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A1F32" w14:textId="77777777" w:rsidR="00757B6D" w:rsidRPr="006A0008" w:rsidRDefault="00871C6B" w:rsidP="00A361E5">
      <w:pPr>
        <w:spacing w:line="276" w:lineRule="auto"/>
        <w:jc w:val="center"/>
        <w:rPr>
          <w:rFonts w:asciiTheme="majorHAnsi" w:hAnsiTheme="majorHAnsi"/>
          <w:b/>
          <w:sz w:val="44"/>
          <w:szCs w:val="44"/>
        </w:rPr>
      </w:pPr>
      <w:r w:rsidRPr="006A0008">
        <w:rPr>
          <w:rFonts w:asciiTheme="majorHAnsi" w:hAnsiTheme="majorHAnsi"/>
          <w:b/>
          <w:sz w:val="44"/>
          <w:szCs w:val="44"/>
        </w:rPr>
        <w:t xml:space="preserve"> CCR Implementation</w:t>
      </w:r>
      <w:r w:rsidR="00F719B6">
        <w:rPr>
          <w:rFonts w:asciiTheme="majorHAnsi" w:hAnsiTheme="majorHAnsi"/>
          <w:b/>
          <w:sz w:val="44"/>
          <w:szCs w:val="44"/>
        </w:rPr>
        <w:t>:</w:t>
      </w:r>
    </w:p>
    <w:p w14:paraId="148B879A" w14:textId="41E153FD" w:rsidR="006B630F" w:rsidRPr="006A0008" w:rsidRDefault="00F719B6" w:rsidP="00A361E5">
      <w:pPr>
        <w:spacing w:line="360" w:lineRule="auto"/>
        <w:jc w:val="center"/>
        <w:rPr>
          <w:rFonts w:asciiTheme="majorHAnsi" w:hAnsiTheme="majorHAnsi"/>
          <w:b/>
          <w:sz w:val="44"/>
          <w:szCs w:val="44"/>
        </w:rPr>
      </w:pPr>
      <w:r>
        <w:rPr>
          <w:rFonts w:asciiTheme="majorHAnsi" w:hAnsiTheme="majorHAnsi"/>
          <w:b/>
          <w:sz w:val="44"/>
          <w:szCs w:val="44"/>
        </w:rPr>
        <w:t xml:space="preserve"> Roll Out </w:t>
      </w:r>
      <w:r w:rsidR="00C950C6">
        <w:rPr>
          <w:rFonts w:asciiTheme="majorHAnsi" w:hAnsiTheme="majorHAnsi"/>
          <w:b/>
          <w:sz w:val="44"/>
          <w:szCs w:val="44"/>
        </w:rPr>
        <w:t>f</w:t>
      </w:r>
      <w:r w:rsidR="006B630F" w:rsidRPr="006A0008">
        <w:rPr>
          <w:rFonts w:asciiTheme="majorHAnsi" w:hAnsiTheme="majorHAnsi"/>
          <w:b/>
          <w:sz w:val="44"/>
          <w:szCs w:val="44"/>
        </w:rPr>
        <w:t>or Cou</w:t>
      </w:r>
      <w:r w:rsidR="003C2FD9">
        <w:rPr>
          <w:rFonts w:asciiTheme="majorHAnsi" w:hAnsiTheme="majorHAnsi"/>
          <w:b/>
          <w:sz w:val="44"/>
          <w:szCs w:val="44"/>
        </w:rPr>
        <w:t xml:space="preserve">nty Child Welfare Services </w:t>
      </w:r>
    </w:p>
    <w:p w14:paraId="47DDC888" w14:textId="679F6E35" w:rsidR="006B630F" w:rsidRPr="006A0008" w:rsidRDefault="006B630F" w:rsidP="00A361E5">
      <w:pPr>
        <w:spacing w:line="276" w:lineRule="auto"/>
        <w:jc w:val="both"/>
        <w:rPr>
          <w:rFonts w:asciiTheme="majorHAnsi" w:hAnsiTheme="majorHAnsi"/>
        </w:rPr>
      </w:pPr>
      <w:r w:rsidRPr="006A0008">
        <w:rPr>
          <w:rFonts w:asciiTheme="majorHAnsi" w:hAnsiTheme="majorHAnsi"/>
        </w:rPr>
        <w:t>The elements defined in the Continuum of Care Reform (CCR) are interdependent and require changes in existing regul</w:t>
      </w:r>
      <w:r w:rsidR="00BE5B99">
        <w:rPr>
          <w:rFonts w:asciiTheme="majorHAnsi" w:hAnsiTheme="majorHAnsi"/>
        </w:rPr>
        <w:t>ations, policy and practice by CDSS and DHCS. This reform</w:t>
      </w:r>
      <w:r w:rsidR="008B12FB">
        <w:rPr>
          <w:rFonts w:asciiTheme="majorHAnsi" w:hAnsiTheme="majorHAnsi"/>
        </w:rPr>
        <w:t xml:space="preserve"> necessitates </w:t>
      </w:r>
      <w:r w:rsidRPr="006A0008">
        <w:rPr>
          <w:rFonts w:asciiTheme="majorHAnsi" w:hAnsiTheme="majorHAnsi"/>
        </w:rPr>
        <w:t>county welfare departments, county mental health plans</w:t>
      </w:r>
      <w:r w:rsidR="009D0A5C">
        <w:rPr>
          <w:rFonts w:asciiTheme="majorHAnsi" w:hAnsiTheme="majorHAnsi"/>
        </w:rPr>
        <w:t>,</w:t>
      </w:r>
      <w:r w:rsidRPr="006A0008">
        <w:rPr>
          <w:rFonts w:asciiTheme="majorHAnsi" w:hAnsiTheme="majorHAnsi"/>
        </w:rPr>
        <w:t xml:space="preserve"> and service provider</w:t>
      </w:r>
      <w:r w:rsidR="00A870F4">
        <w:rPr>
          <w:rFonts w:asciiTheme="majorHAnsi" w:hAnsiTheme="majorHAnsi"/>
        </w:rPr>
        <w:t xml:space="preserve">s </w:t>
      </w:r>
      <w:r w:rsidR="00A870F4" w:rsidRPr="006A0008">
        <w:rPr>
          <w:rFonts w:asciiTheme="majorHAnsi" w:hAnsiTheme="majorHAnsi"/>
        </w:rPr>
        <w:t xml:space="preserve">build the necessary infrastructure to reform existing policy, hire and train staff </w:t>
      </w:r>
      <w:r w:rsidR="00A870F4">
        <w:rPr>
          <w:rFonts w:asciiTheme="majorHAnsi" w:hAnsiTheme="majorHAnsi"/>
        </w:rPr>
        <w:t xml:space="preserve">to implement new requirements </w:t>
      </w:r>
      <w:r w:rsidR="00A870F4" w:rsidRPr="006A0008">
        <w:rPr>
          <w:rFonts w:asciiTheme="majorHAnsi" w:hAnsiTheme="majorHAnsi"/>
        </w:rPr>
        <w:t xml:space="preserve">and build the new program models. </w:t>
      </w:r>
      <w:r w:rsidR="00A870F4">
        <w:rPr>
          <w:rFonts w:asciiTheme="majorHAnsi" w:hAnsiTheme="majorHAnsi"/>
        </w:rPr>
        <w:t>These providers include:</w:t>
      </w:r>
      <w:r w:rsidR="003025CF">
        <w:rPr>
          <w:rFonts w:asciiTheme="majorHAnsi" w:hAnsiTheme="majorHAnsi"/>
        </w:rPr>
        <w:t xml:space="preserve"> F</w:t>
      </w:r>
      <w:r w:rsidR="00EA1FBD">
        <w:rPr>
          <w:rFonts w:asciiTheme="majorHAnsi" w:hAnsiTheme="majorHAnsi"/>
        </w:rPr>
        <w:t xml:space="preserve">oster </w:t>
      </w:r>
      <w:r w:rsidR="003025CF">
        <w:rPr>
          <w:rFonts w:asciiTheme="majorHAnsi" w:hAnsiTheme="majorHAnsi"/>
        </w:rPr>
        <w:t>F</w:t>
      </w:r>
      <w:r w:rsidR="00EA1FBD">
        <w:rPr>
          <w:rFonts w:asciiTheme="majorHAnsi" w:hAnsiTheme="majorHAnsi"/>
        </w:rPr>
        <w:t xml:space="preserve">amily </w:t>
      </w:r>
      <w:r w:rsidR="003025CF">
        <w:rPr>
          <w:rFonts w:asciiTheme="majorHAnsi" w:hAnsiTheme="majorHAnsi"/>
        </w:rPr>
        <w:t>A</w:t>
      </w:r>
      <w:r w:rsidR="00EA1FBD">
        <w:rPr>
          <w:rFonts w:asciiTheme="majorHAnsi" w:hAnsiTheme="majorHAnsi"/>
        </w:rPr>
        <w:t>gencies</w:t>
      </w:r>
      <w:r w:rsidR="00A870F4">
        <w:rPr>
          <w:rFonts w:asciiTheme="majorHAnsi" w:hAnsiTheme="majorHAnsi"/>
        </w:rPr>
        <w:t xml:space="preserve"> (FFAs)</w:t>
      </w:r>
      <w:r w:rsidR="00EA1FBD">
        <w:rPr>
          <w:rFonts w:asciiTheme="majorHAnsi" w:hAnsiTheme="majorHAnsi"/>
        </w:rPr>
        <w:t xml:space="preserve">, </w:t>
      </w:r>
      <w:r w:rsidR="003025CF">
        <w:rPr>
          <w:rFonts w:asciiTheme="majorHAnsi" w:hAnsiTheme="majorHAnsi"/>
        </w:rPr>
        <w:t>G</w:t>
      </w:r>
      <w:r w:rsidR="00EA1FBD">
        <w:rPr>
          <w:rFonts w:asciiTheme="majorHAnsi" w:hAnsiTheme="majorHAnsi"/>
        </w:rPr>
        <w:t xml:space="preserve">roup </w:t>
      </w:r>
      <w:r w:rsidR="003025CF">
        <w:rPr>
          <w:rFonts w:asciiTheme="majorHAnsi" w:hAnsiTheme="majorHAnsi"/>
        </w:rPr>
        <w:t>H</w:t>
      </w:r>
      <w:r w:rsidR="00EA1FBD">
        <w:rPr>
          <w:rFonts w:asciiTheme="majorHAnsi" w:hAnsiTheme="majorHAnsi"/>
        </w:rPr>
        <w:t xml:space="preserve">omes, Medi-Cal </w:t>
      </w:r>
      <w:r w:rsidR="003025CF">
        <w:rPr>
          <w:rFonts w:asciiTheme="majorHAnsi" w:hAnsiTheme="majorHAnsi"/>
        </w:rPr>
        <w:t>M</w:t>
      </w:r>
      <w:r w:rsidR="00EA1FBD">
        <w:rPr>
          <w:rFonts w:asciiTheme="majorHAnsi" w:hAnsiTheme="majorHAnsi"/>
        </w:rPr>
        <w:t xml:space="preserve">anaged </w:t>
      </w:r>
      <w:r w:rsidR="003025CF">
        <w:rPr>
          <w:rFonts w:asciiTheme="majorHAnsi" w:hAnsiTheme="majorHAnsi"/>
        </w:rPr>
        <w:t>C</w:t>
      </w:r>
      <w:r w:rsidR="00EA1FBD">
        <w:rPr>
          <w:rFonts w:asciiTheme="majorHAnsi" w:hAnsiTheme="majorHAnsi"/>
        </w:rPr>
        <w:t xml:space="preserve">are </w:t>
      </w:r>
      <w:r w:rsidR="003025CF">
        <w:rPr>
          <w:rFonts w:asciiTheme="majorHAnsi" w:hAnsiTheme="majorHAnsi"/>
        </w:rPr>
        <w:t>P</w:t>
      </w:r>
      <w:r w:rsidR="00EA1FBD">
        <w:rPr>
          <w:rFonts w:asciiTheme="majorHAnsi" w:hAnsiTheme="majorHAnsi"/>
        </w:rPr>
        <w:t>lans</w:t>
      </w:r>
      <w:r w:rsidR="00A870F4">
        <w:rPr>
          <w:rFonts w:asciiTheme="majorHAnsi" w:hAnsiTheme="majorHAnsi"/>
        </w:rPr>
        <w:t xml:space="preserve"> (MCPs), Community Based Organizations (CBOs)</w:t>
      </w:r>
      <w:r w:rsidR="003025CF">
        <w:rPr>
          <w:rFonts w:asciiTheme="majorHAnsi" w:hAnsiTheme="majorHAnsi"/>
        </w:rPr>
        <w:t xml:space="preserve"> and </w:t>
      </w:r>
      <w:r w:rsidR="00A870F4">
        <w:rPr>
          <w:rFonts w:asciiTheme="majorHAnsi" w:hAnsiTheme="majorHAnsi"/>
        </w:rPr>
        <w:t>F</w:t>
      </w:r>
      <w:r w:rsidR="00EA1FBD">
        <w:rPr>
          <w:rFonts w:asciiTheme="majorHAnsi" w:hAnsiTheme="majorHAnsi"/>
        </w:rPr>
        <w:t>ee</w:t>
      </w:r>
      <w:r w:rsidR="00A870F4">
        <w:rPr>
          <w:rFonts w:asciiTheme="majorHAnsi" w:hAnsiTheme="majorHAnsi"/>
        </w:rPr>
        <w:t xml:space="preserve"> F</w:t>
      </w:r>
      <w:r w:rsidR="00EA1FBD">
        <w:rPr>
          <w:rFonts w:asciiTheme="majorHAnsi" w:hAnsiTheme="majorHAnsi"/>
        </w:rPr>
        <w:t>or</w:t>
      </w:r>
      <w:r w:rsidR="00A870F4">
        <w:rPr>
          <w:rFonts w:asciiTheme="majorHAnsi" w:hAnsiTheme="majorHAnsi"/>
        </w:rPr>
        <w:t xml:space="preserve"> S</w:t>
      </w:r>
      <w:r w:rsidR="00EA1FBD">
        <w:rPr>
          <w:rFonts w:asciiTheme="majorHAnsi" w:hAnsiTheme="majorHAnsi"/>
        </w:rPr>
        <w:t>ervice</w:t>
      </w:r>
      <w:r w:rsidR="00A870F4">
        <w:rPr>
          <w:rFonts w:asciiTheme="majorHAnsi" w:hAnsiTheme="majorHAnsi"/>
        </w:rPr>
        <w:t xml:space="preserve"> (FFS)</w:t>
      </w:r>
      <w:r w:rsidR="009A3F9A">
        <w:rPr>
          <w:rFonts w:asciiTheme="majorHAnsi" w:hAnsiTheme="majorHAnsi"/>
        </w:rPr>
        <w:t xml:space="preserve"> providers</w:t>
      </w:r>
      <w:r w:rsidR="00A870F4">
        <w:rPr>
          <w:rFonts w:asciiTheme="majorHAnsi" w:hAnsiTheme="majorHAnsi"/>
        </w:rPr>
        <w:t xml:space="preserve">. </w:t>
      </w:r>
    </w:p>
    <w:p w14:paraId="2262DBFB" w14:textId="77777777" w:rsidR="006B630F" w:rsidRPr="006A0008" w:rsidRDefault="006B630F" w:rsidP="00A361E5">
      <w:pPr>
        <w:spacing w:line="276" w:lineRule="auto"/>
        <w:jc w:val="both"/>
        <w:rPr>
          <w:rFonts w:asciiTheme="majorHAnsi" w:hAnsiTheme="majorHAnsi"/>
        </w:rPr>
      </w:pPr>
      <w:r w:rsidRPr="006A0008">
        <w:rPr>
          <w:rFonts w:asciiTheme="majorHAnsi" w:hAnsiTheme="majorHAnsi"/>
        </w:rPr>
        <w:t>In order for true reform to take place, a clear, shared understanding of what is required from county welfare departments, county mental plans and providers must be in place. Additionally, outcome measures and systems for tracking performance will need to be developed to ensure the resources dedicated to CCR are delivering the expected outcomes. Lastly, automation of complex payments systems and performance and outcome monitoring systems must be in place to operationalize the requirements defined in CCR.</w:t>
      </w:r>
    </w:p>
    <w:p w14:paraId="459DE61A" w14:textId="77777777" w:rsidR="006B630F" w:rsidRPr="006A0008" w:rsidRDefault="006B630F" w:rsidP="00A361E5">
      <w:pPr>
        <w:spacing w:line="276" w:lineRule="auto"/>
        <w:jc w:val="both"/>
        <w:rPr>
          <w:rFonts w:asciiTheme="majorHAnsi" w:hAnsiTheme="majorHAnsi"/>
        </w:rPr>
      </w:pPr>
      <w:r w:rsidRPr="006A0008">
        <w:rPr>
          <w:rFonts w:asciiTheme="majorHAnsi" w:hAnsiTheme="majorHAnsi"/>
        </w:rPr>
        <w:t>Given the infrastructure and capacity building needed to support this complex systems reform, implementation of CCR is expected to be a</w:t>
      </w:r>
      <w:r w:rsidR="008B12FB">
        <w:rPr>
          <w:rFonts w:asciiTheme="majorHAnsi" w:hAnsiTheme="majorHAnsi"/>
        </w:rPr>
        <w:t>n incremental</w:t>
      </w:r>
      <w:r w:rsidRPr="006A0008">
        <w:rPr>
          <w:rFonts w:asciiTheme="majorHAnsi" w:hAnsiTheme="majorHAnsi"/>
        </w:rPr>
        <w:t xml:space="preserve"> process rather than a single event.</w:t>
      </w:r>
    </w:p>
    <w:p w14:paraId="55915CF1" w14:textId="66658BE9" w:rsidR="007813B4" w:rsidRPr="006A0008" w:rsidRDefault="006B630F" w:rsidP="00A361E5">
      <w:pPr>
        <w:spacing w:line="276" w:lineRule="auto"/>
        <w:jc w:val="both"/>
        <w:rPr>
          <w:rFonts w:asciiTheme="majorHAnsi" w:hAnsiTheme="majorHAnsi"/>
        </w:rPr>
      </w:pPr>
      <w:r w:rsidRPr="006A0008">
        <w:rPr>
          <w:rFonts w:asciiTheme="majorHAnsi" w:hAnsiTheme="majorHAnsi"/>
        </w:rPr>
        <w:t>The following timeline outlines what County Child Welfare Services (CWS)</w:t>
      </w:r>
      <w:r w:rsidR="00C950C6">
        <w:rPr>
          <w:rFonts w:asciiTheme="majorHAnsi" w:hAnsiTheme="majorHAnsi"/>
        </w:rPr>
        <w:t xml:space="preserve"> activities and implementation</w:t>
      </w:r>
      <w:r w:rsidRPr="006A0008">
        <w:rPr>
          <w:rFonts w:asciiTheme="majorHAnsi" w:hAnsiTheme="majorHAnsi"/>
        </w:rPr>
        <w:t xml:space="preserve"> </w:t>
      </w:r>
      <w:r w:rsidR="00697178">
        <w:rPr>
          <w:rFonts w:asciiTheme="majorHAnsi" w:hAnsiTheme="majorHAnsi"/>
        </w:rPr>
        <w:t>may</w:t>
      </w:r>
      <w:r w:rsidRPr="006A0008">
        <w:rPr>
          <w:rFonts w:asciiTheme="majorHAnsi" w:hAnsiTheme="majorHAnsi"/>
        </w:rPr>
        <w:t xml:space="preserve"> look like assuming </w:t>
      </w:r>
      <w:r w:rsidR="008B12FB">
        <w:rPr>
          <w:rFonts w:asciiTheme="majorHAnsi" w:hAnsiTheme="majorHAnsi"/>
        </w:rPr>
        <w:t xml:space="preserve">the deliverables outlined in California Department of Social Services </w:t>
      </w:r>
      <w:r w:rsidRPr="006A0008">
        <w:rPr>
          <w:rFonts w:asciiTheme="majorHAnsi" w:hAnsiTheme="majorHAnsi"/>
        </w:rPr>
        <w:t>Implementation Dashboard are on track.</w:t>
      </w:r>
    </w:p>
    <w:tbl>
      <w:tblPr>
        <w:tblStyle w:val="TableGrid"/>
        <w:tblW w:w="8820" w:type="dxa"/>
        <w:tblInd w:w="108" w:type="dxa"/>
        <w:shd w:val="clear" w:color="auto" w:fill="C2D69B" w:themeFill="accent3" w:themeFillTint="99"/>
        <w:tblLook w:val="0480" w:firstRow="0" w:lastRow="0" w:firstColumn="1" w:lastColumn="0" w:noHBand="0" w:noVBand="1"/>
      </w:tblPr>
      <w:tblGrid>
        <w:gridCol w:w="1980"/>
        <w:gridCol w:w="6840"/>
      </w:tblGrid>
      <w:tr w:rsidR="00034E0E" w:rsidRPr="006A0008" w14:paraId="68EC9356" w14:textId="77777777" w:rsidTr="000A31EC">
        <w:trPr>
          <w:trHeight w:val="292"/>
        </w:trPr>
        <w:tc>
          <w:tcPr>
            <w:tcW w:w="8820" w:type="dxa"/>
            <w:gridSpan w:val="2"/>
            <w:shd w:val="clear" w:color="auto" w:fill="C2D69B" w:themeFill="accent3" w:themeFillTint="99"/>
          </w:tcPr>
          <w:p w14:paraId="44A7802A" w14:textId="2E8F2D55" w:rsidR="00C96370" w:rsidRPr="006A0008" w:rsidRDefault="00C14B44" w:rsidP="002E4DE6">
            <w:pPr>
              <w:widowControl w:val="0"/>
              <w:autoSpaceDE w:val="0"/>
              <w:autoSpaceDN w:val="0"/>
              <w:adjustRightInd w:val="0"/>
              <w:spacing w:after="0" w:line="240" w:lineRule="auto"/>
              <w:ind w:right="-142"/>
              <w:jc w:val="center"/>
              <w:rPr>
                <w:rFonts w:asciiTheme="majorHAnsi" w:eastAsiaTheme="minorEastAsia" w:hAnsiTheme="majorHAnsi" w:cs="Tahoma"/>
                <w:b/>
              </w:rPr>
            </w:pPr>
            <w:r>
              <w:rPr>
                <w:rFonts w:asciiTheme="majorHAnsi" w:eastAsiaTheme="minorEastAsia" w:hAnsiTheme="majorHAnsi" w:cs="Tahoma"/>
                <w:b/>
              </w:rPr>
              <w:t xml:space="preserve">CWS </w:t>
            </w:r>
            <w:r w:rsidR="002F4D1F">
              <w:rPr>
                <w:rFonts w:asciiTheme="majorHAnsi" w:eastAsiaTheme="minorEastAsia" w:hAnsiTheme="majorHAnsi" w:cs="Tahoma"/>
                <w:b/>
              </w:rPr>
              <w:t xml:space="preserve">CHILD </w:t>
            </w:r>
            <w:r w:rsidR="009F4745" w:rsidRPr="006A0008">
              <w:rPr>
                <w:rFonts w:asciiTheme="majorHAnsi" w:eastAsiaTheme="minorEastAsia" w:hAnsiTheme="majorHAnsi" w:cs="Tahoma"/>
                <w:b/>
              </w:rPr>
              <w:t>ASSESSMENT</w:t>
            </w:r>
            <w:r w:rsidR="002F4D1F">
              <w:rPr>
                <w:rFonts w:asciiTheme="majorHAnsi" w:eastAsiaTheme="minorEastAsia" w:hAnsiTheme="majorHAnsi" w:cs="Tahoma"/>
                <w:b/>
              </w:rPr>
              <w:t xml:space="preserve"> PROCESS AND TOOL</w:t>
            </w:r>
            <w:r w:rsidR="00BE5B99">
              <w:rPr>
                <w:rFonts w:asciiTheme="majorHAnsi" w:eastAsiaTheme="minorEastAsia" w:hAnsiTheme="majorHAnsi" w:cs="Tahoma"/>
                <w:b/>
              </w:rPr>
              <w:t xml:space="preserve"> ACTIVITIES</w:t>
            </w:r>
            <w:r w:rsidR="009F4745" w:rsidRPr="006A0008">
              <w:rPr>
                <w:rFonts w:asciiTheme="majorHAnsi" w:eastAsiaTheme="minorEastAsia" w:hAnsiTheme="majorHAnsi" w:cs="Tahoma"/>
                <w:b/>
              </w:rPr>
              <w:t xml:space="preserve"> FOR 2016-2017</w:t>
            </w:r>
          </w:p>
        </w:tc>
      </w:tr>
      <w:tr w:rsidR="00034E0E" w:rsidRPr="006A0008" w14:paraId="75BCBD08" w14:textId="77777777" w:rsidTr="00971CC1">
        <w:tblPrEx>
          <w:shd w:val="clear" w:color="auto" w:fill="auto"/>
        </w:tblPrEx>
        <w:trPr>
          <w:trHeight w:val="405"/>
        </w:trPr>
        <w:tc>
          <w:tcPr>
            <w:tcW w:w="1980" w:type="dxa"/>
          </w:tcPr>
          <w:p w14:paraId="56DD4067" w14:textId="77777777" w:rsidR="0085174B" w:rsidRPr="006A0008" w:rsidRDefault="008B104D" w:rsidP="00037FE1">
            <w:pPr>
              <w:pStyle w:val="ListParagraph"/>
              <w:widowControl w:val="0"/>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July 2016</w:t>
            </w:r>
          </w:p>
        </w:tc>
        <w:tc>
          <w:tcPr>
            <w:tcW w:w="6840" w:type="dxa"/>
          </w:tcPr>
          <w:p w14:paraId="00FC9A6B" w14:textId="77777777" w:rsidR="0085174B" w:rsidRPr="006A0008" w:rsidRDefault="00063812" w:rsidP="001016A3">
            <w:pPr>
              <w:pStyle w:val="ListParagraph"/>
              <w:widowControl w:val="0"/>
              <w:autoSpaceDE w:val="0"/>
              <w:autoSpaceDN w:val="0"/>
              <w:adjustRightInd w:val="0"/>
              <w:spacing w:after="0" w:line="240" w:lineRule="auto"/>
              <w:ind w:left="0"/>
              <w:rPr>
                <w:rFonts w:asciiTheme="majorHAnsi" w:eastAsiaTheme="minorEastAsia" w:hAnsiTheme="majorHAnsi" w:cs="Tahoma"/>
              </w:rPr>
            </w:pPr>
            <w:r>
              <w:rPr>
                <w:rFonts w:asciiTheme="majorHAnsi" w:eastAsiaTheme="minorEastAsia" w:hAnsiTheme="majorHAnsi" w:cs="Tahoma"/>
              </w:rPr>
              <w:t>County Child Welfare Services (</w:t>
            </w:r>
            <w:r w:rsidR="0085174B" w:rsidRPr="006A0008">
              <w:rPr>
                <w:rFonts w:asciiTheme="majorHAnsi" w:eastAsiaTheme="minorEastAsia" w:hAnsiTheme="majorHAnsi" w:cs="Tahoma"/>
              </w:rPr>
              <w:t>CWS</w:t>
            </w:r>
            <w:r>
              <w:rPr>
                <w:rFonts w:asciiTheme="majorHAnsi" w:eastAsiaTheme="minorEastAsia" w:hAnsiTheme="majorHAnsi" w:cs="Tahoma"/>
              </w:rPr>
              <w:t>)</w:t>
            </w:r>
            <w:r w:rsidR="0085174B" w:rsidRPr="006A0008">
              <w:rPr>
                <w:rFonts w:asciiTheme="majorHAnsi" w:eastAsiaTheme="minorEastAsia" w:hAnsiTheme="majorHAnsi" w:cs="Tahoma"/>
              </w:rPr>
              <w:t xml:space="preserve"> receives A</w:t>
            </w:r>
            <w:r w:rsidR="008B12FB">
              <w:rPr>
                <w:rFonts w:asciiTheme="majorHAnsi" w:eastAsiaTheme="minorEastAsia" w:hAnsiTheme="majorHAnsi" w:cs="Tahoma"/>
              </w:rPr>
              <w:t xml:space="preserve">ll </w:t>
            </w:r>
            <w:r w:rsidR="0085174B" w:rsidRPr="006A0008">
              <w:rPr>
                <w:rFonts w:asciiTheme="majorHAnsi" w:eastAsiaTheme="minorEastAsia" w:hAnsiTheme="majorHAnsi" w:cs="Tahoma"/>
              </w:rPr>
              <w:t>C</w:t>
            </w:r>
            <w:r w:rsidR="008B12FB">
              <w:rPr>
                <w:rFonts w:asciiTheme="majorHAnsi" w:eastAsiaTheme="minorEastAsia" w:hAnsiTheme="majorHAnsi" w:cs="Tahoma"/>
              </w:rPr>
              <w:t xml:space="preserve">ounty </w:t>
            </w:r>
            <w:r w:rsidR="0085174B" w:rsidRPr="006A0008">
              <w:rPr>
                <w:rFonts w:asciiTheme="majorHAnsi" w:eastAsiaTheme="minorEastAsia" w:hAnsiTheme="majorHAnsi" w:cs="Tahoma"/>
              </w:rPr>
              <w:t>L</w:t>
            </w:r>
            <w:r w:rsidR="008B12FB">
              <w:rPr>
                <w:rFonts w:asciiTheme="majorHAnsi" w:eastAsiaTheme="minorEastAsia" w:hAnsiTheme="majorHAnsi" w:cs="Tahoma"/>
              </w:rPr>
              <w:t>etter (ACL</w:t>
            </w:r>
            <w:r w:rsidR="001016A3">
              <w:rPr>
                <w:rFonts w:asciiTheme="majorHAnsi" w:eastAsiaTheme="minorEastAsia" w:hAnsiTheme="majorHAnsi" w:cs="Tahoma"/>
              </w:rPr>
              <w:t>) to instruct CWS to implement the level of care guidance protocol to determine rate.</w:t>
            </w:r>
            <w:r w:rsidR="008B12FB">
              <w:rPr>
                <w:rFonts w:asciiTheme="majorHAnsi" w:eastAsiaTheme="minorEastAsia" w:hAnsiTheme="majorHAnsi" w:cs="Tahoma"/>
              </w:rPr>
              <w:t xml:space="preserve"> </w:t>
            </w:r>
          </w:p>
        </w:tc>
      </w:tr>
      <w:tr w:rsidR="00034E0E" w:rsidRPr="006A0008" w14:paraId="62A50BD7" w14:textId="77777777" w:rsidTr="00A30884">
        <w:tblPrEx>
          <w:shd w:val="clear" w:color="auto" w:fill="auto"/>
        </w:tblPrEx>
        <w:trPr>
          <w:trHeight w:val="908"/>
        </w:trPr>
        <w:tc>
          <w:tcPr>
            <w:tcW w:w="1980" w:type="dxa"/>
          </w:tcPr>
          <w:p w14:paraId="64ACC4A8" w14:textId="77777777" w:rsidR="00037FE1" w:rsidRPr="006A0008" w:rsidRDefault="008B104D" w:rsidP="00037FE1">
            <w:pPr>
              <w:pStyle w:val="ListParagraph"/>
              <w:widowControl w:val="0"/>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July- </w:t>
            </w:r>
          </w:p>
          <w:p w14:paraId="530143DC" w14:textId="77777777" w:rsidR="0085174B" w:rsidRPr="006A0008" w:rsidRDefault="008B104D" w:rsidP="00037FE1">
            <w:pPr>
              <w:pStyle w:val="ListParagraph"/>
              <w:widowControl w:val="0"/>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September 2016</w:t>
            </w:r>
          </w:p>
        </w:tc>
        <w:tc>
          <w:tcPr>
            <w:tcW w:w="6840" w:type="dxa"/>
          </w:tcPr>
          <w:p w14:paraId="72953F29" w14:textId="77777777" w:rsidR="0085174B" w:rsidRPr="006A0008" w:rsidRDefault="0085174B" w:rsidP="00F65F08">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CW</w:t>
            </w:r>
            <w:r w:rsidR="003A4C99">
              <w:rPr>
                <w:rFonts w:asciiTheme="majorHAnsi" w:eastAsiaTheme="minorEastAsia" w:hAnsiTheme="majorHAnsi" w:cs="Tahoma"/>
              </w:rPr>
              <w:t>S</w:t>
            </w:r>
            <w:r w:rsidRPr="006A0008">
              <w:rPr>
                <w:rFonts w:asciiTheme="majorHAnsi" w:eastAsiaTheme="minorEastAsia" w:hAnsiTheme="majorHAnsi" w:cs="Tahoma"/>
              </w:rPr>
              <w:t xml:space="preserve"> integrates existing</w:t>
            </w:r>
            <w:r w:rsidR="00BE5B99">
              <w:rPr>
                <w:rFonts w:asciiTheme="majorHAnsi" w:eastAsiaTheme="minorEastAsia" w:hAnsiTheme="majorHAnsi" w:cs="Tahoma"/>
              </w:rPr>
              <w:t xml:space="preserve"> child</w:t>
            </w:r>
            <w:r w:rsidRPr="006A0008">
              <w:rPr>
                <w:rFonts w:asciiTheme="majorHAnsi" w:eastAsiaTheme="minorEastAsia" w:hAnsiTheme="majorHAnsi" w:cs="Tahoma"/>
              </w:rPr>
              <w:t xml:space="preserve"> assessment processes (Child and Family Teams, </w:t>
            </w:r>
            <w:r w:rsidR="00063812">
              <w:rPr>
                <w:rFonts w:asciiTheme="majorHAnsi" w:eastAsiaTheme="minorEastAsia" w:hAnsiTheme="majorHAnsi" w:cs="Tahoma"/>
              </w:rPr>
              <w:t>Men</w:t>
            </w:r>
            <w:r w:rsidR="00C950C6">
              <w:rPr>
                <w:rFonts w:asciiTheme="majorHAnsi" w:eastAsiaTheme="minorEastAsia" w:hAnsiTheme="majorHAnsi" w:cs="Tahoma"/>
              </w:rPr>
              <w:t>tal Health Screening Tool</w:t>
            </w:r>
            <w:r w:rsidR="00063812">
              <w:rPr>
                <w:rFonts w:asciiTheme="majorHAnsi" w:eastAsiaTheme="minorEastAsia" w:hAnsiTheme="majorHAnsi" w:cs="Tahoma"/>
              </w:rPr>
              <w:t xml:space="preserve">, </w:t>
            </w:r>
            <w:r w:rsidRPr="006A0008">
              <w:rPr>
                <w:rFonts w:asciiTheme="majorHAnsi" w:eastAsiaTheme="minorEastAsia" w:hAnsiTheme="majorHAnsi" w:cs="Tahoma"/>
              </w:rPr>
              <w:t>risk and safety tools, needs as</w:t>
            </w:r>
            <w:r w:rsidR="00F65F08">
              <w:rPr>
                <w:rFonts w:asciiTheme="majorHAnsi" w:eastAsiaTheme="minorEastAsia" w:hAnsiTheme="majorHAnsi" w:cs="Tahoma"/>
              </w:rPr>
              <w:t>sessments etc.)  into a process to inform the level of care determination.</w:t>
            </w:r>
            <w:r w:rsidR="00BE5B99">
              <w:rPr>
                <w:rFonts w:asciiTheme="majorHAnsi" w:eastAsiaTheme="minorEastAsia" w:hAnsiTheme="majorHAnsi" w:cs="Tahoma"/>
              </w:rPr>
              <w:t xml:space="preserve"> </w:t>
            </w:r>
          </w:p>
        </w:tc>
      </w:tr>
      <w:tr w:rsidR="001016A3" w:rsidRPr="006A0008" w14:paraId="45A85AC3" w14:textId="77777777" w:rsidTr="00A30884">
        <w:tblPrEx>
          <w:shd w:val="clear" w:color="auto" w:fill="auto"/>
        </w:tblPrEx>
        <w:trPr>
          <w:trHeight w:val="908"/>
        </w:trPr>
        <w:tc>
          <w:tcPr>
            <w:tcW w:w="1980" w:type="dxa"/>
          </w:tcPr>
          <w:p w14:paraId="70C4325C" w14:textId="77777777" w:rsidR="001016A3" w:rsidRDefault="001016A3" w:rsidP="00037FE1">
            <w:pPr>
              <w:pStyle w:val="ListParagraph"/>
              <w:widowControl w:val="0"/>
              <w:autoSpaceDE w:val="0"/>
              <w:autoSpaceDN w:val="0"/>
              <w:adjustRightInd w:val="0"/>
              <w:spacing w:after="0" w:line="240" w:lineRule="auto"/>
              <w:ind w:left="0"/>
              <w:rPr>
                <w:rFonts w:asciiTheme="majorHAnsi" w:eastAsiaTheme="minorEastAsia" w:hAnsiTheme="majorHAnsi" w:cs="Tahoma"/>
              </w:rPr>
            </w:pPr>
            <w:r>
              <w:rPr>
                <w:rFonts w:asciiTheme="majorHAnsi" w:eastAsiaTheme="minorEastAsia" w:hAnsiTheme="majorHAnsi" w:cs="Tahoma"/>
              </w:rPr>
              <w:t>July-</w:t>
            </w:r>
          </w:p>
          <w:p w14:paraId="31CCEBE8" w14:textId="77777777" w:rsidR="001016A3" w:rsidRPr="006A0008" w:rsidRDefault="001016A3" w:rsidP="00037FE1">
            <w:pPr>
              <w:pStyle w:val="ListParagraph"/>
              <w:widowControl w:val="0"/>
              <w:autoSpaceDE w:val="0"/>
              <w:autoSpaceDN w:val="0"/>
              <w:adjustRightInd w:val="0"/>
              <w:spacing w:after="0" w:line="240" w:lineRule="auto"/>
              <w:ind w:left="0"/>
              <w:rPr>
                <w:rFonts w:asciiTheme="majorHAnsi" w:eastAsiaTheme="minorEastAsia" w:hAnsiTheme="majorHAnsi" w:cs="Tahoma"/>
              </w:rPr>
            </w:pPr>
            <w:r>
              <w:rPr>
                <w:rFonts w:asciiTheme="majorHAnsi" w:eastAsiaTheme="minorEastAsia" w:hAnsiTheme="majorHAnsi" w:cs="Tahoma"/>
              </w:rPr>
              <w:t>December 2016</w:t>
            </w:r>
          </w:p>
        </w:tc>
        <w:tc>
          <w:tcPr>
            <w:tcW w:w="6840" w:type="dxa"/>
          </w:tcPr>
          <w:p w14:paraId="1D83001F" w14:textId="221D3DDE" w:rsidR="001016A3" w:rsidRPr="006A0008" w:rsidRDefault="001016A3" w:rsidP="00EA1FBD">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CWS works with M</w:t>
            </w:r>
            <w:r w:rsidR="00697178">
              <w:rPr>
                <w:rFonts w:asciiTheme="majorHAnsi" w:eastAsiaTheme="minorEastAsia" w:hAnsiTheme="majorHAnsi" w:cs="Tahoma"/>
              </w:rPr>
              <w:t>ental Health Plans (M</w:t>
            </w:r>
            <w:r>
              <w:rPr>
                <w:rFonts w:asciiTheme="majorHAnsi" w:eastAsiaTheme="minorEastAsia" w:hAnsiTheme="majorHAnsi" w:cs="Tahoma"/>
              </w:rPr>
              <w:t>HPs</w:t>
            </w:r>
            <w:r w:rsidR="00697178">
              <w:rPr>
                <w:rFonts w:asciiTheme="majorHAnsi" w:eastAsiaTheme="minorEastAsia" w:hAnsiTheme="majorHAnsi" w:cs="Tahoma"/>
              </w:rPr>
              <w:t>)</w:t>
            </w:r>
            <w:r>
              <w:rPr>
                <w:rFonts w:asciiTheme="majorHAnsi" w:eastAsiaTheme="minorEastAsia" w:hAnsiTheme="majorHAnsi" w:cs="Tahoma"/>
              </w:rPr>
              <w:t xml:space="preserve"> to ensure </w:t>
            </w:r>
            <w:r w:rsidR="009D0A5C">
              <w:rPr>
                <w:rFonts w:asciiTheme="majorHAnsi" w:eastAsiaTheme="minorEastAsia" w:hAnsiTheme="majorHAnsi" w:cs="Tahoma"/>
              </w:rPr>
              <w:t>the instructions</w:t>
            </w:r>
            <w:r>
              <w:rPr>
                <w:rFonts w:asciiTheme="majorHAnsi" w:eastAsiaTheme="minorEastAsia" w:hAnsiTheme="majorHAnsi" w:cs="Tahoma"/>
              </w:rPr>
              <w:t xml:space="preserve"> provided by CDSS and DHCS defining standard of care</w:t>
            </w:r>
            <w:r w:rsidR="009D0A5C">
              <w:rPr>
                <w:rFonts w:asciiTheme="majorHAnsi" w:eastAsiaTheme="minorEastAsia" w:hAnsiTheme="majorHAnsi" w:cs="Tahoma"/>
              </w:rPr>
              <w:t>,</w:t>
            </w:r>
            <w:r>
              <w:rPr>
                <w:rFonts w:asciiTheme="majorHAnsi" w:eastAsiaTheme="minorEastAsia" w:hAnsiTheme="majorHAnsi" w:cs="Tahoma"/>
              </w:rPr>
              <w:t xml:space="preserve"> timely access to </w:t>
            </w:r>
            <w:r w:rsidR="00EA1FBD">
              <w:rPr>
                <w:rFonts w:asciiTheme="majorHAnsi" w:eastAsiaTheme="minorEastAsia" w:hAnsiTheme="majorHAnsi" w:cs="Tahoma"/>
              </w:rPr>
              <w:t xml:space="preserve">service, </w:t>
            </w:r>
            <w:r w:rsidR="00F65F08">
              <w:rPr>
                <w:rFonts w:asciiTheme="majorHAnsi" w:eastAsiaTheme="minorEastAsia" w:hAnsiTheme="majorHAnsi" w:cs="Tahoma"/>
              </w:rPr>
              <w:t>availability of MH service providers</w:t>
            </w:r>
            <w:r w:rsidR="00EA1FBD">
              <w:rPr>
                <w:rFonts w:asciiTheme="majorHAnsi" w:eastAsiaTheme="minorEastAsia" w:hAnsiTheme="majorHAnsi" w:cs="Tahoma"/>
              </w:rPr>
              <w:t xml:space="preserve"> and </w:t>
            </w:r>
            <w:r w:rsidR="00F65F08">
              <w:rPr>
                <w:rFonts w:asciiTheme="majorHAnsi" w:eastAsiaTheme="minorEastAsia" w:hAnsiTheme="majorHAnsi" w:cs="Tahoma"/>
              </w:rPr>
              <w:t>specific service array</w:t>
            </w:r>
            <w:r w:rsidR="009D0A5C">
              <w:rPr>
                <w:rFonts w:asciiTheme="majorHAnsi" w:eastAsiaTheme="minorEastAsia" w:hAnsiTheme="majorHAnsi" w:cs="Tahoma"/>
              </w:rPr>
              <w:t xml:space="preserve"> will meet the needs of the child welfare population.</w:t>
            </w:r>
          </w:p>
        </w:tc>
      </w:tr>
      <w:tr w:rsidR="00034E0E" w:rsidRPr="006A0008" w14:paraId="109E14C5" w14:textId="77777777" w:rsidTr="00516C93">
        <w:tblPrEx>
          <w:shd w:val="clear" w:color="auto" w:fill="auto"/>
        </w:tblPrEx>
        <w:trPr>
          <w:trHeight w:val="350"/>
        </w:trPr>
        <w:tc>
          <w:tcPr>
            <w:tcW w:w="1980" w:type="dxa"/>
          </w:tcPr>
          <w:p w14:paraId="66AEB8D7" w14:textId="77777777" w:rsidR="0085174B" w:rsidRPr="006A0008" w:rsidRDefault="003A4C99" w:rsidP="00037FE1">
            <w:pPr>
              <w:pStyle w:val="ListParagraph"/>
              <w:widowControl w:val="0"/>
              <w:autoSpaceDE w:val="0"/>
              <w:autoSpaceDN w:val="0"/>
              <w:adjustRightInd w:val="0"/>
              <w:spacing w:after="0" w:line="240" w:lineRule="auto"/>
              <w:ind w:left="0" w:right="-419"/>
              <w:rPr>
                <w:rFonts w:asciiTheme="majorHAnsi" w:eastAsiaTheme="minorEastAsia" w:hAnsiTheme="majorHAnsi" w:cs="Tahoma"/>
              </w:rPr>
            </w:pPr>
            <w:r>
              <w:rPr>
                <w:rFonts w:asciiTheme="majorHAnsi" w:eastAsiaTheme="minorEastAsia" w:hAnsiTheme="majorHAnsi" w:cs="Tahoma"/>
              </w:rPr>
              <w:t xml:space="preserve">July </w:t>
            </w:r>
            <w:r w:rsidR="008B104D" w:rsidRPr="006A0008">
              <w:rPr>
                <w:rFonts w:asciiTheme="majorHAnsi" w:eastAsiaTheme="minorEastAsia" w:hAnsiTheme="majorHAnsi" w:cs="Tahoma"/>
              </w:rPr>
              <w:t>- August 2016</w:t>
            </w:r>
          </w:p>
        </w:tc>
        <w:tc>
          <w:tcPr>
            <w:tcW w:w="6840" w:type="dxa"/>
          </w:tcPr>
          <w:p w14:paraId="57F5ED51" w14:textId="1DBF4E01" w:rsidR="0085174B" w:rsidRPr="006A0008" w:rsidRDefault="0085174B" w:rsidP="00F65F08">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Pilot counties train on </w:t>
            </w:r>
            <w:r w:rsidR="00697178">
              <w:rPr>
                <w:rFonts w:asciiTheme="majorHAnsi" w:eastAsiaTheme="minorEastAsia" w:hAnsiTheme="majorHAnsi" w:cs="Tahoma"/>
              </w:rPr>
              <w:t>Child Adolescent Needs and Strengths (</w:t>
            </w:r>
            <w:r w:rsidRPr="006A0008">
              <w:rPr>
                <w:rFonts w:asciiTheme="majorHAnsi" w:eastAsiaTheme="minorEastAsia" w:hAnsiTheme="majorHAnsi" w:cs="Tahoma"/>
              </w:rPr>
              <w:t>CANS</w:t>
            </w:r>
            <w:r w:rsidR="00697178">
              <w:rPr>
                <w:rFonts w:asciiTheme="majorHAnsi" w:eastAsiaTheme="minorEastAsia" w:hAnsiTheme="majorHAnsi" w:cs="Tahoma"/>
              </w:rPr>
              <w:t>)</w:t>
            </w:r>
            <w:r w:rsidRPr="006A0008">
              <w:rPr>
                <w:rFonts w:asciiTheme="majorHAnsi" w:eastAsiaTheme="minorEastAsia" w:hAnsiTheme="majorHAnsi" w:cs="Tahoma"/>
              </w:rPr>
              <w:t xml:space="preserve"> or </w:t>
            </w:r>
            <w:r w:rsidR="00697178">
              <w:rPr>
                <w:rFonts w:asciiTheme="majorHAnsi" w:eastAsiaTheme="minorEastAsia" w:hAnsiTheme="majorHAnsi" w:cs="Tahoma"/>
              </w:rPr>
              <w:t>Treatment Outcome Package (</w:t>
            </w:r>
            <w:r w:rsidRPr="006A0008">
              <w:rPr>
                <w:rFonts w:asciiTheme="majorHAnsi" w:eastAsiaTheme="minorEastAsia" w:hAnsiTheme="majorHAnsi" w:cs="Tahoma"/>
              </w:rPr>
              <w:t>TOP</w:t>
            </w:r>
            <w:r w:rsidR="00697178">
              <w:rPr>
                <w:rFonts w:asciiTheme="majorHAnsi" w:eastAsiaTheme="minorEastAsia" w:hAnsiTheme="majorHAnsi" w:cs="Tahoma"/>
              </w:rPr>
              <w:t xml:space="preserve">) tools </w:t>
            </w:r>
            <w:r w:rsidR="00BE5B99">
              <w:rPr>
                <w:rFonts w:asciiTheme="majorHAnsi" w:eastAsiaTheme="minorEastAsia" w:hAnsiTheme="majorHAnsi" w:cs="Tahoma"/>
              </w:rPr>
              <w:t xml:space="preserve">to assist CDSS in selecting a child </w:t>
            </w:r>
            <w:r w:rsidR="00C950C6">
              <w:rPr>
                <w:rFonts w:asciiTheme="majorHAnsi" w:eastAsiaTheme="minorEastAsia" w:hAnsiTheme="majorHAnsi" w:cs="Tahoma"/>
              </w:rPr>
              <w:t xml:space="preserve">assessment tool to meet the CCR requirements. The selection of a single </w:t>
            </w:r>
            <w:r w:rsidR="00BE5B99">
              <w:rPr>
                <w:rFonts w:asciiTheme="majorHAnsi" w:eastAsiaTheme="minorEastAsia" w:hAnsiTheme="majorHAnsi" w:cs="Tahoma"/>
              </w:rPr>
              <w:lastRenderedPageBreak/>
              <w:t xml:space="preserve">child </w:t>
            </w:r>
            <w:r w:rsidR="00C950C6">
              <w:rPr>
                <w:rFonts w:asciiTheme="majorHAnsi" w:eastAsiaTheme="minorEastAsia" w:hAnsiTheme="majorHAnsi" w:cs="Tahoma"/>
              </w:rPr>
              <w:t>as</w:t>
            </w:r>
            <w:r w:rsidR="00F65F08">
              <w:rPr>
                <w:rFonts w:asciiTheme="majorHAnsi" w:eastAsiaTheme="minorEastAsia" w:hAnsiTheme="majorHAnsi" w:cs="Tahoma"/>
              </w:rPr>
              <w:t>sessment tool is anticipated mid-2</w:t>
            </w:r>
            <w:r w:rsidR="00C950C6">
              <w:rPr>
                <w:rFonts w:asciiTheme="majorHAnsi" w:eastAsiaTheme="minorEastAsia" w:hAnsiTheme="majorHAnsi" w:cs="Tahoma"/>
              </w:rPr>
              <w:t>017</w:t>
            </w:r>
          </w:p>
        </w:tc>
      </w:tr>
      <w:tr w:rsidR="00034E0E" w:rsidRPr="006A0008" w14:paraId="72BE86DF" w14:textId="77777777" w:rsidTr="00971CC1">
        <w:tblPrEx>
          <w:shd w:val="clear" w:color="auto" w:fill="auto"/>
        </w:tblPrEx>
        <w:trPr>
          <w:trHeight w:val="405"/>
        </w:trPr>
        <w:tc>
          <w:tcPr>
            <w:tcW w:w="1980" w:type="dxa"/>
          </w:tcPr>
          <w:p w14:paraId="1B8F82F7" w14:textId="77777777" w:rsidR="0085174B" w:rsidRPr="006A0008" w:rsidRDefault="008B104D" w:rsidP="00037FE1">
            <w:pPr>
              <w:pStyle w:val="ListParagraph"/>
              <w:widowControl w:val="0"/>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lastRenderedPageBreak/>
              <w:t>August 2016</w:t>
            </w:r>
          </w:p>
        </w:tc>
        <w:tc>
          <w:tcPr>
            <w:tcW w:w="6840" w:type="dxa"/>
          </w:tcPr>
          <w:p w14:paraId="6B9FF673" w14:textId="77777777" w:rsidR="0085174B" w:rsidRPr="006A0008" w:rsidRDefault="0085174B" w:rsidP="00037FE1">
            <w:pPr>
              <w:pStyle w:val="ListParagraph"/>
              <w:widowControl w:val="0"/>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Pilot counties begin test phase for CANS and TOP</w:t>
            </w:r>
            <w:r w:rsidR="00127651">
              <w:rPr>
                <w:rFonts w:asciiTheme="majorHAnsi" w:eastAsiaTheme="minorEastAsia" w:hAnsiTheme="majorHAnsi" w:cs="Tahoma"/>
              </w:rPr>
              <w:t xml:space="preserve"> </w:t>
            </w:r>
            <w:r w:rsidR="00BE5B99">
              <w:rPr>
                <w:rFonts w:asciiTheme="majorHAnsi" w:eastAsiaTheme="minorEastAsia" w:hAnsiTheme="majorHAnsi" w:cs="Tahoma"/>
              </w:rPr>
              <w:t xml:space="preserve">child </w:t>
            </w:r>
            <w:r w:rsidR="00127651">
              <w:rPr>
                <w:rFonts w:asciiTheme="majorHAnsi" w:eastAsiaTheme="minorEastAsia" w:hAnsiTheme="majorHAnsi" w:cs="Tahoma"/>
              </w:rPr>
              <w:t>assessment tools and the pilot will run for 9 months at which time an evaluation will take place to inform tool selection for statewide implementation</w:t>
            </w:r>
          </w:p>
        </w:tc>
      </w:tr>
      <w:tr w:rsidR="00034E0E" w:rsidRPr="006A0008" w14:paraId="16D3E46A" w14:textId="77777777" w:rsidTr="00971CC1">
        <w:tblPrEx>
          <w:shd w:val="clear" w:color="auto" w:fill="auto"/>
        </w:tblPrEx>
        <w:trPr>
          <w:trHeight w:val="877"/>
        </w:trPr>
        <w:tc>
          <w:tcPr>
            <w:tcW w:w="1980" w:type="dxa"/>
          </w:tcPr>
          <w:p w14:paraId="124904D6" w14:textId="77777777" w:rsidR="0085174B" w:rsidRPr="006A0008" w:rsidRDefault="003A4C99" w:rsidP="00037FE1">
            <w:pPr>
              <w:pStyle w:val="ListParagraph"/>
              <w:widowControl w:val="0"/>
              <w:autoSpaceDE w:val="0"/>
              <w:autoSpaceDN w:val="0"/>
              <w:adjustRightInd w:val="0"/>
              <w:spacing w:after="0" w:line="240" w:lineRule="auto"/>
              <w:ind w:left="0"/>
              <w:rPr>
                <w:rFonts w:asciiTheme="majorHAnsi" w:eastAsiaTheme="minorEastAsia" w:hAnsiTheme="majorHAnsi" w:cs="Tahoma"/>
              </w:rPr>
            </w:pPr>
            <w:r>
              <w:rPr>
                <w:rFonts w:asciiTheme="majorHAnsi" w:eastAsiaTheme="minorEastAsia" w:hAnsiTheme="majorHAnsi" w:cs="Tahoma"/>
              </w:rPr>
              <w:t>September</w:t>
            </w:r>
            <w:r w:rsidR="008B104D" w:rsidRPr="006A0008">
              <w:rPr>
                <w:rFonts w:asciiTheme="majorHAnsi" w:eastAsiaTheme="minorEastAsia" w:hAnsiTheme="majorHAnsi" w:cs="Tahoma"/>
              </w:rPr>
              <w:t xml:space="preserve"> - November 2016</w:t>
            </w:r>
          </w:p>
        </w:tc>
        <w:tc>
          <w:tcPr>
            <w:tcW w:w="6840" w:type="dxa"/>
          </w:tcPr>
          <w:p w14:paraId="164B47E8" w14:textId="77777777" w:rsidR="0085174B" w:rsidRDefault="0085174B" w:rsidP="00037FE1">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CW</w:t>
            </w:r>
            <w:r w:rsidR="00516C93" w:rsidRPr="006A0008">
              <w:rPr>
                <w:rFonts w:asciiTheme="majorHAnsi" w:eastAsiaTheme="minorEastAsia" w:hAnsiTheme="majorHAnsi" w:cs="Tahoma"/>
              </w:rPr>
              <w:t>S</w:t>
            </w:r>
            <w:r w:rsidRPr="006A0008">
              <w:rPr>
                <w:rFonts w:asciiTheme="majorHAnsi" w:eastAsiaTheme="minorEastAsia" w:hAnsiTheme="majorHAnsi" w:cs="Tahoma"/>
              </w:rPr>
              <w:t xml:space="preserve"> develops and initiates communication plan and tools for internal a</w:t>
            </w:r>
            <w:r w:rsidR="00C950C6">
              <w:rPr>
                <w:rFonts w:asciiTheme="majorHAnsi" w:eastAsiaTheme="minorEastAsia" w:hAnsiTheme="majorHAnsi" w:cs="Tahoma"/>
              </w:rPr>
              <w:t>nd external partners (staff,</w:t>
            </w:r>
            <w:r w:rsidRPr="006A0008">
              <w:rPr>
                <w:rFonts w:asciiTheme="majorHAnsi" w:eastAsiaTheme="minorEastAsia" w:hAnsiTheme="majorHAnsi" w:cs="Tahoma"/>
              </w:rPr>
              <w:t xml:space="preserve"> caregivers, </w:t>
            </w:r>
            <w:r w:rsidR="00F8353B">
              <w:rPr>
                <w:rFonts w:asciiTheme="majorHAnsi" w:eastAsiaTheme="minorEastAsia" w:hAnsiTheme="majorHAnsi" w:cs="Tahoma"/>
              </w:rPr>
              <w:t xml:space="preserve">tribes, </w:t>
            </w:r>
            <w:r w:rsidRPr="006A0008">
              <w:rPr>
                <w:rFonts w:asciiTheme="majorHAnsi" w:eastAsiaTheme="minorEastAsia" w:hAnsiTheme="majorHAnsi" w:cs="Tahoma"/>
              </w:rPr>
              <w:t>courts, providers, youth, CASA etc.)</w:t>
            </w:r>
          </w:p>
          <w:p w14:paraId="611251AB" w14:textId="77777777" w:rsidR="0076773A" w:rsidRPr="006A0008" w:rsidRDefault="0076773A" w:rsidP="00037FE1">
            <w:pPr>
              <w:widowControl w:val="0"/>
              <w:tabs>
                <w:tab w:val="left" w:pos="3020"/>
              </w:tabs>
              <w:autoSpaceDE w:val="0"/>
              <w:autoSpaceDN w:val="0"/>
              <w:adjustRightInd w:val="0"/>
              <w:spacing w:after="0" w:line="240" w:lineRule="auto"/>
              <w:rPr>
                <w:rFonts w:asciiTheme="majorHAnsi" w:eastAsiaTheme="minorEastAsia" w:hAnsiTheme="majorHAnsi" w:cs="Tahoma"/>
              </w:rPr>
            </w:pPr>
          </w:p>
        </w:tc>
      </w:tr>
      <w:tr w:rsidR="00034E0E" w:rsidRPr="006A0008" w14:paraId="49604783" w14:textId="77777777" w:rsidTr="00516C93">
        <w:tblPrEx>
          <w:shd w:val="clear" w:color="auto" w:fill="auto"/>
        </w:tblPrEx>
        <w:trPr>
          <w:trHeight w:val="566"/>
        </w:trPr>
        <w:tc>
          <w:tcPr>
            <w:tcW w:w="1980" w:type="dxa"/>
          </w:tcPr>
          <w:p w14:paraId="59EE816F" w14:textId="77777777" w:rsidR="0085174B" w:rsidRPr="006A0008" w:rsidRDefault="008B104D" w:rsidP="00D3298A">
            <w:pPr>
              <w:widowControl w:val="0"/>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January 2017</w:t>
            </w:r>
          </w:p>
        </w:tc>
        <w:tc>
          <w:tcPr>
            <w:tcW w:w="6840" w:type="dxa"/>
          </w:tcPr>
          <w:p w14:paraId="2DE871BE" w14:textId="77777777" w:rsidR="0085174B" w:rsidRPr="006A0008" w:rsidRDefault="00360B5E" w:rsidP="00810AC0">
            <w:pPr>
              <w:pStyle w:val="ListParagraph"/>
              <w:widowControl w:val="0"/>
              <w:autoSpaceDE w:val="0"/>
              <w:autoSpaceDN w:val="0"/>
              <w:adjustRightInd w:val="0"/>
              <w:spacing w:after="0" w:line="240" w:lineRule="auto"/>
              <w:ind w:left="0"/>
              <w:jc w:val="both"/>
              <w:rPr>
                <w:rFonts w:asciiTheme="majorHAnsi" w:eastAsiaTheme="minorEastAsia" w:hAnsiTheme="majorHAnsi" w:cs="Tahoma"/>
              </w:rPr>
            </w:pPr>
            <w:r w:rsidRPr="006A0008">
              <w:rPr>
                <w:rFonts w:asciiTheme="majorHAnsi" w:eastAsiaTheme="minorEastAsia" w:hAnsiTheme="majorHAnsi" w:cs="Tahoma"/>
              </w:rPr>
              <w:t xml:space="preserve">CWS integrates assessment </w:t>
            </w:r>
            <w:r w:rsidR="00F8353B">
              <w:rPr>
                <w:rFonts w:asciiTheme="majorHAnsi" w:eastAsiaTheme="minorEastAsia" w:hAnsiTheme="majorHAnsi" w:cs="Tahoma"/>
              </w:rPr>
              <w:t xml:space="preserve">process </w:t>
            </w:r>
            <w:r w:rsidRPr="006A0008">
              <w:rPr>
                <w:rFonts w:asciiTheme="majorHAnsi" w:eastAsiaTheme="minorEastAsia" w:hAnsiTheme="majorHAnsi" w:cs="Tahoma"/>
              </w:rPr>
              <w:t>with Continuous Quality Improvement</w:t>
            </w:r>
            <w:r w:rsidR="00A762EC">
              <w:rPr>
                <w:rFonts w:asciiTheme="majorHAnsi" w:eastAsiaTheme="minorEastAsia" w:hAnsiTheme="majorHAnsi" w:cs="Tahoma"/>
              </w:rPr>
              <w:t xml:space="preserve"> (CQI)</w:t>
            </w:r>
            <w:r w:rsidR="00F8353B">
              <w:rPr>
                <w:rFonts w:asciiTheme="majorHAnsi" w:eastAsiaTheme="minorEastAsia" w:hAnsiTheme="majorHAnsi" w:cs="Tahoma"/>
              </w:rPr>
              <w:t xml:space="preserve"> System and identifies target outcomes for assessment process</w:t>
            </w:r>
          </w:p>
        </w:tc>
      </w:tr>
      <w:tr w:rsidR="00034E0E" w:rsidRPr="006A0008" w14:paraId="06831247" w14:textId="77777777" w:rsidTr="00971CC1">
        <w:tblPrEx>
          <w:shd w:val="clear" w:color="auto" w:fill="auto"/>
        </w:tblPrEx>
        <w:trPr>
          <w:trHeight w:val="647"/>
        </w:trPr>
        <w:tc>
          <w:tcPr>
            <w:tcW w:w="1980" w:type="dxa"/>
          </w:tcPr>
          <w:p w14:paraId="0DA43CFE" w14:textId="77777777" w:rsidR="00516C93" w:rsidRPr="006A0008" w:rsidRDefault="00810AC0" w:rsidP="00D3298A">
            <w:pPr>
              <w:pStyle w:val="ListParagraph"/>
              <w:widowControl w:val="0"/>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February - </w:t>
            </w:r>
            <w:r w:rsidR="00516C93" w:rsidRPr="006A0008">
              <w:rPr>
                <w:rFonts w:asciiTheme="majorHAnsi" w:eastAsiaTheme="minorEastAsia" w:hAnsiTheme="majorHAnsi" w:cs="Tahoma"/>
              </w:rPr>
              <w:t xml:space="preserve"> </w:t>
            </w:r>
          </w:p>
          <w:p w14:paraId="70C48BED" w14:textId="77777777" w:rsidR="0085174B" w:rsidRPr="006A0008" w:rsidRDefault="00360B5E" w:rsidP="00D3298A">
            <w:pPr>
              <w:pStyle w:val="ListParagraph"/>
              <w:widowControl w:val="0"/>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June 2017</w:t>
            </w:r>
          </w:p>
        </w:tc>
        <w:tc>
          <w:tcPr>
            <w:tcW w:w="6840" w:type="dxa"/>
          </w:tcPr>
          <w:p w14:paraId="3F38F105" w14:textId="77777777" w:rsidR="0085174B" w:rsidRPr="006A0008" w:rsidRDefault="00653DF4" w:rsidP="00810AC0">
            <w:pPr>
              <w:pStyle w:val="ListParagraph"/>
              <w:widowControl w:val="0"/>
              <w:autoSpaceDE w:val="0"/>
              <w:autoSpaceDN w:val="0"/>
              <w:adjustRightInd w:val="0"/>
              <w:spacing w:after="0" w:line="240" w:lineRule="auto"/>
              <w:ind w:left="0"/>
              <w:jc w:val="both"/>
              <w:rPr>
                <w:rFonts w:asciiTheme="majorHAnsi" w:eastAsiaTheme="minorEastAsia" w:hAnsiTheme="majorHAnsi" w:cs="Tahoma"/>
              </w:rPr>
            </w:pPr>
            <w:r>
              <w:rPr>
                <w:rFonts w:asciiTheme="majorHAnsi" w:eastAsiaTheme="minorEastAsia" w:hAnsiTheme="majorHAnsi" w:cs="Tahoma"/>
              </w:rPr>
              <w:t xml:space="preserve">CWS trains </w:t>
            </w:r>
            <w:r w:rsidR="00A762EC">
              <w:rPr>
                <w:rFonts w:asciiTheme="majorHAnsi" w:eastAsiaTheme="minorEastAsia" w:hAnsiTheme="majorHAnsi" w:cs="Tahoma"/>
              </w:rPr>
              <w:t>social worker</w:t>
            </w:r>
            <w:r w:rsidR="00360B5E" w:rsidRPr="006A0008">
              <w:rPr>
                <w:rFonts w:asciiTheme="majorHAnsi" w:eastAsiaTheme="minorEastAsia" w:hAnsiTheme="majorHAnsi" w:cs="Tahoma"/>
              </w:rPr>
              <w:t>s</w:t>
            </w:r>
            <w:r w:rsidR="00C950C6">
              <w:rPr>
                <w:rFonts w:asciiTheme="majorHAnsi" w:eastAsiaTheme="minorEastAsia" w:hAnsiTheme="majorHAnsi" w:cs="Tahoma"/>
              </w:rPr>
              <w:t xml:space="preserve"> on the </w:t>
            </w:r>
            <w:r w:rsidR="00BE5B99">
              <w:rPr>
                <w:rFonts w:asciiTheme="majorHAnsi" w:eastAsiaTheme="minorEastAsia" w:hAnsiTheme="majorHAnsi" w:cs="Tahoma"/>
              </w:rPr>
              <w:t xml:space="preserve">child </w:t>
            </w:r>
            <w:r w:rsidR="00C950C6">
              <w:rPr>
                <w:rFonts w:asciiTheme="majorHAnsi" w:eastAsiaTheme="minorEastAsia" w:hAnsiTheme="majorHAnsi" w:cs="Tahoma"/>
              </w:rPr>
              <w:t>assessment process to be used for each child entering care pending the final selection of an assessment tool</w:t>
            </w:r>
          </w:p>
        </w:tc>
      </w:tr>
      <w:tr w:rsidR="00034E0E" w:rsidRPr="006A0008" w14:paraId="1412815C" w14:textId="77777777" w:rsidTr="00971CC1">
        <w:tblPrEx>
          <w:shd w:val="clear" w:color="auto" w:fill="auto"/>
        </w:tblPrEx>
        <w:tc>
          <w:tcPr>
            <w:tcW w:w="1980" w:type="dxa"/>
          </w:tcPr>
          <w:p w14:paraId="6D60EFE1" w14:textId="77777777" w:rsidR="00C950C6" w:rsidRDefault="00360B5E" w:rsidP="00D3298A">
            <w:pPr>
              <w:pStyle w:val="ListParagraph"/>
              <w:widowControl w:val="0"/>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June </w:t>
            </w:r>
            <w:r w:rsidR="00C950C6">
              <w:rPr>
                <w:rFonts w:asciiTheme="majorHAnsi" w:eastAsiaTheme="minorEastAsia" w:hAnsiTheme="majorHAnsi" w:cs="Tahoma"/>
              </w:rPr>
              <w:t>-</w:t>
            </w:r>
          </w:p>
          <w:p w14:paraId="3ADF6C85" w14:textId="77777777" w:rsidR="00360B5E" w:rsidRPr="006A0008" w:rsidRDefault="00C950C6" w:rsidP="00D3298A">
            <w:pPr>
              <w:pStyle w:val="ListParagraph"/>
              <w:widowControl w:val="0"/>
              <w:autoSpaceDE w:val="0"/>
              <w:autoSpaceDN w:val="0"/>
              <w:adjustRightInd w:val="0"/>
              <w:spacing w:after="0" w:line="240" w:lineRule="auto"/>
              <w:ind w:left="0"/>
              <w:rPr>
                <w:rFonts w:asciiTheme="majorHAnsi" w:eastAsiaTheme="minorEastAsia" w:hAnsiTheme="majorHAnsi" w:cs="Tahoma"/>
              </w:rPr>
            </w:pPr>
            <w:r>
              <w:rPr>
                <w:rFonts w:asciiTheme="majorHAnsi" w:eastAsiaTheme="minorEastAsia" w:hAnsiTheme="majorHAnsi" w:cs="Tahoma"/>
              </w:rPr>
              <w:t xml:space="preserve">August </w:t>
            </w:r>
            <w:r w:rsidR="00360B5E" w:rsidRPr="006A0008">
              <w:rPr>
                <w:rFonts w:asciiTheme="majorHAnsi" w:eastAsiaTheme="minorEastAsia" w:hAnsiTheme="majorHAnsi" w:cs="Tahoma"/>
              </w:rPr>
              <w:t>2017</w:t>
            </w:r>
          </w:p>
        </w:tc>
        <w:tc>
          <w:tcPr>
            <w:tcW w:w="6840" w:type="dxa"/>
          </w:tcPr>
          <w:p w14:paraId="285305CE" w14:textId="77777777" w:rsidR="00360B5E" w:rsidRPr="006A0008" w:rsidRDefault="00360B5E" w:rsidP="00810AC0">
            <w:pPr>
              <w:widowControl w:val="0"/>
              <w:tabs>
                <w:tab w:val="left" w:pos="3020"/>
              </w:tabs>
              <w:autoSpaceDE w:val="0"/>
              <w:autoSpaceDN w:val="0"/>
              <w:adjustRightInd w:val="0"/>
              <w:spacing w:after="0" w:line="240" w:lineRule="auto"/>
              <w:jc w:val="both"/>
              <w:rPr>
                <w:rFonts w:asciiTheme="majorHAnsi" w:eastAsiaTheme="minorEastAsia" w:hAnsiTheme="majorHAnsi" w:cs="Tahoma"/>
              </w:rPr>
            </w:pPr>
            <w:r w:rsidRPr="006A0008">
              <w:rPr>
                <w:rFonts w:asciiTheme="majorHAnsi" w:eastAsiaTheme="minorEastAsia" w:hAnsiTheme="majorHAnsi" w:cs="Tahoma"/>
              </w:rPr>
              <w:t xml:space="preserve">CWS </w:t>
            </w:r>
            <w:r w:rsidR="00F8353B">
              <w:rPr>
                <w:rFonts w:asciiTheme="majorHAnsi" w:eastAsiaTheme="minorEastAsia" w:hAnsiTheme="majorHAnsi" w:cs="Tahoma"/>
              </w:rPr>
              <w:t xml:space="preserve">receives instruction from </w:t>
            </w:r>
            <w:r w:rsidR="00BE5B99">
              <w:rPr>
                <w:rFonts w:asciiTheme="majorHAnsi" w:eastAsiaTheme="minorEastAsia" w:hAnsiTheme="majorHAnsi" w:cs="Tahoma"/>
              </w:rPr>
              <w:t>the State on the selection of a child</w:t>
            </w:r>
            <w:r w:rsidR="00F8353B">
              <w:rPr>
                <w:rFonts w:asciiTheme="majorHAnsi" w:eastAsiaTheme="minorEastAsia" w:hAnsiTheme="majorHAnsi" w:cs="Tahoma"/>
              </w:rPr>
              <w:t xml:space="preserve"> assessment tool to be used (as a result of the pilot evaluation) and integrates the identified tool</w:t>
            </w:r>
            <w:r w:rsidRPr="006A0008">
              <w:rPr>
                <w:rFonts w:asciiTheme="majorHAnsi" w:eastAsiaTheme="minorEastAsia" w:hAnsiTheme="majorHAnsi" w:cs="Tahoma"/>
              </w:rPr>
              <w:t xml:space="preserve"> into </w:t>
            </w:r>
            <w:r w:rsidR="00F8353B">
              <w:rPr>
                <w:rFonts w:asciiTheme="majorHAnsi" w:eastAsiaTheme="minorEastAsia" w:hAnsiTheme="majorHAnsi" w:cs="Tahoma"/>
              </w:rPr>
              <w:t xml:space="preserve">the assessment process, </w:t>
            </w:r>
            <w:r w:rsidRPr="006A0008">
              <w:rPr>
                <w:rFonts w:asciiTheme="majorHAnsi" w:eastAsiaTheme="minorEastAsia" w:hAnsiTheme="majorHAnsi" w:cs="Tahoma"/>
              </w:rPr>
              <w:t>policy and forms and informs internal and external partners</w:t>
            </w:r>
          </w:p>
        </w:tc>
      </w:tr>
      <w:tr w:rsidR="00034E0E" w:rsidRPr="006A0008" w14:paraId="5D3DEDFA" w14:textId="77777777" w:rsidTr="00971CC1">
        <w:tblPrEx>
          <w:shd w:val="clear" w:color="auto" w:fill="auto"/>
        </w:tblPrEx>
        <w:tc>
          <w:tcPr>
            <w:tcW w:w="1980" w:type="dxa"/>
          </w:tcPr>
          <w:p w14:paraId="24F971E0" w14:textId="77777777" w:rsidR="00037FE1" w:rsidRPr="006A0008" w:rsidRDefault="00360B5E" w:rsidP="00D3298A">
            <w:pPr>
              <w:pStyle w:val="ListParagraph"/>
              <w:widowControl w:val="0"/>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July</w:t>
            </w:r>
            <w:r w:rsidR="00810AC0" w:rsidRPr="006A0008">
              <w:rPr>
                <w:rFonts w:asciiTheme="majorHAnsi" w:eastAsiaTheme="minorEastAsia" w:hAnsiTheme="majorHAnsi" w:cs="Tahoma"/>
              </w:rPr>
              <w:t xml:space="preserve"> - </w:t>
            </w:r>
          </w:p>
          <w:p w14:paraId="109274D8" w14:textId="77777777" w:rsidR="00360B5E" w:rsidRPr="006A0008" w:rsidRDefault="00360B5E" w:rsidP="00D3298A">
            <w:pPr>
              <w:pStyle w:val="ListParagraph"/>
              <w:widowControl w:val="0"/>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August 2017</w:t>
            </w:r>
          </w:p>
        </w:tc>
        <w:tc>
          <w:tcPr>
            <w:tcW w:w="6840" w:type="dxa"/>
          </w:tcPr>
          <w:p w14:paraId="5D994D78" w14:textId="77777777" w:rsidR="00360B5E" w:rsidRPr="006A0008" w:rsidRDefault="00360B5E" w:rsidP="00810AC0">
            <w:pPr>
              <w:pStyle w:val="ListParagraph"/>
              <w:widowControl w:val="0"/>
              <w:autoSpaceDE w:val="0"/>
              <w:autoSpaceDN w:val="0"/>
              <w:adjustRightInd w:val="0"/>
              <w:spacing w:after="0" w:line="240" w:lineRule="auto"/>
              <w:ind w:left="0"/>
              <w:jc w:val="both"/>
              <w:rPr>
                <w:rFonts w:asciiTheme="majorHAnsi" w:eastAsiaTheme="minorEastAsia" w:hAnsiTheme="majorHAnsi" w:cs="Tahoma"/>
              </w:rPr>
            </w:pPr>
            <w:r w:rsidRPr="006A0008">
              <w:rPr>
                <w:rFonts w:asciiTheme="majorHAnsi" w:eastAsiaTheme="minorEastAsia" w:hAnsiTheme="majorHAnsi" w:cs="Tahoma"/>
              </w:rPr>
              <w:t xml:space="preserve">CWS develops training plan for </w:t>
            </w:r>
            <w:r w:rsidR="00BE5B99">
              <w:rPr>
                <w:rFonts w:asciiTheme="majorHAnsi" w:eastAsiaTheme="minorEastAsia" w:hAnsiTheme="majorHAnsi" w:cs="Tahoma"/>
              </w:rPr>
              <w:t xml:space="preserve">social workers to use the child </w:t>
            </w:r>
            <w:r w:rsidRPr="006A0008">
              <w:rPr>
                <w:rFonts w:asciiTheme="majorHAnsi" w:eastAsiaTheme="minorEastAsia" w:hAnsiTheme="majorHAnsi" w:cs="Tahoma"/>
              </w:rPr>
              <w:t>assessme</w:t>
            </w:r>
            <w:r w:rsidR="00016662" w:rsidRPr="006A0008">
              <w:rPr>
                <w:rFonts w:asciiTheme="majorHAnsi" w:eastAsiaTheme="minorEastAsia" w:hAnsiTheme="majorHAnsi" w:cs="Tahoma"/>
              </w:rPr>
              <w:t xml:space="preserve">nt tool and integrates </w:t>
            </w:r>
            <w:r w:rsidR="00C950C6">
              <w:rPr>
                <w:rFonts w:asciiTheme="majorHAnsi" w:eastAsiaTheme="minorEastAsia" w:hAnsiTheme="majorHAnsi" w:cs="Tahoma"/>
              </w:rPr>
              <w:t xml:space="preserve">the tool with the existing assessment process and </w:t>
            </w:r>
            <w:r w:rsidR="00016662" w:rsidRPr="006A0008">
              <w:rPr>
                <w:rFonts w:asciiTheme="majorHAnsi" w:eastAsiaTheme="minorEastAsia" w:hAnsiTheme="majorHAnsi" w:cs="Tahoma"/>
              </w:rPr>
              <w:t>CQI</w:t>
            </w:r>
          </w:p>
        </w:tc>
      </w:tr>
      <w:tr w:rsidR="00034E0E" w:rsidRPr="006A0008" w14:paraId="71BAAEAA" w14:textId="77777777" w:rsidTr="00971CC1">
        <w:tblPrEx>
          <w:shd w:val="clear" w:color="auto" w:fill="auto"/>
        </w:tblPrEx>
        <w:tc>
          <w:tcPr>
            <w:tcW w:w="1980" w:type="dxa"/>
          </w:tcPr>
          <w:p w14:paraId="2BDF738D" w14:textId="77777777" w:rsidR="00D3298A" w:rsidRPr="006A0008" w:rsidRDefault="00810AC0" w:rsidP="00D3298A">
            <w:pPr>
              <w:pStyle w:val="ListParagraph"/>
              <w:widowControl w:val="0"/>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August -</w:t>
            </w:r>
          </w:p>
          <w:p w14:paraId="3660B8FF" w14:textId="77777777" w:rsidR="00360B5E" w:rsidRPr="006A0008" w:rsidRDefault="00D3298A" w:rsidP="00D3298A">
            <w:pPr>
              <w:pStyle w:val="ListParagraph"/>
              <w:widowControl w:val="0"/>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October </w:t>
            </w:r>
            <w:r w:rsidR="00360B5E" w:rsidRPr="006A0008">
              <w:rPr>
                <w:rFonts w:asciiTheme="majorHAnsi" w:eastAsiaTheme="minorEastAsia" w:hAnsiTheme="majorHAnsi" w:cs="Tahoma"/>
              </w:rPr>
              <w:t>2017</w:t>
            </w:r>
          </w:p>
        </w:tc>
        <w:tc>
          <w:tcPr>
            <w:tcW w:w="6840" w:type="dxa"/>
          </w:tcPr>
          <w:p w14:paraId="37A5E122" w14:textId="77777777" w:rsidR="00360B5E" w:rsidRPr="006A0008" w:rsidRDefault="00653DF4" w:rsidP="00810AC0">
            <w:pPr>
              <w:pStyle w:val="ListParagraph"/>
              <w:widowControl w:val="0"/>
              <w:autoSpaceDE w:val="0"/>
              <w:autoSpaceDN w:val="0"/>
              <w:adjustRightInd w:val="0"/>
              <w:spacing w:after="0" w:line="240" w:lineRule="auto"/>
              <w:ind w:left="0"/>
              <w:jc w:val="both"/>
              <w:rPr>
                <w:rFonts w:asciiTheme="majorHAnsi" w:eastAsiaTheme="minorEastAsia" w:hAnsiTheme="majorHAnsi" w:cs="Tahoma"/>
              </w:rPr>
            </w:pPr>
            <w:r>
              <w:rPr>
                <w:rFonts w:asciiTheme="majorHAnsi" w:eastAsiaTheme="minorEastAsia" w:hAnsiTheme="majorHAnsi" w:cs="Tahoma"/>
              </w:rPr>
              <w:t>CWS trains</w:t>
            </w:r>
            <w:r w:rsidR="00360B5E" w:rsidRPr="006A0008">
              <w:rPr>
                <w:rFonts w:asciiTheme="majorHAnsi" w:eastAsiaTheme="minorEastAsia" w:hAnsiTheme="majorHAnsi" w:cs="Tahoma"/>
              </w:rPr>
              <w:t xml:space="preserve"> staff on</w:t>
            </w:r>
            <w:r w:rsidR="00BE5B99">
              <w:rPr>
                <w:rFonts w:asciiTheme="majorHAnsi" w:eastAsiaTheme="minorEastAsia" w:hAnsiTheme="majorHAnsi" w:cs="Tahoma"/>
              </w:rPr>
              <w:t xml:space="preserve"> the selected child </w:t>
            </w:r>
            <w:r w:rsidR="00C950C6">
              <w:rPr>
                <w:rFonts w:asciiTheme="majorHAnsi" w:eastAsiaTheme="minorEastAsia" w:hAnsiTheme="majorHAnsi" w:cs="Tahoma"/>
              </w:rPr>
              <w:t>assessment</w:t>
            </w:r>
            <w:r w:rsidR="00360B5E" w:rsidRPr="006A0008">
              <w:rPr>
                <w:rFonts w:asciiTheme="majorHAnsi" w:eastAsiaTheme="minorEastAsia" w:hAnsiTheme="majorHAnsi" w:cs="Tahoma"/>
              </w:rPr>
              <w:t xml:space="preserve"> tool</w:t>
            </w:r>
          </w:p>
        </w:tc>
      </w:tr>
      <w:tr w:rsidR="00034E0E" w:rsidRPr="006A0008" w14:paraId="02009E03" w14:textId="77777777" w:rsidTr="00971CC1">
        <w:tblPrEx>
          <w:shd w:val="clear" w:color="auto" w:fill="auto"/>
        </w:tblPrEx>
        <w:tc>
          <w:tcPr>
            <w:tcW w:w="1980" w:type="dxa"/>
          </w:tcPr>
          <w:p w14:paraId="21CB9D61" w14:textId="77777777" w:rsidR="00360B5E" w:rsidRPr="006A0008" w:rsidRDefault="00360B5E" w:rsidP="00D3298A">
            <w:pPr>
              <w:pStyle w:val="ListParagraph"/>
              <w:widowControl w:val="0"/>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October 201</w:t>
            </w:r>
            <w:r w:rsidR="00D3298A" w:rsidRPr="006A0008">
              <w:rPr>
                <w:rFonts w:asciiTheme="majorHAnsi" w:eastAsiaTheme="minorEastAsia" w:hAnsiTheme="majorHAnsi" w:cs="Tahoma"/>
              </w:rPr>
              <w:t>7</w:t>
            </w:r>
          </w:p>
        </w:tc>
        <w:tc>
          <w:tcPr>
            <w:tcW w:w="6840" w:type="dxa"/>
          </w:tcPr>
          <w:p w14:paraId="1B616230" w14:textId="77777777" w:rsidR="00360B5E" w:rsidRPr="006A0008" w:rsidRDefault="00C950C6" w:rsidP="00810AC0">
            <w:pPr>
              <w:pStyle w:val="ListParagraph"/>
              <w:widowControl w:val="0"/>
              <w:autoSpaceDE w:val="0"/>
              <w:autoSpaceDN w:val="0"/>
              <w:adjustRightInd w:val="0"/>
              <w:spacing w:after="0" w:line="240" w:lineRule="auto"/>
              <w:ind w:left="0"/>
              <w:jc w:val="both"/>
              <w:rPr>
                <w:rFonts w:asciiTheme="majorHAnsi" w:eastAsiaTheme="minorEastAsia" w:hAnsiTheme="majorHAnsi" w:cs="Tahoma"/>
              </w:rPr>
            </w:pPr>
            <w:r>
              <w:rPr>
                <w:rFonts w:asciiTheme="majorHAnsi" w:eastAsiaTheme="minorEastAsia" w:hAnsiTheme="majorHAnsi" w:cs="Tahoma"/>
              </w:rPr>
              <w:t>CWS begins to use the a</w:t>
            </w:r>
            <w:r w:rsidR="00F8353B">
              <w:rPr>
                <w:rFonts w:asciiTheme="majorHAnsi" w:eastAsiaTheme="minorEastAsia" w:hAnsiTheme="majorHAnsi" w:cs="Tahoma"/>
              </w:rPr>
              <w:t xml:space="preserve">ssessment </w:t>
            </w:r>
            <w:r>
              <w:rPr>
                <w:rFonts w:asciiTheme="majorHAnsi" w:eastAsiaTheme="minorEastAsia" w:hAnsiTheme="majorHAnsi" w:cs="Tahoma"/>
              </w:rPr>
              <w:t>tool for children entering care</w:t>
            </w:r>
          </w:p>
        </w:tc>
      </w:tr>
      <w:tr w:rsidR="00810AC0" w:rsidRPr="006A0008" w14:paraId="4CA69D3A" w14:textId="77777777" w:rsidTr="000A31EC">
        <w:tblPrEx>
          <w:shd w:val="clear" w:color="auto" w:fill="auto"/>
        </w:tblPrEx>
        <w:tc>
          <w:tcPr>
            <w:tcW w:w="8820" w:type="dxa"/>
            <w:gridSpan w:val="2"/>
            <w:shd w:val="clear" w:color="auto" w:fill="C2D69B" w:themeFill="accent3" w:themeFillTint="99"/>
          </w:tcPr>
          <w:p w14:paraId="6CBA9302" w14:textId="77777777" w:rsidR="00810AC0" w:rsidRPr="006A0008" w:rsidRDefault="00BE5B99" w:rsidP="00810AC0">
            <w:pPr>
              <w:widowControl w:val="0"/>
              <w:autoSpaceDE w:val="0"/>
              <w:autoSpaceDN w:val="0"/>
              <w:adjustRightInd w:val="0"/>
              <w:spacing w:after="0" w:line="240" w:lineRule="auto"/>
              <w:jc w:val="center"/>
              <w:rPr>
                <w:rFonts w:asciiTheme="majorHAnsi" w:eastAsiaTheme="minorEastAsia" w:hAnsiTheme="majorHAnsi" w:cs="Tahoma"/>
              </w:rPr>
            </w:pPr>
            <w:r>
              <w:rPr>
                <w:rFonts w:asciiTheme="majorHAnsi" w:eastAsiaTheme="minorEastAsia" w:hAnsiTheme="majorHAnsi" w:cs="Tahoma"/>
                <w:b/>
              </w:rPr>
              <w:t xml:space="preserve">CHILD </w:t>
            </w:r>
            <w:r w:rsidR="00810AC0" w:rsidRPr="006A0008">
              <w:rPr>
                <w:rFonts w:asciiTheme="majorHAnsi" w:eastAsiaTheme="minorEastAsia" w:hAnsiTheme="majorHAnsi" w:cs="Tahoma"/>
                <w:b/>
              </w:rPr>
              <w:t xml:space="preserve">ASSESSMENT </w:t>
            </w:r>
            <w:r>
              <w:rPr>
                <w:rFonts w:asciiTheme="majorHAnsi" w:eastAsiaTheme="minorEastAsia" w:hAnsiTheme="majorHAnsi" w:cs="Tahoma"/>
                <w:b/>
              </w:rPr>
              <w:t xml:space="preserve">PROCESS AND TOOL ACTIVITIES </w:t>
            </w:r>
            <w:r w:rsidR="00810AC0" w:rsidRPr="006A0008">
              <w:rPr>
                <w:rFonts w:asciiTheme="majorHAnsi" w:eastAsiaTheme="minorEastAsia" w:hAnsiTheme="majorHAnsi" w:cs="Tahoma"/>
                <w:b/>
              </w:rPr>
              <w:t>FOR 2018</w:t>
            </w:r>
          </w:p>
        </w:tc>
      </w:tr>
      <w:tr w:rsidR="00810AC0" w:rsidRPr="006A0008" w14:paraId="4C8F2822" w14:textId="77777777" w:rsidTr="00971CC1">
        <w:tblPrEx>
          <w:shd w:val="clear" w:color="auto" w:fill="auto"/>
        </w:tblPrEx>
        <w:tc>
          <w:tcPr>
            <w:tcW w:w="1980" w:type="dxa"/>
            <w:shd w:val="clear" w:color="auto" w:fill="auto"/>
          </w:tcPr>
          <w:p w14:paraId="2EEAA166" w14:textId="77777777" w:rsidR="00810AC0" w:rsidRPr="006A0008" w:rsidRDefault="00C950C6" w:rsidP="002E4DE6">
            <w:pPr>
              <w:widowControl w:val="0"/>
              <w:autoSpaceDE w:val="0"/>
              <w:autoSpaceDN w:val="0"/>
              <w:adjustRightInd w:val="0"/>
              <w:spacing w:after="0" w:line="240" w:lineRule="auto"/>
              <w:rPr>
                <w:rFonts w:asciiTheme="majorHAnsi" w:eastAsiaTheme="minorEastAsia" w:hAnsiTheme="majorHAnsi" w:cs="Tahoma"/>
                <w:b/>
              </w:rPr>
            </w:pPr>
            <w:r>
              <w:rPr>
                <w:rFonts w:asciiTheme="majorHAnsi" w:eastAsiaTheme="minorEastAsia" w:hAnsiTheme="majorHAnsi" w:cs="Tahoma"/>
              </w:rPr>
              <w:t>February</w:t>
            </w:r>
            <w:r w:rsidR="002E4DE6" w:rsidRPr="006A0008">
              <w:rPr>
                <w:rFonts w:asciiTheme="majorHAnsi" w:eastAsiaTheme="minorEastAsia" w:hAnsiTheme="majorHAnsi" w:cs="Tahoma"/>
              </w:rPr>
              <w:t xml:space="preserve"> 2018</w:t>
            </w:r>
          </w:p>
        </w:tc>
        <w:tc>
          <w:tcPr>
            <w:tcW w:w="6840" w:type="dxa"/>
            <w:shd w:val="clear" w:color="auto" w:fill="auto"/>
          </w:tcPr>
          <w:p w14:paraId="7A3E8C09" w14:textId="77777777" w:rsidR="00810AC0" w:rsidRPr="006A0008" w:rsidRDefault="00F8353B" w:rsidP="002E4DE6">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CWS r</w:t>
            </w:r>
            <w:r w:rsidR="002E4DE6" w:rsidRPr="006A0008">
              <w:rPr>
                <w:rFonts w:asciiTheme="majorHAnsi" w:eastAsiaTheme="minorEastAsia" w:hAnsiTheme="majorHAnsi" w:cs="Tahoma"/>
              </w:rPr>
              <w:t>eview</w:t>
            </w:r>
            <w:r>
              <w:rPr>
                <w:rFonts w:asciiTheme="majorHAnsi" w:eastAsiaTheme="minorEastAsia" w:hAnsiTheme="majorHAnsi" w:cs="Tahoma"/>
              </w:rPr>
              <w:t>s</w:t>
            </w:r>
            <w:r w:rsidR="00C950C6">
              <w:rPr>
                <w:rFonts w:asciiTheme="majorHAnsi" w:eastAsiaTheme="minorEastAsia" w:hAnsiTheme="majorHAnsi" w:cs="Tahoma"/>
              </w:rPr>
              <w:t xml:space="preserve"> CQI/QA</w:t>
            </w:r>
            <w:r w:rsidR="00A762EC">
              <w:rPr>
                <w:rFonts w:asciiTheme="majorHAnsi" w:eastAsiaTheme="minorEastAsia" w:hAnsiTheme="majorHAnsi" w:cs="Tahoma"/>
              </w:rPr>
              <w:t xml:space="preserve"> data </w:t>
            </w:r>
            <w:r w:rsidR="00C950C6">
              <w:rPr>
                <w:rFonts w:asciiTheme="majorHAnsi" w:eastAsiaTheme="minorEastAsia" w:hAnsiTheme="majorHAnsi" w:cs="Tahoma"/>
              </w:rPr>
              <w:t xml:space="preserve">for the </w:t>
            </w:r>
            <w:r w:rsidR="00BE5B99">
              <w:rPr>
                <w:rFonts w:asciiTheme="majorHAnsi" w:eastAsiaTheme="minorEastAsia" w:hAnsiTheme="majorHAnsi" w:cs="Tahoma"/>
              </w:rPr>
              <w:t xml:space="preserve">child </w:t>
            </w:r>
            <w:r w:rsidR="00C950C6">
              <w:rPr>
                <w:rFonts w:asciiTheme="majorHAnsi" w:eastAsiaTheme="minorEastAsia" w:hAnsiTheme="majorHAnsi" w:cs="Tahoma"/>
              </w:rPr>
              <w:t xml:space="preserve">assessment tool/process </w:t>
            </w:r>
            <w:r w:rsidR="00A762EC">
              <w:rPr>
                <w:rFonts w:asciiTheme="majorHAnsi" w:eastAsiaTheme="minorEastAsia" w:hAnsiTheme="majorHAnsi" w:cs="Tahoma"/>
              </w:rPr>
              <w:t>to</w:t>
            </w:r>
            <w:r w:rsidR="00C950C6">
              <w:rPr>
                <w:rFonts w:asciiTheme="majorHAnsi" w:eastAsiaTheme="minorEastAsia" w:hAnsiTheme="majorHAnsi" w:cs="Tahoma"/>
              </w:rPr>
              <w:t xml:space="preserve"> identify</w:t>
            </w:r>
            <w:r w:rsidR="002E4DE6" w:rsidRPr="006A0008">
              <w:rPr>
                <w:rFonts w:asciiTheme="majorHAnsi" w:eastAsiaTheme="minorEastAsia" w:hAnsiTheme="majorHAnsi" w:cs="Tahoma"/>
              </w:rPr>
              <w:t xml:space="preserve"> gaps and evaluate need</w:t>
            </w:r>
            <w:r w:rsidR="00A762EC">
              <w:rPr>
                <w:rFonts w:asciiTheme="majorHAnsi" w:eastAsiaTheme="minorEastAsia" w:hAnsiTheme="majorHAnsi" w:cs="Tahoma"/>
              </w:rPr>
              <w:t>s</w:t>
            </w:r>
            <w:r w:rsidR="002E4DE6" w:rsidRPr="006A0008">
              <w:rPr>
                <w:rFonts w:asciiTheme="majorHAnsi" w:eastAsiaTheme="minorEastAsia" w:hAnsiTheme="majorHAnsi" w:cs="Tahoma"/>
              </w:rPr>
              <w:t xml:space="preserve"> to revise or adjust policy, training and/or monitoring system</w:t>
            </w:r>
          </w:p>
        </w:tc>
      </w:tr>
      <w:tr w:rsidR="002E4DE6" w:rsidRPr="006A0008" w14:paraId="6AD93601" w14:textId="77777777" w:rsidTr="00516C93">
        <w:tblPrEx>
          <w:shd w:val="clear" w:color="auto" w:fill="auto"/>
        </w:tblPrEx>
        <w:trPr>
          <w:trHeight w:val="557"/>
        </w:trPr>
        <w:tc>
          <w:tcPr>
            <w:tcW w:w="1980" w:type="dxa"/>
            <w:shd w:val="clear" w:color="auto" w:fill="auto"/>
          </w:tcPr>
          <w:p w14:paraId="2B038BBA" w14:textId="77777777" w:rsidR="00037FE1" w:rsidRPr="006A0008" w:rsidRDefault="002E4DE6" w:rsidP="002E4DE6">
            <w:pPr>
              <w:widowControl w:val="0"/>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February-</w:t>
            </w:r>
          </w:p>
          <w:p w14:paraId="42141D36" w14:textId="77777777" w:rsidR="002E4DE6" w:rsidRPr="006A0008" w:rsidRDefault="002E4DE6" w:rsidP="002E4DE6">
            <w:pPr>
              <w:widowControl w:val="0"/>
              <w:autoSpaceDE w:val="0"/>
              <w:autoSpaceDN w:val="0"/>
              <w:adjustRightInd w:val="0"/>
              <w:spacing w:after="0" w:line="240" w:lineRule="auto"/>
              <w:rPr>
                <w:rFonts w:asciiTheme="majorHAnsi" w:eastAsiaTheme="minorEastAsia" w:hAnsiTheme="majorHAnsi" w:cs="Tahoma"/>
                <w:b/>
              </w:rPr>
            </w:pPr>
            <w:r w:rsidRPr="006A0008">
              <w:rPr>
                <w:rFonts w:asciiTheme="majorHAnsi" w:eastAsiaTheme="minorEastAsia" w:hAnsiTheme="majorHAnsi" w:cs="Tahoma"/>
              </w:rPr>
              <w:t>March 2018</w:t>
            </w:r>
          </w:p>
        </w:tc>
        <w:tc>
          <w:tcPr>
            <w:tcW w:w="6840" w:type="dxa"/>
            <w:shd w:val="clear" w:color="auto" w:fill="auto"/>
          </w:tcPr>
          <w:p w14:paraId="18B174C4" w14:textId="77777777" w:rsidR="002E4DE6" w:rsidRPr="006A0008" w:rsidRDefault="00F8353B" w:rsidP="002E4DE6">
            <w:pPr>
              <w:widowControl w:val="0"/>
              <w:autoSpaceDE w:val="0"/>
              <w:autoSpaceDN w:val="0"/>
              <w:adjustRightInd w:val="0"/>
              <w:spacing w:after="0" w:line="240" w:lineRule="auto"/>
              <w:rPr>
                <w:rFonts w:asciiTheme="majorHAnsi" w:eastAsiaTheme="minorEastAsia" w:hAnsiTheme="majorHAnsi" w:cs="Tahoma"/>
                <w:b/>
              </w:rPr>
            </w:pPr>
            <w:r>
              <w:rPr>
                <w:rFonts w:asciiTheme="majorHAnsi" w:eastAsiaTheme="minorEastAsia" w:hAnsiTheme="majorHAnsi" w:cs="Tahoma"/>
              </w:rPr>
              <w:t>CWS makes revisions</w:t>
            </w:r>
            <w:r w:rsidR="002E4DE6" w:rsidRPr="006A0008">
              <w:rPr>
                <w:rFonts w:asciiTheme="majorHAnsi" w:eastAsiaTheme="minorEastAsia" w:hAnsiTheme="majorHAnsi" w:cs="Tahoma"/>
              </w:rPr>
              <w:t xml:space="preserve"> to policy and training to enhance fidelity</w:t>
            </w:r>
            <w:r>
              <w:rPr>
                <w:rFonts w:asciiTheme="majorHAnsi" w:eastAsiaTheme="minorEastAsia" w:hAnsiTheme="majorHAnsi" w:cs="Tahoma"/>
              </w:rPr>
              <w:t xml:space="preserve"> to the </w:t>
            </w:r>
            <w:r w:rsidR="00C950C6">
              <w:rPr>
                <w:rFonts w:asciiTheme="majorHAnsi" w:eastAsiaTheme="minorEastAsia" w:hAnsiTheme="majorHAnsi" w:cs="Tahoma"/>
              </w:rPr>
              <w:t>assessment tool/</w:t>
            </w:r>
            <w:r>
              <w:rPr>
                <w:rFonts w:asciiTheme="majorHAnsi" w:eastAsiaTheme="minorEastAsia" w:hAnsiTheme="majorHAnsi" w:cs="Tahoma"/>
              </w:rPr>
              <w:t>process</w:t>
            </w:r>
            <w:r w:rsidR="00127651">
              <w:rPr>
                <w:rFonts w:asciiTheme="majorHAnsi" w:eastAsiaTheme="minorEastAsia" w:hAnsiTheme="majorHAnsi" w:cs="Tahoma"/>
              </w:rPr>
              <w:t xml:space="preserve"> and ensure the tool is working to strengthen the early identification of the child’s service needs</w:t>
            </w:r>
          </w:p>
        </w:tc>
      </w:tr>
      <w:tr w:rsidR="002E4DE6" w:rsidRPr="006A0008" w14:paraId="7008CC52" w14:textId="77777777" w:rsidTr="00971CC1">
        <w:tblPrEx>
          <w:shd w:val="clear" w:color="auto" w:fill="auto"/>
        </w:tblPrEx>
        <w:tc>
          <w:tcPr>
            <w:tcW w:w="1980" w:type="dxa"/>
            <w:shd w:val="clear" w:color="auto" w:fill="auto"/>
          </w:tcPr>
          <w:p w14:paraId="29F9A40C" w14:textId="77777777" w:rsidR="00C950C6" w:rsidRDefault="00C950C6" w:rsidP="002E4DE6">
            <w:pPr>
              <w:widowControl w:val="0"/>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October-</w:t>
            </w:r>
          </w:p>
          <w:p w14:paraId="6917388C" w14:textId="77777777" w:rsidR="002E4DE6" w:rsidRPr="006A0008" w:rsidRDefault="00C950C6" w:rsidP="002E4DE6">
            <w:pPr>
              <w:widowControl w:val="0"/>
              <w:autoSpaceDE w:val="0"/>
              <w:autoSpaceDN w:val="0"/>
              <w:adjustRightInd w:val="0"/>
              <w:spacing w:after="0" w:line="240" w:lineRule="auto"/>
              <w:rPr>
                <w:rFonts w:asciiTheme="majorHAnsi" w:eastAsiaTheme="minorEastAsia" w:hAnsiTheme="majorHAnsi" w:cs="Tahoma"/>
                <w:b/>
              </w:rPr>
            </w:pPr>
            <w:r>
              <w:rPr>
                <w:rFonts w:asciiTheme="majorHAnsi" w:eastAsiaTheme="minorEastAsia" w:hAnsiTheme="majorHAnsi" w:cs="Tahoma"/>
              </w:rPr>
              <w:t>December</w:t>
            </w:r>
            <w:r w:rsidR="002E4DE6" w:rsidRPr="006A0008">
              <w:rPr>
                <w:rFonts w:asciiTheme="majorHAnsi" w:eastAsiaTheme="minorEastAsia" w:hAnsiTheme="majorHAnsi" w:cs="Tahoma"/>
              </w:rPr>
              <w:t xml:space="preserve"> 2018</w:t>
            </w:r>
          </w:p>
        </w:tc>
        <w:tc>
          <w:tcPr>
            <w:tcW w:w="6840" w:type="dxa"/>
            <w:shd w:val="clear" w:color="auto" w:fill="auto"/>
          </w:tcPr>
          <w:p w14:paraId="3AE14B0C" w14:textId="77777777" w:rsidR="002E4DE6" w:rsidRPr="006A0008" w:rsidRDefault="00F8353B" w:rsidP="002E4DE6">
            <w:pPr>
              <w:widowControl w:val="0"/>
              <w:autoSpaceDE w:val="0"/>
              <w:autoSpaceDN w:val="0"/>
              <w:adjustRightInd w:val="0"/>
              <w:spacing w:after="0" w:line="240" w:lineRule="auto"/>
              <w:rPr>
                <w:rFonts w:asciiTheme="majorHAnsi" w:eastAsiaTheme="minorEastAsia" w:hAnsiTheme="majorHAnsi" w:cs="Tahoma"/>
                <w:b/>
              </w:rPr>
            </w:pPr>
            <w:r>
              <w:rPr>
                <w:rFonts w:asciiTheme="majorHAnsi" w:eastAsiaTheme="minorEastAsia" w:hAnsiTheme="majorHAnsi" w:cs="Tahoma"/>
              </w:rPr>
              <w:t>CWS conducts analysis of</w:t>
            </w:r>
            <w:r w:rsidR="00C950C6">
              <w:rPr>
                <w:rFonts w:asciiTheme="majorHAnsi" w:eastAsiaTheme="minorEastAsia" w:hAnsiTheme="majorHAnsi" w:cs="Tahoma"/>
              </w:rPr>
              <w:t xml:space="preserve"> CQI/QA</w:t>
            </w:r>
            <w:r w:rsidR="002E4DE6" w:rsidRPr="006A0008">
              <w:rPr>
                <w:rFonts w:asciiTheme="majorHAnsi" w:eastAsiaTheme="minorEastAsia" w:hAnsiTheme="majorHAnsi" w:cs="Tahoma"/>
              </w:rPr>
              <w:t xml:space="preserve"> data for identifying gaps and evaluate</w:t>
            </w:r>
            <w:r>
              <w:rPr>
                <w:rFonts w:asciiTheme="majorHAnsi" w:eastAsiaTheme="minorEastAsia" w:hAnsiTheme="majorHAnsi" w:cs="Tahoma"/>
              </w:rPr>
              <w:t>s the</w:t>
            </w:r>
            <w:r w:rsidR="002E4DE6" w:rsidRPr="006A0008">
              <w:rPr>
                <w:rFonts w:asciiTheme="majorHAnsi" w:eastAsiaTheme="minorEastAsia" w:hAnsiTheme="majorHAnsi" w:cs="Tahoma"/>
              </w:rPr>
              <w:t xml:space="preserve"> need to revise or adjust policy, training and/or monitoring system</w:t>
            </w:r>
          </w:p>
        </w:tc>
      </w:tr>
    </w:tbl>
    <w:p w14:paraId="1C935223" w14:textId="77777777" w:rsidR="00757B6D" w:rsidRDefault="002F4D1F" w:rsidP="00A361E5">
      <w:pPr>
        <w:widowControl w:val="0"/>
        <w:autoSpaceDE w:val="0"/>
        <w:autoSpaceDN w:val="0"/>
        <w:adjustRightInd w:val="0"/>
        <w:spacing w:before="120" w:after="120" w:line="240" w:lineRule="auto"/>
        <w:jc w:val="both"/>
        <w:rPr>
          <w:rFonts w:asciiTheme="majorHAnsi" w:eastAsiaTheme="minorEastAsia" w:hAnsiTheme="majorHAnsi" w:cs="Tahoma"/>
        </w:rPr>
      </w:pPr>
      <w:r w:rsidRPr="002F4D1F">
        <w:rPr>
          <w:rFonts w:asciiTheme="majorHAnsi" w:eastAsiaTheme="minorEastAsia" w:hAnsiTheme="majorHAnsi" w:cs="Tahoma"/>
          <w:b/>
        </w:rPr>
        <w:t>KEY DEPENDENCIES</w:t>
      </w:r>
      <w:r>
        <w:rPr>
          <w:rFonts w:asciiTheme="majorHAnsi" w:eastAsiaTheme="minorEastAsia" w:hAnsiTheme="majorHAnsi" w:cs="Tahoma"/>
        </w:rPr>
        <w:t xml:space="preserve">: </w:t>
      </w:r>
      <w:r w:rsidR="006B630F" w:rsidRPr="006A0008">
        <w:rPr>
          <w:rFonts w:asciiTheme="majorHAnsi" w:eastAsiaTheme="minorEastAsia" w:hAnsiTheme="majorHAnsi" w:cs="Tahoma"/>
        </w:rPr>
        <w:t>The County Child Welfare Services activities described above are predicated on the activities completed by CCR partners including: CDSS, Assessment Tool Vendor and Evaluator.</w:t>
      </w:r>
      <w:r w:rsidR="005A601F">
        <w:rPr>
          <w:rFonts w:asciiTheme="majorHAnsi" w:eastAsiaTheme="minorEastAsia" w:hAnsiTheme="majorHAnsi" w:cs="Tahoma"/>
        </w:rPr>
        <w:t xml:space="preserve"> These key dependencies include: data sharing agreements in place between CDSS and TOP Tool, training delivered for piloting counties to use tools with fidelity for pilot phase</w:t>
      </w:r>
      <w:r w:rsidR="005B4F96">
        <w:rPr>
          <w:rFonts w:asciiTheme="majorHAnsi" w:eastAsiaTheme="minorEastAsia" w:hAnsiTheme="majorHAnsi" w:cs="Tahoma"/>
        </w:rPr>
        <w:t>, evaluation in place to measure tool results upon completion of the pilots.</w:t>
      </w:r>
    </w:p>
    <w:p w14:paraId="5AC2D55D" w14:textId="77777777" w:rsidR="005B4F96" w:rsidRPr="006A0008" w:rsidRDefault="005B4F96" w:rsidP="00A361E5">
      <w:pPr>
        <w:widowControl w:val="0"/>
        <w:autoSpaceDE w:val="0"/>
        <w:autoSpaceDN w:val="0"/>
        <w:adjustRightInd w:val="0"/>
        <w:spacing w:before="120" w:after="120" w:line="240" w:lineRule="auto"/>
        <w:jc w:val="both"/>
        <w:rPr>
          <w:rFonts w:asciiTheme="majorHAnsi" w:eastAsiaTheme="minorEastAsia" w:hAnsiTheme="majorHAnsi" w:cs="Tahoma"/>
        </w:rPr>
      </w:pPr>
    </w:p>
    <w:tbl>
      <w:tblPr>
        <w:tblStyle w:val="TableGrid"/>
        <w:tblW w:w="8820" w:type="dxa"/>
        <w:tblInd w:w="108" w:type="dxa"/>
        <w:tblLook w:val="04A0" w:firstRow="1" w:lastRow="0" w:firstColumn="1" w:lastColumn="0" w:noHBand="0" w:noVBand="1"/>
      </w:tblPr>
      <w:tblGrid>
        <w:gridCol w:w="6"/>
        <w:gridCol w:w="1974"/>
        <w:gridCol w:w="6840"/>
      </w:tblGrid>
      <w:tr w:rsidR="00810AC0" w:rsidRPr="006A0008" w14:paraId="77A4779B" w14:textId="77777777" w:rsidTr="000A31EC">
        <w:tc>
          <w:tcPr>
            <w:tcW w:w="8820" w:type="dxa"/>
            <w:gridSpan w:val="3"/>
            <w:shd w:val="clear" w:color="auto" w:fill="C2D69B" w:themeFill="accent3" w:themeFillTint="99"/>
          </w:tcPr>
          <w:p w14:paraId="7F804A04" w14:textId="64A7D976" w:rsidR="00513DD8" w:rsidRPr="006A0008" w:rsidRDefault="009F4745" w:rsidP="00A361E5">
            <w:pPr>
              <w:widowControl w:val="0"/>
              <w:tabs>
                <w:tab w:val="center" w:pos="4212"/>
                <w:tab w:val="left" w:pos="5161"/>
              </w:tabs>
              <w:autoSpaceDE w:val="0"/>
              <w:autoSpaceDN w:val="0"/>
              <w:adjustRightInd w:val="0"/>
              <w:spacing w:after="0" w:line="240" w:lineRule="auto"/>
              <w:jc w:val="both"/>
              <w:rPr>
                <w:rFonts w:asciiTheme="majorHAnsi" w:eastAsiaTheme="minorEastAsia" w:hAnsiTheme="majorHAnsi" w:cs="Tahoma"/>
                <w:b/>
              </w:rPr>
            </w:pPr>
            <w:r w:rsidRPr="006A0008">
              <w:rPr>
                <w:rFonts w:asciiTheme="majorHAnsi" w:eastAsiaTheme="minorEastAsia" w:hAnsiTheme="majorHAnsi" w:cs="Tahoma"/>
                <w:b/>
              </w:rPr>
              <w:tab/>
            </w:r>
            <w:r w:rsidR="00697178">
              <w:rPr>
                <w:rFonts w:asciiTheme="majorHAnsi" w:eastAsiaTheme="minorEastAsia" w:hAnsiTheme="majorHAnsi" w:cs="Tahoma"/>
                <w:b/>
              </w:rPr>
              <w:t xml:space="preserve">FOSTER CARE </w:t>
            </w:r>
            <w:r w:rsidR="00513DD8" w:rsidRPr="006A0008">
              <w:rPr>
                <w:rFonts w:asciiTheme="majorHAnsi" w:eastAsiaTheme="minorEastAsia" w:hAnsiTheme="majorHAnsi" w:cs="Tahoma"/>
                <w:b/>
              </w:rPr>
              <w:t>RATES</w:t>
            </w:r>
            <w:r w:rsidRPr="006A0008">
              <w:rPr>
                <w:rFonts w:asciiTheme="majorHAnsi" w:eastAsiaTheme="minorEastAsia" w:hAnsiTheme="majorHAnsi" w:cs="Tahoma"/>
                <w:b/>
              </w:rPr>
              <w:t xml:space="preserve"> </w:t>
            </w:r>
            <w:r w:rsidR="00BE5B99">
              <w:rPr>
                <w:rFonts w:asciiTheme="majorHAnsi" w:eastAsiaTheme="minorEastAsia" w:hAnsiTheme="majorHAnsi" w:cs="Tahoma"/>
                <w:b/>
              </w:rPr>
              <w:t xml:space="preserve">ACTIVITIES </w:t>
            </w:r>
            <w:r w:rsidRPr="006A0008">
              <w:rPr>
                <w:rFonts w:asciiTheme="majorHAnsi" w:eastAsiaTheme="minorEastAsia" w:hAnsiTheme="majorHAnsi" w:cs="Tahoma"/>
                <w:b/>
              </w:rPr>
              <w:t>FOR 2016-2017</w:t>
            </w:r>
            <w:r w:rsidRPr="006A0008">
              <w:rPr>
                <w:rFonts w:asciiTheme="majorHAnsi" w:eastAsiaTheme="minorEastAsia" w:hAnsiTheme="majorHAnsi" w:cs="Tahoma"/>
                <w:b/>
              </w:rPr>
              <w:tab/>
            </w:r>
          </w:p>
        </w:tc>
      </w:tr>
      <w:tr w:rsidR="00810AC0" w:rsidRPr="006A0008" w14:paraId="34A744C5" w14:textId="77777777" w:rsidTr="00971CC1">
        <w:tc>
          <w:tcPr>
            <w:tcW w:w="1980" w:type="dxa"/>
            <w:gridSpan w:val="2"/>
          </w:tcPr>
          <w:p w14:paraId="7B8D74C2" w14:textId="77777777" w:rsidR="00360B5E" w:rsidRPr="006A0008" w:rsidRDefault="00360B5E"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July 2016</w:t>
            </w:r>
          </w:p>
        </w:tc>
        <w:tc>
          <w:tcPr>
            <w:tcW w:w="6840" w:type="dxa"/>
          </w:tcPr>
          <w:p w14:paraId="7CC535A0" w14:textId="77777777" w:rsidR="00360B5E" w:rsidRPr="006A0008" w:rsidRDefault="00360B5E"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CWS receives instructions for Level of Care (LOC) determination for new payment and </w:t>
            </w:r>
            <w:r w:rsidR="00E71EA1">
              <w:rPr>
                <w:rFonts w:asciiTheme="majorHAnsi" w:eastAsiaTheme="minorEastAsia" w:hAnsiTheme="majorHAnsi" w:cs="Tahoma"/>
              </w:rPr>
              <w:t xml:space="preserve">a </w:t>
            </w:r>
            <w:r w:rsidRPr="006A0008">
              <w:rPr>
                <w:rFonts w:asciiTheme="majorHAnsi" w:eastAsiaTheme="minorEastAsia" w:hAnsiTheme="majorHAnsi" w:cs="Tahoma"/>
              </w:rPr>
              <w:t>timeline for automation of eligibility payment system</w:t>
            </w:r>
          </w:p>
        </w:tc>
      </w:tr>
      <w:tr w:rsidR="00810AC0" w:rsidRPr="006A0008" w14:paraId="67DCE7AE" w14:textId="77777777" w:rsidTr="00971CC1">
        <w:tc>
          <w:tcPr>
            <w:tcW w:w="1980" w:type="dxa"/>
            <w:gridSpan w:val="2"/>
          </w:tcPr>
          <w:p w14:paraId="100606F8" w14:textId="77777777" w:rsidR="00360B5E" w:rsidRPr="006A0008" w:rsidRDefault="00360B5E"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August - September 2016</w:t>
            </w:r>
          </w:p>
        </w:tc>
        <w:tc>
          <w:tcPr>
            <w:tcW w:w="6840" w:type="dxa"/>
          </w:tcPr>
          <w:p w14:paraId="524623EC" w14:textId="77777777" w:rsidR="00360B5E" w:rsidRPr="006A0008" w:rsidRDefault="00360B5E"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CWS integrates existing FC payment systems into new rate structure </w:t>
            </w:r>
            <w:r w:rsidR="00A762EC">
              <w:rPr>
                <w:rFonts w:asciiTheme="majorHAnsi" w:eastAsiaTheme="minorEastAsia" w:hAnsiTheme="majorHAnsi" w:cs="Tahoma"/>
              </w:rPr>
              <w:t>(Special Care Increments, rate p</w:t>
            </w:r>
            <w:r w:rsidRPr="006A0008">
              <w:rPr>
                <w:rFonts w:asciiTheme="majorHAnsi" w:eastAsiaTheme="minorEastAsia" w:hAnsiTheme="majorHAnsi" w:cs="Tahoma"/>
              </w:rPr>
              <w:t xml:space="preserve">atches </w:t>
            </w:r>
            <w:r w:rsidR="00A762EC">
              <w:rPr>
                <w:rFonts w:asciiTheme="majorHAnsi" w:eastAsiaTheme="minorEastAsia" w:hAnsiTheme="majorHAnsi" w:cs="Tahoma"/>
              </w:rPr>
              <w:t>a</w:t>
            </w:r>
            <w:r w:rsidR="00A762EC" w:rsidRPr="006A0008">
              <w:rPr>
                <w:rFonts w:asciiTheme="majorHAnsi" w:eastAsiaTheme="minorEastAsia" w:hAnsiTheme="majorHAnsi" w:cs="Tahoma"/>
              </w:rPr>
              <w:t>ka</w:t>
            </w:r>
            <w:r w:rsidRPr="006A0008">
              <w:rPr>
                <w:rFonts w:asciiTheme="majorHAnsi" w:eastAsiaTheme="minorEastAsia" w:hAnsiTheme="majorHAnsi" w:cs="Tahoma"/>
              </w:rPr>
              <w:t xml:space="preserve"> All County Funds</w:t>
            </w:r>
            <w:r w:rsidR="00B75258">
              <w:rPr>
                <w:rFonts w:asciiTheme="majorHAnsi" w:eastAsiaTheme="minorEastAsia" w:hAnsiTheme="majorHAnsi" w:cs="Tahoma"/>
              </w:rPr>
              <w:t xml:space="preserve"> </w:t>
            </w:r>
            <w:r w:rsidR="00A762EC">
              <w:rPr>
                <w:rFonts w:asciiTheme="majorHAnsi" w:eastAsiaTheme="minorEastAsia" w:hAnsiTheme="majorHAnsi" w:cs="Tahoma"/>
              </w:rPr>
              <w:t>(ACF)</w:t>
            </w:r>
            <w:r w:rsidRPr="006A0008">
              <w:rPr>
                <w:rFonts w:asciiTheme="majorHAnsi" w:eastAsiaTheme="minorEastAsia" w:hAnsiTheme="majorHAnsi" w:cs="Tahoma"/>
              </w:rPr>
              <w:t xml:space="preserve"> for high needs placements, clothing allowance etc.)</w:t>
            </w:r>
            <w:r w:rsidR="00E71EA1">
              <w:rPr>
                <w:rFonts w:asciiTheme="majorHAnsi" w:eastAsiaTheme="minorEastAsia" w:hAnsiTheme="majorHAnsi" w:cs="Tahoma"/>
              </w:rPr>
              <w:t xml:space="preserve"> </w:t>
            </w:r>
          </w:p>
        </w:tc>
      </w:tr>
      <w:tr w:rsidR="00810AC0" w:rsidRPr="006A0008" w14:paraId="51C2D3C3" w14:textId="77777777" w:rsidTr="00971CC1">
        <w:tc>
          <w:tcPr>
            <w:tcW w:w="1980" w:type="dxa"/>
            <w:gridSpan w:val="2"/>
          </w:tcPr>
          <w:p w14:paraId="20B0DAF9" w14:textId="77777777" w:rsidR="00810AC0" w:rsidRPr="006A0008" w:rsidRDefault="00810AC0"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lastRenderedPageBreak/>
              <w:t xml:space="preserve">November </w:t>
            </w:r>
            <w:r w:rsidR="00360B5E" w:rsidRPr="006A0008">
              <w:rPr>
                <w:rFonts w:asciiTheme="majorHAnsi" w:eastAsiaTheme="minorEastAsia" w:hAnsiTheme="majorHAnsi" w:cs="Tahoma"/>
              </w:rPr>
              <w:t xml:space="preserve">- </w:t>
            </w:r>
          </w:p>
          <w:p w14:paraId="3BCD575A" w14:textId="77777777" w:rsidR="00360B5E" w:rsidRPr="006A0008" w:rsidRDefault="00810AC0"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December 2016</w:t>
            </w:r>
          </w:p>
        </w:tc>
        <w:tc>
          <w:tcPr>
            <w:tcW w:w="6840" w:type="dxa"/>
          </w:tcPr>
          <w:p w14:paraId="4F9CE9D1" w14:textId="77777777" w:rsidR="00037FE1" w:rsidRPr="006A0008" w:rsidRDefault="00360B5E"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CWS devel</w:t>
            </w:r>
            <w:r w:rsidR="00A762EC">
              <w:rPr>
                <w:rFonts w:asciiTheme="majorHAnsi" w:eastAsiaTheme="minorEastAsia" w:hAnsiTheme="majorHAnsi" w:cs="Tahoma"/>
              </w:rPr>
              <w:t>ops policy and training for social workers</w:t>
            </w:r>
            <w:r w:rsidRPr="006A0008">
              <w:rPr>
                <w:rFonts w:asciiTheme="majorHAnsi" w:eastAsiaTheme="minorEastAsia" w:hAnsiTheme="majorHAnsi" w:cs="Tahoma"/>
              </w:rPr>
              <w:t xml:space="preserve"> to use Level of Care (LOC) Guide to determine rate, services and supports</w:t>
            </w:r>
          </w:p>
        </w:tc>
      </w:tr>
      <w:tr w:rsidR="00810AC0" w:rsidRPr="006A0008" w14:paraId="2601417A" w14:textId="77777777" w:rsidTr="00037FE1">
        <w:trPr>
          <w:cantSplit/>
        </w:trPr>
        <w:tc>
          <w:tcPr>
            <w:tcW w:w="1980" w:type="dxa"/>
            <w:gridSpan w:val="2"/>
          </w:tcPr>
          <w:p w14:paraId="3A42BBB4" w14:textId="77777777" w:rsidR="00810AC0" w:rsidRPr="006A0008" w:rsidRDefault="00810AC0"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December</w:t>
            </w:r>
            <w:r w:rsidR="00037FE1" w:rsidRPr="006A0008">
              <w:rPr>
                <w:rFonts w:asciiTheme="majorHAnsi" w:eastAsiaTheme="minorEastAsia" w:hAnsiTheme="majorHAnsi" w:cs="Tahoma"/>
              </w:rPr>
              <w:t xml:space="preserve"> 2016 -</w:t>
            </w:r>
            <w:r w:rsidR="00360B5E" w:rsidRPr="006A0008">
              <w:rPr>
                <w:rFonts w:asciiTheme="majorHAnsi" w:eastAsiaTheme="minorEastAsia" w:hAnsiTheme="majorHAnsi" w:cs="Tahoma"/>
              </w:rPr>
              <w:t xml:space="preserve"> </w:t>
            </w:r>
          </w:p>
          <w:p w14:paraId="2D27B664" w14:textId="77777777" w:rsidR="00360B5E" w:rsidRPr="006A0008" w:rsidRDefault="00360B5E"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Feb</w:t>
            </w:r>
            <w:r w:rsidR="00810AC0" w:rsidRPr="006A0008">
              <w:rPr>
                <w:rFonts w:asciiTheme="majorHAnsi" w:eastAsiaTheme="minorEastAsia" w:hAnsiTheme="majorHAnsi" w:cs="Tahoma"/>
              </w:rPr>
              <w:t>ruary</w:t>
            </w:r>
            <w:r w:rsidRPr="006A0008">
              <w:rPr>
                <w:rFonts w:asciiTheme="majorHAnsi" w:eastAsiaTheme="minorEastAsia" w:hAnsiTheme="majorHAnsi" w:cs="Tahoma"/>
              </w:rPr>
              <w:t xml:space="preserve"> 2017</w:t>
            </w:r>
          </w:p>
        </w:tc>
        <w:tc>
          <w:tcPr>
            <w:tcW w:w="6840" w:type="dxa"/>
          </w:tcPr>
          <w:p w14:paraId="678CF789" w14:textId="4120E0C1" w:rsidR="00360B5E" w:rsidRPr="006A0008" w:rsidRDefault="00360B5E" w:rsidP="00E71EA1">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CWS </w:t>
            </w:r>
            <w:r w:rsidR="009D0A5C">
              <w:rPr>
                <w:rFonts w:asciiTheme="majorHAnsi" w:eastAsiaTheme="minorEastAsia" w:hAnsiTheme="majorHAnsi" w:cs="Tahoma"/>
              </w:rPr>
              <w:t xml:space="preserve">works with MHP’s to </w:t>
            </w:r>
            <w:r w:rsidRPr="006A0008">
              <w:rPr>
                <w:rFonts w:asciiTheme="majorHAnsi" w:eastAsiaTheme="minorEastAsia" w:hAnsiTheme="majorHAnsi" w:cs="Tahoma"/>
              </w:rPr>
              <w:t>develop a system to m</w:t>
            </w:r>
            <w:r w:rsidR="00E71EA1">
              <w:rPr>
                <w:rFonts w:asciiTheme="majorHAnsi" w:eastAsiaTheme="minorEastAsia" w:hAnsiTheme="majorHAnsi" w:cs="Tahoma"/>
              </w:rPr>
              <w:t xml:space="preserve">onitor </w:t>
            </w:r>
            <w:r w:rsidR="009D0A5C">
              <w:rPr>
                <w:rFonts w:asciiTheme="majorHAnsi" w:eastAsiaTheme="minorEastAsia" w:hAnsiTheme="majorHAnsi" w:cs="Tahoma"/>
              </w:rPr>
              <w:t xml:space="preserve">child </w:t>
            </w:r>
            <w:r w:rsidR="00E71EA1">
              <w:rPr>
                <w:rFonts w:asciiTheme="majorHAnsi" w:eastAsiaTheme="minorEastAsia" w:hAnsiTheme="majorHAnsi" w:cs="Tahoma"/>
              </w:rPr>
              <w:t xml:space="preserve">outcomes </w:t>
            </w:r>
            <w:r w:rsidR="009D0A5C">
              <w:rPr>
                <w:rFonts w:asciiTheme="majorHAnsi" w:eastAsiaTheme="minorEastAsia" w:hAnsiTheme="majorHAnsi" w:cs="Tahoma"/>
              </w:rPr>
              <w:t xml:space="preserve">(safety, permanence and well-being) </w:t>
            </w:r>
            <w:r w:rsidR="00E71EA1">
              <w:rPr>
                <w:rFonts w:asciiTheme="majorHAnsi" w:eastAsiaTheme="minorEastAsia" w:hAnsiTheme="majorHAnsi" w:cs="Tahoma"/>
              </w:rPr>
              <w:t xml:space="preserve">and service delivery improvements that are anticipated as the result of the </w:t>
            </w:r>
            <w:r w:rsidRPr="006A0008">
              <w:rPr>
                <w:rFonts w:asciiTheme="majorHAnsi" w:eastAsiaTheme="minorEastAsia" w:hAnsiTheme="majorHAnsi" w:cs="Tahoma"/>
              </w:rPr>
              <w:t xml:space="preserve">new rate </w:t>
            </w:r>
            <w:r w:rsidR="00E71EA1">
              <w:rPr>
                <w:rFonts w:asciiTheme="majorHAnsi" w:eastAsiaTheme="minorEastAsia" w:hAnsiTheme="majorHAnsi" w:cs="Tahoma"/>
              </w:rPr>
              <w:t xml:space="preserve">structure </w:t>
            </w:r>
            <w:r w:rsidRPr="006A0008">
              <w:rPr>
                <w:rFonts w:asciiTheme="majorHAnsi" w:eastAsiaTheme="minorEastAsia" w:hAnsiTheme="majorHAnsi" w:cs="Tahoma"/>
              </w:rPr>
              <w:t>(</w:t>
            </w:r>
            <w:r w:rsidR="00E71EA1">
              <w:rPr>
                <w:rFonts w:asciiTheme="majorHAnsi" w:eastAsiaTheme="minorEastAsia" w:hAnsiTheme="majorHAnsi" w:cs="Tahoma"/>
              </w:rPr>
              <w:t xml:space="preserve">e.g. time to service, </w:t>
            </w:r>
            <w:r w:rsidRPr="006A0008">
              <w:rPr>
                <w:rFonts w:asciiTheme="majorHAnsi" w:eastAsiaTheme="minorEastAsia" w:hAnsiTheme="majorHAnsi" w:cs="Tahoma"/>
              </w:rPr>
              <w:t>placement stability, time to permanency, well-being)</w:t>
            </w:r>
          </w:p>
        </w:tc>
      </w:tr>
      <w:tr w:rsidR="00810AC0" w:rsidRPr="006A0008" w14:paraId="585D579A" w14:textId="77777777" w:rsidTr="00971CC1">
        <w:tc>
          <w:tcPr>
            <w:tcW w:w="1980" w:type="dxa"/>
            <w:gridSpan w:val="2"/>
          </w:tcPr>
          <w:p w14:paraId="19399EB8" w14:textId="77777777" w:rsidR="00FE1739" w:rsidRPr="006A0008" w:rsidRDefault="00810AC0"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August- </w:t>
            </w:r>
          </w:p>
          <w:p w14:paraId="528AB190" w14:textId="77777777" w:rsidR="00360B5E" w:rsidRPr="006A0008" w:rsidRDefault="00810AC0"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September</w:t>
            </w:r>
            <w:r w:rsidR="00360B5E" w:rsidRPr="006A0008">
              <w:rPr>
                <w:rFonts w:asciiTheme="majorHAnsi" w:eastAsiaTheme="minorEastAsia" w:hAnsiTheme="majorHAnsi" w:cs="Tahoma"/>
              </w:rPr>
              <w:t xml:space="preserve"> 2016</w:t>
            </w:r>
          </w:p>
        </w:tc>
        <w:tc>
          <w:tcPr>
            <w:tcW w:w="6840" w:type="dxa"/>
          </w:tcPr>
          <w:p w14:paraId="2DCACE69" w14:textId="696F368C" w:rsidR="00360B5E" w:rsidRPr="006A0008" w:rsidRDefault="00360B5E"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CWS develops a communication plan and tools and informs external stakeholders of LOC rates process (BOS, caregivers, courts, </w:t>
            </w:r>
            <w:r w:rsidR="00FC432E">
              <w:rPr>
                <w:rFonts w:asciiTheme="majorHAnsi" w:eastAsiaTheme="minorEastAsia" w:hAnsiTheme="majorHAnsi" w:cs="Tahoma"/>
              </w:rPr>
              <w:t xml:space="preserve">MHPs, </w:t>
            </w:r>
            <w:r w:rsidRPr="006A0008">
              <w:rPr>
                <w:rFonts w:asciiTheme="majorHAnsi" w:eastAsiaTheme="minorEastAsia" w:hAnsiTheme="majorHAnsi" w:cs="Tahoma"/>
              </w:rPr>
              <w:t>providers,</w:t>
            </w:r>
            <w:r w:rsidR="00C14B44">
              <w:rPr>
                <w:rFonts w:asciiTheme="majorHAnsi" w:eastAsiaTheme="minorEastAsia" w:hAnsiTheme="majorHAnsi" w:cs="Tahoma"/>
              </w:rPr>
              <w:t xml:space="preserve"> Managed Care Plans (MCP’s), </w:t>
            </w:r>
            <w:r w:rsidRPr="006A0008">
              <w:rPr>
                <w:rFonts w:asciiTheme="majorHAnsi" w:eastAsiaTheme="minorEastAsia" w:hAnsiTheme="majorHAnsi" w:cs="Tahoma"/>
              </w:rPr>
              <w:t>CASA etc.)</w:t>
            </w:r>
            <w:r w:rsidR="00E71EA1">
              <w:rPr>
                <w:rFonts w:asciiTheme="majorHAnsi" w:eastAsiaTheme="minorEastAsia" w:hAnsiTheme="majorHAnsi" w:cs="Tahoma"/>
              </w:rPr>
              <w:t xml:space="preserve"> to ensure partners know about the change and understand the purpose of the new rate structure</w:t>
            </w:r>
          </w:p>
        </w:tc>
      </w:tr>
      <w:tr w:rsidR="00810AC0" w:rsidRPr="006A0008" w14:paraId="5BFC005E" w14:textId="77777777" w:rsidTr="00971CC1">
        <w:tc>
          <w:tcPr>
            <w:tcW w:w="1980" w:type="dxa"/>
            <w:gridSpan w:val="2"/>
          </w:tcPr>
          <w:p w14:paraId="0FF69766" w14:textId="77777777" w:rsidR="00360B5E" w:rsidRPr="006A0008" w:rsidRDefault="00810AC0" w:rsidP="0076773A">
            <w:pPr>
              <w:pStyle w:val="ListParagraph"/>
              <w:keepNext/>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December</w:t>
            </w:r>
            <w:r w:rsidR="00360B5E" w:rsidRPr="006A0008">
              <w:rPr>
                <w:rFonts w:asciiTheme="majorHAnsi" w:eastAsiaTheme="minorEastAsia" w:hAnsiTheme="majorHAnsi" w:cs="Tahoma"/>
              </w:rPr>
              <w:t xml:space="preserve"> 2016- Jan</w:t>
            </w:r>
            <w:r w:rsidRPr="006A0008">
              <w:rPr>
                <w:rFonts w:asciiTheme="majorHAnsi" w:eastAsiaTheme="minorEastAsia" w:hAnsiTheme="majorHAnsi" w:cs="Tahoma"/>
              </w:rPr>
              <w:t>uary</w:t>
            </w:r>
            <w:r w:rsidR="00360B5E" w:rsidRPr="006A0008">
              <w:rPr>
                <w:rFonts w:asciiTheme="majorHAnsi" w:eastAsiaTheme="minorEastAsia" w:hAnsiTheme="majorHAnsi" w:cs="Tahoma"/>
              </w:rPr>
              <w:t xml:space="preserve"> 2017</w:t>
            </w:r>
          </w:p>
        </w:tc>
        <w:tc>
          <w:tcPr>
            <w:tcW w:w="6840" w:type="dxa"/>
          </w:tcPr>
          <w:p w14:paraId="021ADF7A" w14:textId="77777777" w:rsidR="00360B5E" w:rsidRPr="006A0008" w:rsidRDefault="00360B5E" w:rsidP="0076773A">
            <w:pPr>
              <w:keepNext/>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CWS develops grievance process, policy and training for staff for LOC disputes</w:t>
            </w:r>
          </w:p>
        </w:tc>
      </w:tr>
      <w:tr w:rsidR="00810AC0" w:rsidRPr="006A0008" w14:paraId="5C01A237" w14:textId="77777777" w:rsidTr="00971CC1">
        <w:tc>
          <w:tcPr>
            <w:tcW w:w="1980" w:type="dxa"/>
            <w:gridSpan w:val="2"/>
          </w:tcPr>
          <w:p w14:paraId="6DA70711" w14:textId="77777777" w:rsidR="00360B5E" w:rsidRPr="006A0008" w:rsidRDefault="00360B5E" w:rsidP="0076773A">
            <w:pPr>
              <w:pStyle w:val="ListParagraph"/>
              <w:keepNext/>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December 2016- March 2017</w:t>
            </w:r>
          </w:p>
        </w:tc>
        <w:tc>
          <w:tcPr>
            <w:tcW w:w="6840" w:type="dxa"/>
          </w:tcPr>
          <w:p w14:paraId="3BC6FDC1" w14:textId="77777777" w:rsidR="00360B5E" w:rsidRPr="006A0008" w:rsidRDefault="00A762EC" w:rsidP="0076773A">
            <w:pPr>
              <w:pStyle w:val="ListParagraph"/>
              <w:keepNext/>
              <w:widowControl w:val="0"/>
              <w:tabs>
                <w:tab w:val="left" w:pos="3020"/>
              </w:tabs>
              <w:autoSpaceDE w:val="0"/>
              <w:autoSpaceDN w:val="0"/>
              <w:adjustRightInd w:val="0"/>
              <w:spacing w:after="0" w:line="240" w:lineRule="auto"/>
              <w:ind w:left="0"/>
              <w:rPr>
                <w:rFonts w:asciiTheme="majorHAnsi" w:eastAsiaTheme="minorEastAsia" w:hAnsiTheme="majorHAnsi" w:cs="Tahoma"/>
              </w:rPr>
            </w:pPr>
            <w:r>
              <w:rPr>
                <w:rFonts w:asciiTheme="majorHAnsi" w:eastAsiaTheme="minorEastAsia" w:hAnsiTheme="majorHAnsi" w:cs="Tahoma"/>
              </w:rPr>
              <w:t>CWS trains social worker</w:t>
            </w:r>
            <w:r w:rsidR="00360B5E" w:rsidRPr="006A0008">
              <w:rPr>
                <w:rFonts w:asciiTheme="majorHAnsi" w:eastAsiaTheme="minorEastAsia" w:hAnsiTheme="majorHAnsi" w:cs="Tahoma"/>
              </w:rPr>
              <w:t>s on using LOC Guide</w:t>
            </w:r>
            <w:r w:rsidR="00E71EA1">
              <w:rPr>
                <w:rFonts w:asciiTheme="majorHAnsi" w:eastAsiaTheme="minorEastAsia" w:hAnsiTheme="majorHAnsi" w:cs="Tahoma"/>
              </w:rPr>
              <w:t xml:space="preserve"> to determine the level of supports and services needed to support the child in family based care</w:t>
            </w:r>
          </w:p>
        </w:tc>
      </w:tr>
      <w:tr w:rsidR="00810AC0" w:rsidRPr="006A0008" w14:paraId="3CC94B2C" w14:textId="77777777" w:rsidTr="00971CC1">
        <w:tc>
          <w:tcPr>
            <w:tcW w:w="1980" w:type="dxa"/>
            <w:gridSpan w:val="2"/>
          </w:tcPr>
          <w:p w14:paraId="45B8EE4C" w14:textId="77777777" w:rsidR="00810AC0" w:rsidRPr="006A0008" w:rsidRDefault="00360B5E"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January-</w:t>
            </w:r>
          </w:p>
          <w:p w14:paraId="629ABD0A" w14:textId="77777777" w:rsidR="00360B5E" w:rsidRPr="006A0008" w:rsidRDefault="00360B5E"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March 2017</w:t>
            </w:r>
          </w:p>
        </w:tc>
        <w:tc>
          <w:tcPr>
            <w:tcW w:w="6840" w:type="dxa"/>
          </w:tcPr>
          <w:p w14:paraId="655303E5" w14:textId="77777777" w:rsidR="00360B5E" w:rsidRPr="006A0008" w:rsidRDefault="00360B5E"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CWS develops policy, training and monitoring/audit system for eligibility staff to issue new rates</w:t>
            </w:r>
          </w:p>
        </w:tc>
      </w:tr>
      <w:tr w:rsidR="00810AC0" w:rsidRPr="006A0008" w14:paraId="5A57D8FF" w14:textId="77777777" w:rsidTr="00971CC1">
        <w:trPr>
          <w:gridBefore w:val="1"/>
          <w:wBefore w:w="6" w:type="dxa"/>
        </w:trPr>
        <w:tc>
          <w:tcPr>
            <w:tcW w:w="1974" w:type="dxa"/>
          </w:tcPr>
          <w:p w14:paraId="1155AECE" w14:textId="77777777" w:rsidR="00810AC0" w:rsidRPr="006A0008" w:rsidRDefault="004E46C0"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March-</w:t>
            </w:r>
          </w:p>
          <w:p w14:paraId="1F1FC3D1" w14:textId="77777777" w:rsidR="00360B5E" w:rsidRPr="006A0008" w:rsidRDefault="004E46C0"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May 2017</w:t>
            </w:r>
          </w:p>
        </w:tc>
        <w:tc>
          <w:tcPr>
            <w:tcW w:w="6840" w:type="dxa"/>
          </w:tcPr>
          <w:p w14:paraId="20A7FE7F" w14:textId="77777777" w:rsidR="004E46C0" w:rsidRPr="006A0008" w:rsidRDefault="004E46C0"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CWS trains eligibility staff on changes in automation system</w:t>
            </w:r>
            <w:r w:rsidR="00E71EA1">
              <w:rPr>
                <w:rFonts w:asciiTheme="majorHAnsi" w:eastAsiaTheme="minorEastAsia" w:hAnsiTheme="majorHAnsi" w:cs="Tahoma"/>
              </w:rPr>
              <w:t xml:space="preserve"> to ensure timely, accurate foster care payments are issued to caregivers and providers</w:t>
            </w:r>
          </w:p>
          <w:p w14:paraId="67DB123F" w14:textId="77777777" w:rsidR="00360B5E" w:rsidRPr="006A0008" w:rsidRDefault="00360B5E"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p>
        </w:tc>
      </w:tr>
      <w:tr w:rsidR="00810AC0" w:rsidRPr="006A0008" w14:paraId="01618EF2" w14:textId="77777777" w:rsidTr="00971CC1">
        <w:trPr>
          <w:gridBefore w:val="1"/>
          <w:wBefore w:w="6" w:type="dxa"/>
        </w:trPr>
        <w:tc>
          <w:tcPr>
            <w:tcW w:w="1974" w:type="dxa"/>
          </w:tcPr>
          <w:p w14:paraId="772C8DDE" w14:textId="77777777" w:rsidR="00360B5E" w:rsidRPr="006A0008" w:rsidRDefault="004E46C0"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May- July 2017</w:t>
            </w:r>
          </w:p>
        </w:tc>
        <w:tc>
          <w:tcPr>
            <w:tcW w:w="6840" w:type="dxa"/>
          </w:tcPr>
          <w:p w14:paraId="034B78AF" w14:textId="77777777" w:rsidR="00360B5E" w:rsidRPr="006A0008" w:rsidRDefault="00E71EA1"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CWS implements new rates using the LOC guide and assessment process</w:t>
            </w:r>
          </w:p>
        </w:tc>
      </w:tr>
      <w:tr w:rsidR="00E71EA1" w:rsidRPr="006A0008" w14:paraId="0989966E" w14:textId="77777777" w:rsidTr="00971CC1">
        <w:trPr>
          <w:gridBefore w:val="1"/>
          <w:wBefore w:w="6" w:type="dxa"/>
        </w:trPr>
        <w:tc>
          <w:tcPr>
            <w:tcW w:w="1974" w:type="dxa"/>
          </w:tcPr>
          <w:p w14:paraId="16B58454" w14:textId="77777777" w:rsidR="00E71EA1" w:rsidRPr="006A0008" w:rsidRDefault="00E71EA1"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Pr>
                <w:rFonts w:asciiTheme="majorHAnsi" w:eastAsiaTheme="minorEastAsia" w:hAnsiTheme="majorHAnsi" w:cs="Tahoma"/>
              </w:rPr>
              <w:t>October 2017</w:t>
            </w:r>
          </w:p>
        </w:tc>
        <w:tc>
          <w:tcPr>
            <w:tcW w:w="6840" w:type="dxa"/>
          </w:tcPr>
          <w:p w14:paraId="4CA24DA5" w14:textId="136C73D1" w:rsidR="00E71EA1" w:rsidRDefault="00E71EA1" w:rsidP="00C14B44">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CWS integrates the use of the selected assessment tool into the LOC rate determination and identifies outcomes to measure success such as placement stability, reduction of children in congregate care, improved wellbeing for the child</w:t>
            </w:r>
            <w:r w:rsidR="009F0169">
              <w:rPr>
                <w:rFonts w:asciiTheme="majorHAnsi" w:eastAsiaTheme="minorEastAsia" w:hAnsiTheme="majorHAnsi" w:cs="Tahoma"/>
              </w:rPr>
              <w:t xml:space="preserve"> etc</w:t>
            </w:r>
            <w:r w:rsidR="009F1E68">
              <w:rPr>
                <w:rFonts w:asciiTheme="majorHAnsi" w:eastAsiaTheme="minorEastAsia" w:hAnsiTheme="majorHAnsi" w:cs="Tahoma"/>
              </w:rPr>
              <w:t>.</w:t>
            </w:r>
            <w:r w:rsidR="00120584">
              <w:rPr>
                <w:rFonts w:asciiTheme="majorHAnsi" w:eastAsiaTheme="minorEastAsia" w:hAnsiTheme="majorHAnsi" w:cs="Tahoma"/>
              </w:rPr>
              <w:t xml:space="preserve"> </w:t>
            </w:r>
          </w:p>
        </w:tc>
      </w:tr>
      <w:tr w:rsidR="00810AC0" w:rsidRPr="006A0008" w14:paraId="347EFAA9" w14:textId="77777777" w:rsidTr="00971CC1">
        <w:trPr>
          <w:gridBefore w:val="1"/>
          <w:wBefore w:w="6" w:type="dxa"/>
        </w:trPr>
        <w:tc>
          <w:tcPr>
            <w:tcW w:w="1974" w:type="dxa"/>
          </w:tcPr>
          <w:p w14:paraId="7E5CBDB1" w14:textId="77777777" w:rsidR="00037FE1" w:rsidRPr="006A0008" w:rsidRDefault="00037FE1"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July- </w:t>
            </w:r>
          </w:p>
          <w:p w14:paraId="46E6374C" w14:textId="77777777" w:rsidR="00360B5E" w:rsidRPr="006A0008" w:rsidRDefault="00037FE1"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December</w:t>
            </w:r>
            <w:r w:rsidR="004E46C0" w:rsidRPr="006A0008">
              <w:rPr>
                <w:rFonts w:asciiTheme="majorHAnsi" w:eastAsiaTheme="minorEastAsia" w:hAnsiTheme="majorHAnsi" w:cs="Tahoma"/>
              </w:rPr>
              <w:t xml:space="preserve"> 2017</w:t>
            </w:r>
          </w:p>
        </w:tc>
        <w:tc>
          <w:tcPr>
            <w:tcW w:w="6840" w:type="dxa"/>
          </w:tcPr>
          <w:p w14:paraId="08E42C2A" w14:textId="77777777" w:rsidR="00360B5E" w:rsidRPr="006A0008" w:rsidRDefault="00E71EA1"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CWS monitors the</w:t>
            </w:r>
            <w:r w:rsidR="004E46C0" w:rsidRPr="006A0008">
              <w:rPr>
                <w:rFonts w:asciiTheme="majorHAnsi" w:eastAsiaTheme="minorEastAsia" w:hAnsiTheme="majorHAnsi" w:cs="Tahoma"/>
              </w:rPr>
              <w:t xml:space="preserve"> LOC system to </w:t>
            </w:r>
            <w:r w:rsidR="009F0169">
              <w:rPr>
                <w:rFonts w:asciiTheme="majorHAnsi" w:eastAsiaTheme="minorEastAsia" w:hAnsiTheme="majorHAnsi" w:cs="Tahoma"/>
              </w:rPr>
              <w:t>ensure the intended outcomes with the new rate system are being realized and identifies</w:t>
            </w:r>
            <w:r w:rsidR="004E46C0" w:rsidRPr="006A0008">
              <w:rPr>
                <w:rFonts w:asciiTheme="majorHAnsi" w:eastAsiaTheme="minorEastAsia" w:hAnsiTheme="majorHAnsi" w:cs="Tahoma"/>
              </w:rPr>
              <w:t xml:space="preserve"> retooling and retraining needs</w:t>
            </w:r>
          </w:p>
        </w:tc>
      </w:tr>
    </w:tbl>
    <w:p w14:paraId="0662F01A" w14:textId="7BD1448A" w:rsidR="00141CC3" w:rsidRPr="005B4F96" w:rsidRDefault="005B4F96" w:rsidP="005B4F96">
      <w:pPr>
        <w:pStyle w:val="ListParagraph"/>
        <w:tabs>
          <w:tab w:val="left" w:pos="180"/>
        </w:tabs>
        <w:spacing w:before="120" w:after="120" w:line="240" w:lineRule="auto"/>
        <w:ind w:left="0"/>
        <w:jc w:val="both"/>
        <w:rPr>
          <w:rFonts w:asciiTheme="majorHAnsi" w:eastAsiaTheme="minorEastAsia" w:hAnsiTheme="majorHAnsi" w:cs="Tahoma"/>
        </w:rPr>
      </w:pPr>
      <w:r w:rsidRPr="002F4D1F">
        <w:rPr>
          <w:rFonts w:asciiTheme="majorHAnsi" w:eastAsiaTheme="minorEastAsia" w:hAnsiTheme="majorHAnsi" w:cs="Tahoma"/>
          <w:b/>
        </w:rPr>
        <w:t>KEY DEPENDENCIES</w:t>
      </w:r>
      <w:r>
        <w:rPr>
          <w:rFonts w:asciiTheme="majorHAnsi" w:eastAsiaTheme="minorEastAsia" w:hAnsiTheme="majorHAnsi" w:cs="Tahoma"/>
        </w:rPr>
        <w:t xml:space="preserve">: </w:t>
      </w:r>
      <w:r w:rsidR="006B630F" w:rsidRPr="006A0008">
        <w:rPr>
          <w:rFonts w:asciiTheme="majorHAnsi" w:eastAsiaTheme="minorEastAsia" w:hAnsiTheme="majorHAnsi" w:cs="Tahoma"/>
        </w:rPr>
        <w:t>The County Child Welfare activities described above are predicated on the activities completed by CCR partners including:  S</w:t>
      </w:r>
      <w:r w:rsidR="00653DF4">
        <w:rPr>
          <w:rFonts w:asciiTheme="majorHAnsi" w:eastAsiaTheme="minorEastAsia" w:hAnsiTheme="majorHAnsi" w:cs="Tahoma"/>
        </w:rPr>
        <w:t xml:space="preserve">tatewide </w:t>
      </w:r>
      <w:r w:rsidR="006B630F" w:rsidRPr="006A0008">
        <w:rPr>
          <w:rFonts w:asciiTheme="majorHAnsi" w:eastAsiaTheme="minorEastAsia" w:hAnsiTheme="majorHAnsi" w:cs="Tahoma"/>
        </w:rPr>
        <w:t>A</w:t>
      </w:r>
      <w:r w:rsidR="00653DF4">
        <w:rPr>
          <w:rFonts w:asciiTheme="majorHAnsi" w:eastAsiaTheme="minorEastAsia" w:hAnsiTheme="majorHAnsi" w:cs="Tahoma"/>
        </w:rPr>
        <w:t xml:space="preserve">utomated </w:t>
      </w:r>
      <w:r w:rsidR="006B630F" w:rsidRPr="006A0008">
        <w:rPr>
          <w:rFonts w:asciiTheme="majorHAnsi" w:eastAsiaTheme="minorEastAsia" w:hAnsiTheme="majorHAnsi" w:cs="Tahoma"/>
        </w:rPr>
        <w:t>W</w:t>
      </w:r>
      <w:r w:rsidR="00653DF4">
        <w:rPr>
          <w:rFonts w:asciiTheme="majorHAnsi" w:eastAsiaTheme="minorEastAsia" w:hAnsiTheme="majorHAnsi" w:cs="Tahoma"/>
        </w:rPr>
        <w:t xml:space="preserve">elfare </w:t>
      </w:r>
      <w:r w:rsidR="006B630F" w:rsidRPr="006A0008">
        <w:rPr>
          <w:rFonts w:asciiTheme="majorHAnsi" w:eastAsiaTheme="minorEastAsia" w:hAnsiTheme="majorHAnsi" w:cs="Tahoma"/>
        </w:rPr>
        <w:t>S</w:t>
      </w:r>
      <w:r w:rsidR="00653DF4">
        <w:rPr>
          <w:rFonts w:asciiTheme="majorHAnsi" w:eastAsiaTheme="minorEastAsia" w:hAnsiTheme="majorHAnsi" w:cs="Tahoma"/>
        </w:rPr>
        <w:t>ystem (SAWS)</w:t>
      </w:r>
      <w:r w:rsidR="006B630F" w:rsidRPr="006A0008">
        <w:rPr>
          <w:rFonts w:asciiTheme="majorHAnsi" w:eastAsiaTheme="minorEastAsia" w:hAnsiTheme="majorHAnsi" w:cs="Tahoma"/>
        </w:rPr>
        <w:t xml:space="preserve"> automation by Dec</w:t>
      </w:r>
      <w:r w:rsidR="009F1E68">
        <w:rPr>
          <w:rFonts w:asciiTheme="majorHAnsi" w:eastAsiaTheme="minorEastAsia" w:hAnsiTheme="majorHAnsi" w:cs="Tahoma"/>
        </w:rPr>
        <w:t>ember</w:t>
      </w:r>
      <w:r w:rsidR="006B630F" w:rsidRPr="006A0008">
        <w:rPr>
          <w:rFonts w:asciiTheme="majorHAnsi" w:eastAsiaTheme="minorEastAsia" w:hAnsiTheme="majorHAnsi" w:cs="Tahoma"/>
        </w:rPr>
        <w:t xml:space="preserve"> 201</w:t>
      </w:r>
      <w:r w:rsidR="009F1E68">
        <w:rPr>
          <w:rFonts w:asciiTheme="majorHAnsi" w:eastAsiaTheme="minorEastAsia" w:hAnsiTheme="majorHAnsi" w:cs="Tahoma"/>
        </w:rPr>
        <w:t>6 and timely completion and instructions provided on the Level of Care Guide.</w:t>
      </w:r>
      <w:r w:rsidR="006B630F" w:rsidRPr="006A0008">
        <w:rPr>
          <w:rFonts w:asciiTheme="majorHAnsi" w:eastAsiaTheme="minorEastAsia" w:hAnsiTheme="majorHAnsi" w:cs="Tahoma"/>
        </w:rPr>
        <w:t xml:space="preserve"> If automation cannot be in place and a manual process becomes required for delivering each monthly foster care payment to each caregiver and facility, considerable additional staffing resources will be needed to issue new rates to all children in FC 1/17.</w:t>
      </w:r>
    </w:p>
    <w:tbl>
      <w:tblPr>
        <w:tblStyle w:val="TableGrid"/>
        <w:tblW w:w="8820" w:type="dxa"/>
        <w:tblInd w:w="108" w:type="dxa"/>
        <w:shd w:val="clear" w:color="auto" w:fill="C2D69B" w:themeFill="accent3" w:themeFillTint="99"/>
        <w:tblLook w:val="04A0" w:firstRow="1" w:lastRow="0" w:firstColumn="1" w:lastColumn="0" w:noHBand="0" w:noVBand="1"/>
      </w:tblPr>
      <w:tblGrid>
        <w:gridCol w:w="1980"/>
        <w:gridCol w:w="6840"/>
      </w:tblGrid>
      <w:tr w:rsidR="00810AC0" w:rsidRPr="006A0008" w14:paraId="0632B113" w14:textId="77777777" w:rsidTr="000A31EC">
        <w:tc>
          <w:tcPr>
            <w:tcW w:w="8820" w:type="dxa"/>
            <w:gridSpan w:val="2"/>
            <w:shd w:val="clear" w:color="auto" w:fill="C2D69B" w:themeFill="accent3" w:themeFillTint="99"/>
          </w:tcPr>
          <w:p w14:paraId="1CA1CC98" w14:textId="77777777" w:rsidR="00513DD8" w:rsidRPr="006A0008" w:rsidRDefault="00757B6D" w:rsidP="00A361E5">
            <w:pPr>
              <w:widowControl w:val="0"/>
              <w:autoSpaceDE w:val="0"/>
              <w:autoSpaceDN w:val="0"/>
              <w:adjustRightInd w:val="0"/>
              <w:spacing w:after="0" w:line="240" w:lineRule="auto"/>
              <w:jc w:val="center"/>
              <w:rPr>
                <w:rFonts w:asciiTheme="majorHAnsi" w:eastAsiaTheme="minorEastAsia" w:hAnsiTheme="majorHAnsi" w:cs="Tahoma"/>
                <w:b/>
              </w:rPr>
            </w:pPr>
            <w:r w:rsidRPr="006A0008">
              <w:rPr>
                <w:rFonts w:asciiTheme="majorHAnsi" w:eastAsiaTheme="minorEastAsia" w:hAnsiTheme="majorHAnsi" w:cs="Tahoma"/>
                <w:b/>
              </w:rPr>
              <w:t>RESOURCE FAMILY APPROVAL</w:t>
            </w:r>
            <w:r w:rsidR="009F4745" w:rsidRPr="006A0008">
              <w:rPr>
                <w:rFonts w:asciiTheme="majorHAnsi" w:eastAsiaTheme="minorEastAsia" w:hAnsiTheme="majorHAnsi" w:cs="Tahoma"/>
                <w:b/>
              </w:rPr>
              <w:t xml:space="preserve"> </w:t>
            </w:r>
            <w:r w:rsidR="00BE5B99">
              <w:rPr>
                <w:rFonts w:asciiTheme="majorHAnsi" w:eastAsiaTheme="minorEastAsia" w:hAnsiTheme="majorHAnsi" w:cs="Tahoma"/>
                <w:b/>
              </w:rPr>
              <w:t xml:space="preserve">ACTIVITIES </w:t>
            </w:r>
            <w:r w:rsidR="00E26D4A" w:rsidRPr="006A0008">
              <w:rPr>
                <w:rFonts w:asciiTheme="majorHAnsi" w:eastAsiaTheme="minorEastAsia" w:hAnsiTheme="majorHAnsi" w:cs="Tahoma"/>
                <w:b/>
              </w:rPr>
              <w:t xml:space="preserve">(RFA) </w:t>
            </w:r>
            <w:r w:rsidR="009F4745" w:rsidRPr="006A0008">
              <w:rPr>
                <w:rFonts w:asciiTheme="majorHAnsi" w:eastAsiaTheme="minorEastAsia" w:hAnsiTheme="majorHAnsi" w:cs="Tahoma"/>
                <w:b/>
              </w:rPr>
              <w:t>FOR 2016-2017</w:t>
            </w:r>
          </w:p>
        </w:tc>
      </w:tr>
      <w:tr w:rsidR="00810AC0" w:rsidRPr="006A0008" w14:paraId="10898474" w14:textId="77777777" w:rsidTr="00971CC1">
        <w:tblPrEx>
          <w:shd w:val="clear" w:color="auto" w:fill="auto"/>
        </w:tblPrEx>
        <w:tc>
          <w:tcPr>
            <w:tcW w:w="1980" w:type="dxa"/>
          </w:tcPr>
          <w:p w14:paraId="61BFCED0" w14:textId="77777777" w:rsidR="00141CC3" w:rsidRPr="006A0008" w:rsidRDefault="00810AC0" w:rsidP="00516C93">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July 2016 </w:t>
            </w:r>
          </w:p>
        </w:tc>
        <w:tc>
          <w:tcPr>
            <w:tcW w:w="6840" w:type="dxa"/>
          </w:tcPr>
          <w:p w14:paraId="166DE226" w14:textId="77777777" w:rsidR="00141CC3" w:rsidRPr="006A0008" w:rsidRDefault="00810AC0" w:rsidP="00810AC0">
            <w:pPr>
              <w:widowControl w:val="0"/>
              <w:tabs>
                <w:tab w:val="left" w:pos="3020"/>
              </w:tabs>
              <w:autoSpaceDE w:val="0"/>
              <w:autoSpaceDN w:val="0"/>
              <w:adjustRightInd w:val="0"/>
              <w:spacing w:after="0" w:line="240" w:lineRule="auto"/>
              <w:ind w:left="-68" w:firstLine="68"/>
              <w:rPr>
                <w:rFonts w:asciiTheme="majorHAnsi" w:eastAsiaTheme="minorEastAsia" w:hAnsiTheme="majorHAnsi" w:cs="Tahoma"/>
              </w:rPr>
            </w:pPr>
            <w:r w:rsidRPr="006A0008">
              <w:rPr>
                <w:rFonts w:asciiTheme="majorHAnsi" w:eastAsiaTheme="minorEastAsia" w:hAnsiTheme="majorHAnsi" w:cs="Tahoma"/>
              </w:rPr>
              <w:t xml:space="preserve">CWS </w:t>
            </w:r>
            <w:r w:rsidR="00034E0E" w:rsidRPr="006A0008">
              <w:rPr>
                <w:rFonts w:asciiTheme="majorHAnsi" w:eastAsiaTheme="minorEastAsia" w:hAnsiTheme="majorHAnsi" w:cs="Tahoma"/>
              </w:rPr>
              <w:t>receives allocation</w:t>
            </w:r>
            <w:r w:rsidR="009F0169">
              <w:rPr>
                <w:rFonts w:asciiTheme="majorHAnsi" w:eastAsiaTheme="minorEastAsia" w:hAnsiTheme="majorHAnsi" w:cs="Tahoma"/>
              </w:rPr>
              <w:t xml:space="preserve"> letter</w:t>
            </w:r>
            <w:r w:rsidR="00034E0E" w:rsidRPr="006A0008">
              <w:rPr>
                <w:rFonts w:asciiTheme="majorHAnsi" w:eastAsiaTheme="minorEastAsia" w:hAnsiTheme="majorHAnsi" w:cs="Tahoma"/>
              </w:rPr>
              <w:t xml:space="preserve"> and instructions for RFA</w:t>
            </w:r>
          </w:p>
        </w:tc>
      </w:tr>
      <w:tr w:rsidR="00810AC0" w:rsidRPr="006A0008" w14:paraId="09253D05" w14:textId="77777777" w:rsidTr="00971CC1">
        <w:tblPrEx>
          <w:shd w:val="clear" w:color="auto" w:fill="auto"/>
        </w:tblPrEx>
        <w:tc>
          <w:tcPr>
            <w:tcW w:w="1980" w:type="dxa"/>
          </w:tcPr>
          <w:p w14:paraId="06AB15E9" w14:textId="77777777" w:rsidR="00037FE1" w:rsidRPr="006A0008" w:rsidRDefault="00810AC0"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August- </w:t>
            </w:r>
          </w:p>
          <w:p w14:paraId="6C742EDC" w14:textId="77777777" w:rsidR="00141CC3" w:rsidRPr="006A0008" w:rsidRDefault="00810AC0" w:rsidP="00516C93">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October</w:t>
            </w:r>
            <w:r w:rsidR="00141CC3" w:rsidRPr="006A0008">
              <w:rPr>
                <w:rFonts w:asciiTheme="majorHAnsi" w:eastAsiaTheme="minorEastAsia" w:hAnsiTheme="majorHAnsi" w:cs="Tahoma"/>
              </w:rPr>
              <w:t xml:space="preserve"> 2016 </w:t>
            </w:r>
          </w:p>
        </w:tc>
        <w:tc>
          <w:tcPr>
            <w:tcW w:w="6840" w:type="dxa"/>
          </w:tcPr>
          <w:p w14:paraId="403695FF" w14:textId="1126C4BE" w:rsidR="00141CC3" w:rsidRPr="006A0008" w:rsidRDefault="009F0169"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 xml:space="preserve">CWS seeks </w:t>
            </w:r>
            <w:r w:rsidR="00034E0E" w:rsidRPr="006A0008">
              <w:rPr>
                <w:rFonts w:asciiTheme="majorHAnsi" w:eastAsiaTheme="minorEastAsia" w:hAnsiTheme="majorHAnsi" w:cs="Tahoma"/>
              </w:rPr>
              <w:t>B</w:t>
            </w:r>
            <w:r w:rsidR="00C97860">
              <w:rPr>
                <w:rFonts w:asciiTheme="majorHAnsi" w:eastAsiaTheme="minorEastAsia" w:hAnsiTheme="majorHAnsi" w:cs="Tahoma"/>
              </w:rPr>
              <w:t>oard of Supervisors (BOS)</w:t>
            </w:r>
            <w:r w:rsidR="00034E0E" w:rsidRPr="006A0008">
              <w:rPr>
                <w:rFonts w:asciiTheme="majorHAnsi" w:eastAsiaTheme="minorEastAsia" w:hAnsiTheme="majorHAnsi" w:cs="Tahoma"/>
              </w:rPr>
              <w:t xml:space="preserve"> budget approval/adding RFA positions</w:t>
            </w:r>
            <w:r w:rsidR="00F65F08">
              <w:rPr>
                <w:rFonts w:asciiTheme="majorHAnsi" w:eastAsiaTheme="minorEastAsia" w:hAnsiTheme="majorHAnsi" w:cs="Tahoma"/>
              </w:rPr>
              <w:t xml:space="preserve"> and develops RFA Implementation P</w:t>
            </w:r>
            <w:r w:rsidR="00BD1093">
              <w:rPr>
                <w:rFonts w:asciiTheme="majorHAnsi" w:eastAsiaTheme="minorEastAsia" w:hAnsiTheme="majorHAnsi" w:cs="Tahoma"/>
              </w:rPr>
              <w:t>lan to submit by September 2016</w:t>
            </w:r>
          </w:p>
        </w:tc>
      </w:tr>
      <w:tr w:rsidR="00810AC0" w:rsidRPr="006A0008" w14:paraId="679E37FE" w14:textId="77777777" w:rsidTr="00971CC1">
        <w:tblPrEx>
          <w:shd w:val="clear" w:color="auto" w:fill="auto"/>
        </w:tblPrEx>
        <w:tc>
          <w:tcPr>
            <w:tcW w:w="1980" w:type="dxa"/>
          </w:tcPr>
          <w:p w14:paraId="74A29313" w14:textId="77777777" w:rsidR="00037FE1" w:rsidRPr="006A0008" w:rsidRDefault="00810AC0" w:rsidP="00810AC0">
            <w:pPr>
              <w:widowControl w:val="0"/>
              <w:tabs>
                <w:tab w:val="left" w:pos="3020"/>
              </w:tabs>
              <w:autoSpaceDE w:val="0"/>
              <w:autoSpaceDN w:val="0"/>
              <w:adjustRightInd w:val="0"/>
              <w:spacing w:after="0" w:line="240" w:lineRule="auto"/>
              <w:ind w:right="-1868"/>
              <w:rPr>
                <w:rFonts w:asciiTheme="majorHAnsi" w:eastAsiaTheme="minorEastAsia" w:hAnsiTheme="majorHAnsi" w:cs="Tahoma"/>
              </w:rPr>
            </w:pPr>
            <w:r w:rsidRPr="006A0008">
              <w:rPr>
                <w:rFonts w:asciiTheme="majorHAnsi" w:eastAsiaTheme="minorEastAsia" w:hAnsiTheme="majorHAnsi" w:cs="Tahoma"/>
              </w:rPr>
              <w:t xml:space="preserve">August- </w:t>
            </w:r>
          </w:p>
          <w:p w14:paraId="1BF12AD4" w14:textId="77777777" w:rsidR="00141CC3" w:rsidRPr="006A0008" w:rsidRDefault="00810AC0" w:rsidP="00516C93">
            <w:pPr>
              <w:widowControl w:val="0"/>
              <w:tabs>
                <w:tab w:val="left" w:pos="3020"/>
              </w:tabs>
              <w:autoSpaceDE w:val="0"/>
              <w:autoSpaceDN w:val="0"/>
              <w:adjustRightInd w:val="0"/>
              <w:spacing w:after="0" w:line="240" w:lineRule="auto"/>
              <w:ind w:right="-1868"/>
              <w:rPr>
                <w:rFonts w:asciiTheme="majorHAnsi" w:eastAsiaTheme="minorEastAsia" w:hAnsiTheme="majorHAnsi" w:cs="Tahoma"/>
              </w:rPr>
            </w:pPr>
            <w:r w:rsidRPr="006A0008">
              <w:rPr>
                <w:rFonts w:asciiTheme="majorHAnsi" w:eastAsiaTheme="minorEastAsia" w:hAnsiTheme="majorHAnsi" w:cs="Tahoma"/>
              </w:rPr>
              <w:t>October</w:t>
            </w:r>
            <w:r w:rsidR="00141CC3" w:rsidRPr="006A0008">
              <w:rPr>
                <w:rFonts w:asciiTheme="majorHAnsi" w:eastAsiaTheme="minorEastAsia" w:hAnsiTheme="majorHAnsi" w:cs="Tahoma"/>
              </w:rPr>
              <w:t xml:space="preserve"> 2016 </w:t>
            </w:r>
          </w:p>
        </w:tc>
        <w:tc>
          <w:tcPr>
            <w:tcW w:w="6840" w:type="dxa"/>
          </w:tcPr>
          <w:p w14:paraId="0E04C24A" w14:textId="77777777" w:rsidR="00141CC3" w:rsidRPr="006A0008" w:rsidRDefault="00034E0E"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CWS i</w:t>
            </w:r>
            <w:r w:rsidR="00C97860">
              <w:rPr>
                <w:rFonts w:asciiTheme="majorHAnsi" w:eastAsiaTheme="minorEastAsia" w:hAnsiTheme="majorHAnsi" w:cs="Tahoma"/>
              </w:rPr>
              <w:t>nitiates recruitment for RFA social worker</w:t>
            </w:r>
            <w:r w:rsidRPr="006A0008">
              <w:rPr>
                <w:rFonts w:asciiTheme="majorHAnsi" w:eastAsiaTheme="minorEastAsia" w:hAnsiTheme="majorHAnsi" w:cs="Tahoma"/>
              </w:rPr>
              <w:t>s pending BOS approval</w:t>
            </w:r>
          </w:p>
        </w:tc>
      </w:tr>
      <w:tr w:rsidR="00810AC0" w:rsidRPr="006A0008" w14:paraId="79E051EB" w14:textId="77777777" w:rsidTr="00971CC1">
        <w:tblPrEx>
          <w:shd w:val="clear" w:color="auto" w:fill="auto"/>
        </w:tblPrEx>
        <w:tc>
          <w:tcPr>
            <w:tcW w:w="1980" w:type="dxa"/>
          </w:tcPr>
          <w:p w14:paraId="3BD7046F" w14:textId="77777777" w:rsidR="00FE1739" w:rsidRPr="006A0008" w:rsidRDefault="00810AC0"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August -</w:t>
            </w:r>
          </w:p>
          <w:p w14:paraId="42D1E526" w14:textId="77777777" w:rsidR="00141CC3" w:rsidRPr="006A0008" w:rsidRDefault="00810AC0" w:rsidP="00516C93">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November 2016</w:t>
            </w:r>
          </w:p>
        </w:tc>
        <w:tc>
          <w:tcPr>
            <w:tcW w:w="6840" w:type="dxa"/>
          </w:tcPr>
          <w:p w14:paraId="0950BFF2" w14:textId="77777777" w:rsidR="00141CC3" w:rsidRPr="006A0008" w:rsidRDefault="00034E0E"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CWS develops policy, training curriculum, outcomes, monitoring systems and communication plan</w:t>
            </w:r>
          </w:p>
        </w:tc>
      </w:tr>
      <w:tr w:rsidR="00810AC0" w:rsidRPr="006A0008" w14:paraId="5691DB5B" w14:textId="77777777" w:rsidTr="00971CC1">
        <w:tblPrEx>
          <w:shd w:val="clear" w:color="auto" w:fill="auto"/>
        </w:tblPrEx>
        <w:tc>
          <w:tcPr>
            <w:tcW w:w="1980" w:type="dxa"/>
          </w:tcPr>
          <w:p w14:paraId="2DB3AE9E" w14:textId="77777777" w:rsidR="00037FE1" w:rsidRPr="006A0008" w:rsidRDefault="00141CC3"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lastRenderedPageBreak/>
              <w:t xml:space="preserve">August- </w:t>
            </w:r>
          </w:p>
          <w:p w14:paraId="613E9BD1" w14:textId="77777777" w:rsidR="00141CC3" w:rsidRPr="006A0008" w:rsidRDefault="00141CC3"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October 2016 </w:t>
            </w:r>
          </w:p>
          <w:p w14:paraId="39EC9883" w14:textId="77777777" w:rsidR="00141CC3" w:rsidRPr="006A0008" w:rsidRDefault="00141CC3"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p>
        </w:tc>
        <w:tc>
          <w:tcPr>
            <w:tcW w:w="6840" w:type="dxa"/>
          </w:tcPr>
          <w:p w14:paraId="44A3AF88" w14:textId="3071A05A" w:rsidR="00141CC3" w:rsidRPr="006A0008" w:rsidRDefault="00034E0E"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CWS provides training and outreach to community partners (courts, caregivers, </w:t>
            </w:r>
            <w:r w:rsidR="00FC432E">
              <w:rPr>
                <w:rFonts w:asciiTheme="majorHAnsi" w:eastAsiaTheme="minorEastAsia" w:hAnsiTheme="majorHAnsi" w:cs="Tahoma"/>
              </w:rPr>
              <w:t xml:space="preserve">MHPs, </w:t>
            </w:r>
            <w:r w:rsidR="009F1E68">
              <w:rPr>
                <w:rFonts w:asciiTheme="majorHAnsi" w:eastAsiaTheme="minorEastAsia" w:hAnsiTheme="majorHAnsi" w:cs="Tahoma"/>
              </w:rPr>
              <w:t xml:space="preserve">MCP’s, </w:t>
            </w:r>
            <w:r w:rsidRPr="006A0008">
              <w:rPr>
                <w:rFonts w:asciiTheme="majorHAnsi" w:eastAsiaTheme="minorEastAsia" w:hAnsiTheme="majorHAnsi" w:cs="Tahoma"/>
              </w:rPr>
              <w:t>providers, tribes, kinship programs, community colleges, BOS etc.)</w:t>
            </w:r>
          </w:p>
        </w:tc>
      </w:tr>
      <w:tr w:rsidR="00810AC0" w:rsidRPr="006A0008" w14:paraId="4EAC42C8" w14:textId="77777777" w:rsidTr="00971CC1">
        <w:tblPrEx>
          <w:shd w:val="clear" w:color="auto" w:fill="auto"/>
        </w:tblPrEx>
        <w:tc>
          <w:tcPr>
            <w:tcW w:w="1980" w:type="dxa"/>
          </w:tcPr>
          <w:p w14:paraId="349921ED" w14:textId="77777777" w:rsidR="00FE1739" w:rsidRPr="006A0008" w:rsidRDefault="00141CC3"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October 2016- </w:t>
            </w:r>
          </w:p>
          <w:p w14:paraId="71B76234" w14:textId="77777777" w:rsidR="00141CC3" w:rsidRPr="006A0008" w:rsidRDefault="00141CC3" w:rsidP="00516C93">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July 2017 </w:t>
            </w:r>
          </w:p>
        </w:tc>
        <w:tc>
          <w:tcPr>
            <w:tcW w:w="6840" w:type="dxa"/>
          </w:tcPr>
          <w:p w14:paraId="233F4E51" w14:textId="77777777" w:rsidR="00141CC3" w:rsidRPr="006A0008" w:rsidRDefault="00034E0E" w:rsidP="00810AC0">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CWS initiates and completes contracting for outsourced RFA activities such as Psychosocial Assessment and caregiver training</w:t>
            </w:r>
          </w:p>
        </w:tc>
      </w:tr>
      <w:tr w:rsidR="00810AC0" w:rsidRPr="006A0008" w14:paraId="7C0F0F51" w14:textId="77777777" w:rsidTr="00516C93">
        <w:tblPrEx>
          <w:shd w:val="clear" w:color="auto" w:fill="auto"/>
        </w:tblPrEx>
        <w:trPr>
          <w:trHeight w:val="629"/>
        </w:trPr>
        <w:tc>
          <w:tcPr>
            <w:tcW w:w="1980" w:type="dxa"/>
          </w:tcPr>
          <w:p w14:paraId="418AC5D4" w14:textId="77777777" w:rsidR="00141CC3" w:rsidRPr="006A0008" w:rsidRDefault="00037FE1" w:rsidP="00A30884">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October </w:t>
            </w:r>
            <w:r w:rsidR="00A30884">
              <w:rPr>
                <w:rFonts w:asciiTheme="majorHAnsi" w:eastAsiaTheme="minorEastAsia" w:hAnsiTheme="majorHAnsi" w:cs="Tahoma"/>
              </w:rPr>
              <w:t>2016-March 2017</w:t>
            </w:r>
          </w:p>
        </w:tc>
        <w:tc>
          <w:tcPr>
            <w:tcW w:w="6840" w:type="dxa"/>
          </w:tcPr>
          <w:p w14:paraId="03D42153" w14:textId="77777777" w:rsidR="00141CC3" w:rsidRPr="006A0008" w:rsidRDefault="00034E0E" w:rsidP="002E4DE6">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CWS completes hiring proc</w:t>
            </w:r>
            <w:r w:rsidR="00C97860">
              <w:rPr>
                <w:rFonts w:asciiTheme="majorHAnsi" w:eastAsiaTheme="minorEastAsia" w:hAnsiTheme="majorHAnsi" w:cs="Tahoma"/>
              </w:rPr>
              <w:t>ess (recruitment, interviews, human resource</w:t>
            </w:r>
            <w:r w:rsidRPr="006A0008">
              <w:rPr>
                <w:rFonts w:asciiTheme="majorHAnsi" w:eastAsiaTheme="minorEastAsia" w:hAnsiTheme="majorHAnsi" w:cs="Tahoma"/>
              </w:rPr>
              <w:t xml:space="preserve"> processing)</w:t>
            </w:r>
          </w:p>
        </w:tc>
      </w:tr>
      <w:tr w:rsidR="00810AC0" w:rsidRPr="006A0008" w14:paraId="6E92CCCA" w14:textId="77777777" w:rsidTr="00516C93">
        <w:tblPrEx>
          <w:shd w:val="clear" w:color="auto" w:fill="auto"/>
        </w:tblPrEx>
        <w:trPr>
          <w:trHeight w:val="341"/>
        </w:trPr>
        <w:tc>
          <w:tcPr>
            <w:tcW w:w="1980" w:type="dxa"/>
          </w:tcPr>
          <w:p w14:paraId="68CB9008" w14:textId="77777777" w:rsidR="00A30884" w:rsidRDefault="00141CC3" w:rsidP="00B469A9">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January</w:t>
            </w:r>
            <w:r w:rsidR="00A30884">
              <w:rPr>
                <w:rFonts w:asciiTheme="majorHAnsi" w:eastAsiaTheme="minorEastAsia" w:hAnsiTheme="majorHAnsi" w:cs="Tahoma"/>
              </w:rPr>
              <w:t>-</w:t>
            </w:r>
          </w:p>
          <w:p w14:paraId="64617B9D" w14:textId="77777777" w:rsidR="00141CC3" w:rsidRPr="006A0008" w:rsidRDefault="00A30884" w:rsidP="00B469A9">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June</w:t>
            </w:r>
            <w:r w:rsidR="00141CC3" w:rsidRPr="006A0008">
              <w:rPr>
                <w:rFonts w:asciiTheme="majorHAnsi" w:eastAsiaTheme="minorEastAsia" w:hAnsiTheme="majorHAnsi" w:cs="Tahoma"/>
              </w:rPr>
              <w:t xml:space="preserve"> 2017</w:t>
            </w:r>
          </w:p>
        </w:tc>
        <w:tc>
          <w:tcPr>
            <w:tcW w:w="6840" w:type="dxa"/>
          </w:tcPr>
          <w:p w14:paraId="0AD027C8" w14:textId="77777777" w:rsidR="00141CC3" w:rsidRPr="006A0008" w:rsidRDefault="009F0169" w:rsidP="002E4DE6">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Pr>
                <w:rFonts w:asciiTheme="majorHAnsi" w:eastAsiaTheme="minorEastAsia" w:hAnsiTheme="majorHAnsi" w:cs="Tahoma"/>
              </w:rPr>
              <w:t>CWS completes RFA social worker</w:t>
            </w:r>
            <w:r w:rsidR="00C97860">
              <w:rPr>
                <w:rFonts w:asciiTheme="majorHAnsi" w:eastAsiaTheme="minorEastAsia" w:hAnsiTheme="majorHAnsi" w:cs="Tahoma"/>
              </w:rPr>
              <w:t xml:space="preserve"> training (mandated core</w:t>
            </w:r>
            <w:r w:rsidR="00034E0E" w:rsidRPr="006A0008">
              <w:rPr>
                <w:rFonts w:asciiTheme="majorHAnsi" w:eastAsiaTheme="minorEastAsia" w:hAnsiTheme="majorHAnsi" w:cs="Tahoma"/>
              </w:rPr>
              <w:t xml:space="preserve"> training and RFA</w:t>
            </w:r>
            <w:r>
              <w:rPr>
                <w:rFonts w:asciiTheme="majorHAnsi" w:eastAsiaTheme="minorEastAsia" w:hAnsiTheme="majorHAnsi" w:cs="Tahoma"/>
              </w:rPr>
              <w:t xml:space="preserve"> training</w:t>
            </w:r>
            <w:r w:rsidR="00034E0E" w:rsidRPr="006A0008">
              <w:rPr>
                <w:rFonts w:asciiTheme="majorHAnsi" w:eastAsiaTheme="minorEastAsia" w:hAnsiTheme="majorHAnsi" w:cs="Tahoma"/>
              </w:rPr>
              <w:t>)</w:t>
            </w:r>
          </w:p>
        </w:tc>
      </w:tr>
      <w:tr w:rsidR="00810AC0" w:rsidRPr="006A0008" w14:paraId="0D50868A" w14:textId="77777777" w:rsidTr="00971CC1">
        <w:tblPrEx>
          <w:shd w:val="clear" w:color="auto" w:fill="auto"/>
        </w:tblPrEx>
        <w:trPr>
          <w:trHeight w:val="359"/>
        </w:trPr>
        <w:tc>
          <w:tcPr>
            <w:tcW w:w="1980" w:type="dxa"/>
          </w:tcPr>
          <w:p w14:paraId="10C756E0" w14:textId="77777777" w:rsidR="00A30884" w:rsidRDefault="00A30884" w:rsidP="002E4DE6">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January-</w:t>
            </w:r>
          </w:p>
          <w:p w14:paraId="4A5C7BA8" w14:textId="77777777" w:rsidR="00141CC3" w:rsidRPr="006A0008" w:rsidRDefault="00A30884" w:rsidP="002E4DE6">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 xml:space="preserve">December </w:t>
            </w:r>
            <w:r w:rsidR="00034E0E" w:rsidRPr="006A0008">
              <w:rPr>
                <w:rFonts w:asciiTheme="majorHAnsi" w:eastAsiaTheme="minorEastAsia" w:hAnsiTheme="majorHAnsi" w:cs="Tahoma"/>
              </w:rPr>
              <w:t xml:space="preserve">2017 </w:t>
            </w:r>
          </w:p>
        </w:tc>
        <w:tc>
          <w:tcPr>
            <w:tcW w:w="6840" w:type="dxa"/>
          </w:tcPr>
          <w:p w14:paraId="5900C348" w14:textId="77777777" w:rsidR="00141CC3" w:rsidRPr="006A0008" w:rsidRDefault="009F0169" w:rsidP="002E4DE6">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Pr>
                <w:rFonts w:asciiTheme="majorHAnsi" w:eastAsiaTheme="minorEastAsia" w:hAnsiTheme="majorHAnsi" w:cs="Tahoma"/>
              </w:rPr>
              <w:t>CWS rolls out RFA to improve quality, retention and support for caregivers</w:t>
            </w:r>
          </w:p>
        </w:tc>
      </w:tr>
      <w:tr w:rsidR="00810AC0" w:rsidRPr="006A0008" w14:paraId="48EC19CE" w14:textId="77777777" w:rsidTr="00516C93">
        <w:tblPrEx>
          <w:shd w:val="clear" w:color="auto" w:fill="auto"/>
        </w:tblPrEx>
        <w:trPr>
          <w:cantSplit/>
          <w:trHeight w:val="350"/>
        </w:trPr>
        <w:tc>
          <w:tcPr>
            <w:tcW w:w="1980" w:type="dxa"/>
          </w:tcPr>
          <w:p w14:paraId="65460664" w14:textId="77777777" w:rsidR="00034E0E" w:rsidRPr="006A0008" w:rsidRDefault="00037FE1" w:rsidP="002E4DE6">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December </w:t>
            </w:r>
            <w:r w:rsidR="00034E0E" w:rsidRPr="006A0008">
              <w:rPr>
                <w:rFonts w:asciiTheme="majorHAnsi" w:eastAsiaTheme="minorEastAsia" w:hAnsiTheme="majorHAnsi" w:cs="Tahoma"/>
              </w:rPr>
              <w:t>2017</w:t>
            </w:r>
          </w:p>
        </w:tc>
        <w:tc>
          <w:tcPr>
            <w:tcW w:w="6840" w:type="dxa"/>
          </w:tcPr>
          <w:p w14:paraId="4A701540" w14:textId="77777777" w:rsidR="00FE1739" w:rsidRPr="006A0008" w:rsidRDefault="00034E0E" w:rsidP="002E4DE6">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CWS assesses RFA program for retooling/retraining needs</w:t>
            </w:r>
          </w:p>
        </w:tc>
      </w:tr>
      <w:tr w:rsidR="00810AC0" w:rsidRPr="006A0008" w14:paraId="310756AC" w14:textId="77777777" w:rsidTr="00FE1739">
        <w:tblPrEx>
          <w:shd w:val="clear" w:color="auto" w:fill="auto"/>
        </w:tblPrEx>
        <w:trPr>
          <w:cantSplit/>
        </w:trPr>
        <w:tc>
          <w:tcPr>
            <w:tcW w:w="8820" w:type="dxa"/>
            <w:gridSpan w:val="2"/>
            <w:shd w:val="clear" w:color="auto" w:fill="C2D69B" w:themeFill="accent3" w:themeFillTint="99"/>
          </w:tcPr>
          <w:p w14:paraId="24A6E0B5" w14:textId="77777777" w:rsidR="00810AC0" w:rsidRPr="006A0008" w:rsidRDefault="00810AC0" w:rsidP="00810AC0">
            <w:pPr>
              <w:widowControl w:val="0"/>
              <w:tabs>
                <w:tab w:val="left" w:pos="3020"/>
              </w:tabs>
              <w:autoSpaceDE w:val="0"/>
              <w:autoSpaceDN w:val="0"/>
              <w:adjustRightInd w:val="0"/>
              <w:spacing w:after="0" w:line="240" w:lineRule="auto"/>
              <w:jc w:val="center"/>
              <w:rPr>
                <w:rFonts w:asciiTheme="majorHAnsi" w:eastAsiaTheme="minorEastAsia" w:hAnsiTheme="majorHAnsi" w:cs="Tahoma"/>
              </w:rPr>
            </w:pPr>
            <w:r w:rsidRPr="006A0008">
              <w:rPr>
                <w:rFonts w:asciiTheme="majorHAnsi" w:eastAsiaTheme="minorEastAsia" w:hAnsiTheme="majorHAnsi" w:cs="Tahoma"/>
                <w:b/>
              </w:rPr>
              <w:t xml:space="preserve">RESOURCE FAMILY APPROVAL </w:t>
            </w:r>
            <w:r w:rsidR="00BE5B99">
              <w:rPr>
                <w:rFonts w:asciiTheme="majorHAnsi" w:eastAsiaTheme="minorEastAsia" w:hAnsiTheme="majorHAnsi" w:cs="Tahoma"/>
                <w:b/>
              </w:rPr>
              <w:t xml:space="preserve">ACTIVITES </w:t>
            </w:r>
            <w:r w:rsidR="00E26D4A" w:rsidRPr="006A0008">
              <w:rPr>
                <w:rFonts w:asciiTheme="majorHAnsi" w:eastAsiaTheme="minorEastAsia" w:hAnsiTheme="majorHAnsi" w:cs="Tahoma"/>
                <w:b/>
              </w:rPr>
              <w:t xml:space="preserve">(RFA) </w:t>
            </w:r>
            <w:r w:rsidRPr="006A0008">
              <w:rPr>
                <w:rFonts w:asciiTheme="majorHAnsi" w:eastAsiaTheme="minorEastAsia" w:hAnsiTheme="majorHAnsi" w:cs="Tahoma"/>
                <w:b/>
              </w:rPr>
              <w:t>FOR 2018</w:t>
            </w:r>
          </w:p>
        </w:tc>
      </w:tr>
      <w:tr w:rsidR="002E4DE6" w:rsidRPr="006A0008" w14:paraId="58DFD7DD" w14:textId="77777777" w:rsidTr="00FE1739">
        <w:tblPrEx>
          <w:shd w:val="clear" w:color="auto" w:fill="auto"/>
        </w:tblPrEx>
        <w:trPr>
          <w:cantSplit/>
        </w:trPr>
        <w:tc>
          <w:tcPr>
            <w:tcW w:w="1980" w:type="dxa"/>
          </w:tcPr>
          <w:p w14:paraId="0194D2F0" w14:textId="77777777" w:rsidR="00810AC0" w:rsidRPr="006A0008" w:rsidRDefault="00037FE1"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May - </w:t>
            </w:r>
            <w:r w:rsidR="00810AC0" w:rsidRPr="006A0008">
              <w:rPr>
                <w:rFonts w:asciiTheme="majorHAnsi" w:eastAsiaTheme="minorEastAsia" w:hAnsiTheme="majorHAnsi" w:cs="Tahoma"/>
              </w:rPr>
              <w:t xml:space="preserve">June 2018 </w:t>
            </w:r>
          </w:p>
          <w:p w14:paraId="456CFB7B" w14:textId="77777777" w:rsidR="00810AC0" w:rsidRPr="006A0008" w:rsidRDefault="00810AC0"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p>
        </w:tc>
        <w:tc>
          <w:tcPr>
            <w:tcW w:w="6840" w:type="dxa"/>
          </w:tcPr>
          <w:p w14:paraId="00F883AB" w14:textId="77777777" w:rsidR="00810AC0" w:rsidRPr="006A0008" w:rsidRDefault="00810AC0"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CWS evaluates program with </w:t>
            </w:r>
            <w:r w:rsidR="00C97860" w:rsidRPr="006A0008">
              <w:rPr>
                <w:rFonts w:asciiTheme="majorHAnsi" w:eastAsiaTheme="minorEastAsia" w:hAnsiTheme="majorHAnsi" w:cs="Tahoma"/>
              </w:rPr>
              <w:t>1-year</w:t>
            </w:r>
            <w:r w:rsidRPr="006A0008">
              <w:rPr>
                <w:rFonts w:asciiTheme="majorHAnsi" w:eastAsiaTheme="minorEastAsia" w:hAnsiTheme="majorHAnsi" w:cs="Tahoma"/>
              </w:rPr>
              <w:t xml:space="preserve"> data (outcomes, cost for delayed approvals, CQI/QA and survey info)</w:t>
            </w:r>
          </w:p>
        </w:tc>
      </w:tr>
      <w:tr w:rsidR="002E4DE6" w:rsidRPr="006A0008" w14:paraId="2D295BA2" w14:textId="77777777" w:rsidTr="00516C93">
        <w:tblPrEx>
          <w:shd w:val="clear" w:color="auto" w:fill="auto"/>
        </w:tblPrEx>
        <w:trPr>
          <w:trHeight w:val="701"/>
        </w:trPr>
        <w:tc>
          <w:tcPr>
            <w:tcW w:w="1980" w:type="dxa"/>
          </w:tcPr>
          <w:p w14:paraId="1E692197" w14:textId="77777777" w:rsidR="00037FE1" w:rsidRPr="006A0008" w:rsidRDefault="00810AC0"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July-</w:t>
            </w:r>
          </w:p>
          <w:p w14:paraId="423A56CD" w14:textId="77777777" w:rsidR="00810AC0" w:rsidRPr="006A0008" w:rsidRDefault="00810AC0"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Sept</w:t>
            </w:r>
            <w:r w:rsidR="00037FE1" w:rsidRPr="006A0008">
              <w:rPr>
                <w:rFonts w:asciiTheme="majorHAnsi" w:eastAsiaTheme="minorEastAsia" w:hAnsiTheme="majorHAnsi" w:cs="Tahoma"/>
              </w:rPr>
              <w:t>ember</w:t>
            </w:r>
            <w:r w:rsidRPr="006A0008">
              <w:rPr>
                <w:rFonts w:asciiTheme="majorHAnsi" w:eastAsiaTheme="minorEastAsia" w:hAnsiTheme="majorHAnsi" w:cs="Tahoma"/>
              </w:rPr>
              <w:t xml:space="preserve"> 2018 </w:t>
            </w:r>
          </w:p>
        </w:tc>
        <w:tc>
          <w:tcPr>
            <w:tcW w:w="6840" w:type="dxa"/>
          </w:tcPr>
          <w:p w14:paraId="5320D21C" w14:textId="77777777" w:rsidR="00810AC0" w:rsidRPr="006A0008" w:rsidRDefault="00810AC0" w:rsidP="00810AC0">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CWS makes revisions to RFA as indicated (training for caregivers, caregiver support etc.)</w:t>
            </w:r>
          </w:p>
        </w:tc>
      </w:tr>
    </w:tbl>
    <w:p w14:paraId="26AD1910" w14:textId="77777777" w:rsidR="00141CC3" w:rsidRPr="0076773A" w:rsidRDefault="005B4F96" w:rsidP="0076773A">
      <w:pPr>
        <w:pStyle w:val="ListParagraph"/>
        <w:spacing w:before="120" w:after="120" w:line="240" w:lineRule="auto"/>
        <w:ind w:left="0"/>
        <w:jc w:val="both"/>
        <w:rPr>
          <w:rFonts w:asciiTheme="majorHAnsi" w:eastAsiaTheme="minorEastAsia" w:hAnsiTheme="majorHAnsi" w:cs="Tahoma"/>
        </w:rPr>
      </w:pPr>
      <w:r w:rsidRPr="002F4D1F">
        <w:rPr>
          <w:rFonts w:asciiTheme="majorHAnsi" w:eastAsiaTheme="minorEastAsia" w:hAnsiTheme="majorHAnsi" w:cs="Tahoma"/>
          <w:b/>
        </w:rPr>
        <w:t>KEY DEPENDENCIES</w:t>
      </w:r>
      <w:r>
        <w:rPr>
          <w:rFonts w:asciiTheme="majorHAnsi" w:eastAsiaTheme="minorEastAsia" w:hAnsiTheme="majorHAnsi" w:cs="Tahoma"/>
        </w:rPr>
        <w:t xml:space="preserve">: </w:t>
      </w:r>
      <w:r w:rsidR="006B630F" w:rsidRPr="006A0008">
        <w:rPr>
          <w:rFonts w:asciiTheme="majorHAnsi" w:eastAsiaTheme="minorEastAsia" w:hAnsiTheme="majorHAnsi" w:cs="Tahoma"/>
        </w:rPr>
        <w:t>The County Child Welfare activities described above are predicated on the activities completed by CCR partners including CDSS, community colleges and FFA’s.</w:t>
      </w:r>
      <w:r>
        <w:rPr>
          <w:rFonts w:asciiTheme="majorHAnsi" w:eastAsiaTheme="minorEastAsia" w:hAnsiTheme="majorHAnsi" w:cs="Tahoma"/>
        </w:rPr>
        <w:t xml:space="preserve"> These key dependencies include: RFA allocations and instructions are issued by CDSS, outcome measures are identified and shared, regulations and licensing requirements are issued and providers can build program statements, hire and train new staff and develop training and resources for new caregiver approval process.</w:t>
      </w:r>
    </w:p>
    <w:p w14:paraId="59A75207" w14:textId="77777777" w:rsidR="00516C93" w:rsidRPr="006A0008" w:rsidRDefault="00516C93" w:rsidP="00A361E5">
      <w:pPr>
        <w:widowControl w:val="0"/>
        <w:autoSpaceDE w:val="0"/>
        <w:autoSpaceDN w:val="0"/>
        <w:adjustRightInd w:val="0"/>
        <w:spacing w:before="120" w:after="120" w:line="240" w:lineRule="auto"/>
        <w:jc w:val="both"/>
        <w:rPr>
          <w:rFonts w:asciiTheme="majorHAnsi" w:eastAsiaTheme="minorEastAsia" w:hAnsiTheme="majorHAnsi" w:cs="Tahoma"/>
          <w:b/>
          <w:u w:val="single"/>
        </w:rPr>
      </w:pPr>
    </w:p>
    <w:tbl>
      <w:tblPr>
        <w:tblStyle w:val="TableGrid"/>
        <w:tblW w:w="8820" w:type="dxa"/>
        <w:tblInd w:w="108" w:type="dxa"/>
        <w:shd w:val="clear" w:color="auto" w:fill="C2D69B" w:themeFill="accent3" w:themeFillTint="99"/>
        <w:tblLook w:val="04A0" w:firstRow="1" w:lastRow="0" w:firstColumn="1" w:lastColumn="0" w:noHBand="0" w:noVBand="1"/>
      </w:tblPr>
      <w:tblGrid>
        <w:gridCol w:w="1980"/>
        <w:gridCol w:w="6840"/>
      </w:tblGrid>
      <w:tr w:rsidR="002E4DE6" w:rsidRPr="006A0008" w14:paraId="1BADD4D3" w14:textId="77777777" w:rsidTr="00971CC1">
        <w:tc>
          <w:tcPr>
            <w:tcW w:w="8820" w:type="dxa"/>
            <w:gridSpan w:val="2"/>
            <w:shd w:val="clear" w:color="auto" w:fill="C2D69B" w:themeFill="accent3" w:themeFillTint="99"/>
          </w:tcPr>
          <w:p w14:paraId="0302C0DF" w14:textId="77777777" w:rsidR="00513DD8" w:rsidRPr="006A0008" w:rsidRDefault="00757B6D" w:rsidP="00A361E5">
            <w:pPr>
              <w:pStyle w:val="ListParagraph"/>
              <w:widowControl w:val="0"/>
              <w:autoSpaceDE w:val="0"/>
              <w:autoSpaceDN w:val="0"/>
              <w:adjustRightInd w:val="0"/>
              <w:spacing w:after="0" w:line="240" w:lineRule="auto"/>
              <w:jc w:val="center"/>
              <w:rPr>
                <w:rFonts w:asciiTheme="majorHAnsi" w:eastAsiaTheme="minorEastAsia" w:hAnsiTheme="majorHAnsi" w:cs="Tahoma"/>
                <w:b/>
              </w:rPr>
            </w:pPr>
            <w:r w:rsidRPr="006A0008">
              <w:rPr>
                <w:rFonts w:asciiTheme="majorHAnsi" w:eastAsiaTheme="minorEastAsia" w:hAnsiTheme="majorHAnsi" w:cs="Tahoma"/>
                <w:b/>
              </w:rPr>
              <w:t>CHILD AND FAMILY TEAM</w:t>
            </w:r>
            <w:r w:rsidR="006B630F" w:rsidRPr="006A0008">
              <w:rPr>
                <w:rFonts w:asciiTheme="majorHAnsi" w:eastAsiaTheme="minorEastAsia" w:hAnsiTheme="majorHAnsi" w:cs="Tahoma"/>
                <w:b/>
              </w:rPr>
              <w:t xml:space="preserve"> (CFT)</w:t>
            </w:r>
            <w:r w:rsidR="009F4745" w:rsidRPr="006A0008">
              <w:rPr>
                <w:rFonts w:asciiTheme="majorHAnsi" w:eastAsiaTheme="minorEastAsia" w:hAnsiTheme="majorHAnsi" w:cs="Tahoma"/>
                <w:b/>
              </w:rPr>
              <w:t xml:space="preserve"> </w:t>
            </w:r>
            <w:r w:rsidR="00BE5B99">
              <w:rPr>
                <w:rFonts w:asciiTheme="majorHAnsi" w:eastAsiaTheme="minorEastAsia" w:hAnsiTheme="majorHAnsi" w:cs="Tahoma"/>
                <w:b/>
              </w:rPr>
              <w:t xml:space="preserve">ACTIVITIES </w:t>
            </w:r>
            <w:r w:rsidR="009F4745" w:rsidRPr="006A0008">
              <w:rPr>
                <w:rFonts w:asciiTheme="majorHAnsi" w:eastAsiaTheme="minorEastAsia" w:hAnsiTheme="majorHAnsi" w:cs="Tahoma"/>
                <w:b/>
              </w:rPr>
              <w:t>FOR 2016-2017</w:t>
            </w:r>
          </w:p>
        </w:tc>
      </w:tr>
      <w:tr w:rsidR="002E4DE6" w:rsidRPr="006A0008" w14:paraId="4D694A42" w14:textId="77777777" w:rsidTr="00971CC1">
        <w:tblPrEx>
          <w:shd w:val="clear" w:color="auto" w:fill="auto"/>
        </w:tblPrEx>
        <w:tc>
          <w:tcPr>
            <w:tcW w:w="1980" w:type="dxa"/>
          </w:tcPr>
          <w:p w14:paraId="76CA63C4" w14:textId="77777777" w:rsidR="00141CC3" w:rsidRPr="006A0008" w:rsidRDefault="00141CC3" w:rsidP="00516C93">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July 2017 </w:t>
            </w:r>
          </w:p>
        </w:tc>
        <w:tc>
          <w:tcPr>
            <w:tcW w:w="6840" w:type="dxa"/>
          </w:tcPr>
          <w:p w14:paraId="4D624120" w14:textId="77777777" w:rsidR="00141CC3" w:rsidRPr="006A0008" w:rsidRDefault="00034E0E" w:rsidP="00FE1739">
            <w:pPr>
              <w:widowControl w:val="0"/>
              <w:tabs>
                <w:tab w:val="left" w:pos="3020"/>
              </w:tabs>
              <w:autoSpaceDE w:val="0"/>
              <w:autoSpaceDN w:val="0"/>
              <w:adjustRightInd w:val="0"/>
              <w:spacing w:after="0" w:line="240" w:lineRule="auto"/>
              <w:rPr>
                <w:rFonts w:asciiTheme="majorHAnsi" w:hAnsiTheme="majorHAnsi"/>
              </w:rPr>
            </w:pPr>
            <w:r w:rsidRPr="006A0008">
              <w:rPr>
                <w:rFonts w:asciiTheme="majorHAnsi" w:eastAsiaTheme="minorEastAsia" w:hAnsiTheme="majorHAnsi" w:cs="Tahoma"/>
              </w:rPr>
              <w:t>CWS receives allocation instructions and policy for CFT requirements</w:t>
            </w:r>
          </w:p>
        </w:tc>
      </w:tr>
      <w:tr w:rsidR="002E4DE6" w:rsidRPr="006A0008" w14:paraId="220B0F72" w14:textId="77777777" w:rsidTr="00971CC1">
        <w:tblPrEx>
          <w:shd w:val="clear" w:color="auto" w:fill="auto"/>
        </w:tblPrEx>
        <w:tc>
          <w:tcPr>
            <w:tcW w:w="1980" w:type="dxa"/>
          </w:tcPr>
          <w:p w14:paraId="5B529373" w14:textId="77777777" w:rsidR="00037FE1" w:rsidRDefault="00037FE1" w:rsidP="00FE1739">
            <w:pPr>
              <w:pStyle w:val="ListParagraph"/>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August- </w:t>
            </w:r>
            <w:r w:rsidR="00A30884">
              <w:rPr>
                <w:rFonts w:asciiTheme="majorHAnsi" w:eastAsiaTheme="minorEastAsia" w:hAnsiTheme="majorHAnsi" w:cs="Tahoma"/>
              </w:rPr>
              <w:t>2016</w:t>
            </w:r>
          </w:p>
          <w:p w14:paraId="09EF9BF1" w14:textId="77777777" w:rsidR="00A30884" w:rsidRPr="006A0008" w:rsidRDefault="00A30884" w:rsidP="00FE1739">
            <w:pPr>
              <w:pStyle w:val="ListParagraph"/>
              <w:spacing w:after="0" w:line="240" w:lineRule="auto"/>
              <w:ind w:left="0"/>
              <w:rPr>
                <w:rFonts w:asciiTheme="majorHAnsi" w:eastAsiaTheme="minorEastAsia" w:hAnsiTheme="majorHAnsi" w:cs="Tahoma"/>
              </w:rPr>
            </w:pPr>
            <w:r>
              <w:rPr>
                <w:rFonts w:asciiTheme="majorHAnsi" w:eastAsiaTheme="minorEastAsia" w:hAnsiTheme="majorHAnsi" w:cs="Tahoma"/>
              </w:rPr>
              <w:t>March 2017</w:t>
            </w:r>
          </w:p>
          <w:p w14:paraId="483E1503" w14:textId="77777777" w:rsidR="00141CC3" w:rsidRPr="006A0008" w:rsidRDefault="00141CC3" w:rsidP="00FE1739">
            <w:pPr>
              <w:pStyle w:val="ListParagraph"/>
              <w:spacing w:after="0" w:line="240" w:lineRule="auto"/>
              <w:ind w:left="0"/>
              <w:rPr>
                <w:rFonts w:asciiTheme="majorHAnsi" w:hAnsiTheme="majorHAnsi"/>
              </w:rPr>
            </w:pPr>
          </w:p>
        </w:tc>
        <w:tc>
          <w:tcPr>
            <w:tcW w:w="6840" w:type="dxa"/>
          </w:tcPr>
          <w:p w14:paraId="10B8F13B" w14:textId="77777777" w:rsidR="00141CC3" w:rsidRPr="006A0008" w:rsidRDefault="00F8353B" w:rsidP="00FE1739">
            <w:pPr>
              <w:pStyle w:val="ListParagraph"/>
              <w:spacing w:after="0" w:line="240" w:lineRule="auto"/>
              <w:ind w:left="0"/>
              <w:rPr>
                <w:rFonts w:asciiTheme="majorHAnsi" w:hAnsiTheme="majorHAnsi"/>
              </w:rPr>
            </w:pPr>
            <w:r>
              <w:rPr>
                <w:rFonts w:asciiTheme="majorHAnsi" w:eastAsiaTheme="minorEastAsia" w:hAnsiTheme="majorHAnsi" w:cs="Tahoma"/>
              </w:rPr>
              <w:t xml:space="preserve">CWS initiates </w:t>
            </w:r>
            <w:r w:rsidR="008B104D" w:rsidRPr="006A0008">
              <w:rPr>
                <w:rFonts w:asciiTheme="majorHAnsi" w:eastAsiaTheme="minorEastAsia" w:hAnsiTheme="majorHAnsi" w:cs="Tahoma"/>
              </w:rPr>
              <w:t>BOS budget approval/adding CFT positions</w:t>
            </w:r>
            <w:r w:rsidR="00127651">
              <w:rPr>
                <w:rFonts w:asciiTheme="majorHAnsi" w:eastAsiaTheme="minorEastAsia" w:hAnsiTheme="majorHAnsi" w:cs="Tahoma"/>
              </w:rPr>
              <w:t xml:space="preserve"> </w:t>
            </w:r>
          </w:p>
        </w:tc>
      </w:tr>
      <w:tr w:rsidR="002E4DE6" w:rsidRPr="006A0008" w14:paraId="7B6D8B27" w14:textId="77777777" w:rsidTr="00971CC1">
        <w:tblPrEx>
          <w:shd w:val="clear" w:color="auto" w:fill="auto"/>
        </w:tblPrEx>
        <w:tc>
          <w:tcPr>
            <w:tcW w:w="1980" w:type="dxa"/>
          </w:tcPr>
          <w:p w14:paraId="1D5C45EF" w14:textId="77777777" w:rsidR="00141CC3" w:rsidRDefault="00141CC3"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A</w:t>
            </w:r>
            <w:r w:rsidR="00A30884">
              <w:rPr>
                <w:rFonts w:asciiTheme="majorHAnsi" w:eastAsiaTheme="minorEastAsia" w:hAnsiTheme="majorHAnsi" w:cs="Tahoma"/>
              </w:rPr>
              <w:t>ugust 2016-</w:t>
            </w:r>
          </w:p>
          <w:p w14:paraId="77F39A2B" w14:textId="77777777" w:rsidR="00A30884" w:rsidRPr="006A0008" w:rsidRDefault="00A30884"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March 2017</w:t>
            </w:r>
          </w:p>
          <w:p w14:paraId="576E543D" w14:textId="77777777" w:rsidR="00141CC3" w:rsidRPr="006A0008" w:rsidRDefault="00141CC3"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p>
        </w:tc>
        <w:tc>
          <w:tcPr>
            <w:tcW w:w="6840" w:type="dxa"/>
          </w:tcPr>
          <w:p w14:paraId="3EA2824D" w14:textId="77777777" w:rsidR="00141CC3" w:rsidRPr="006A0008" w:rsidRDefault="008B104D" w:rsidP="00FE1739">
            <w:pPr>
              <w:pStyle w:val="ListParagraph"/>
              <w:spacing w:after="0" w:line="240" w:lineRule="auto"/>
              <w:ind w:left="0"/>
              <w:rPr>
                <w:rFonts w:asciiTheme="majorHAnsi" w:hAnsiTheme="majorHAnsi"/>
              </w:rPr>
            </w:pPr>
            <w:r w:rsidRPr="006A0008">
              <w:rPr>
                <w:rFonts w:asciiTheme="majorHAnsi" w:eastAsiaTheme="minorEastAsia" w:hAnsiTheme="majorHAnsi" w:cs="Tahoma"/>
              </w:rPr>
              <w:t>CWS initiates recruitment for CFT facilitators pending BOS approval</w:t>
            </w:r>
          </w:p>
        </w:tc>
      </w:tr>
      <w:tr w:rsidR="002E4DE6" w:rsidRPr="006A0008" w14:paraId="4CF10B24" w14:textId="77777777" w:rsidTr="00516C93">
        <w:tblPrEx>
          <w:shd w:val="clear" w:color="auto" w:fill="auto"/>
        </w:tblPrEx>
        <w:trPr>
          <w:trHeight w:val="863"/>
        </w:trPr>
        <w:tc>
          <w:tcPr>
            <w:tcW w:w="1980" w:type="dxa"/>
          </w:tcPr>
          <w:p w14:paraId="34804670" w14:textId="77777777" w:rsidR="00FE1739" w:rsidRPr="006A0008" w:rsidRDefault="00141CC3"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August- </w:t>
            </w:r>
          </w:p>
          <w:p w14:paraId="381B067D" w14:textId="77777777" w:rsidR="00141CC3" w:rsidRPr="006A0008" w:rsidRDefault="00141CC3"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November 2016 </w:t>
            </w:r>
          </w:p>
          <w:p w14:paraId="7FD4AE0A" w14:textId="77777777" w:rsidR="00141CC3" w:rsidRPr="006A0008" w:rsidRDefault="00141CC3" w:rsidP="00FE1739">
            <w:pPr>
              <w:pStyle w:val="ListParagraph"/>
              <w:spacing w:after="0" w:line="240" w:lineRule="auto"/>
              <w:ind w:left="0"/>
              <w:rPr>
                <w:rFonts w:asciiTheme="majorHAnsi" w:hAnsiTheme="majorHAnsi"/>
              </w:rPr>
            </w:pPr>
          </w:p>
        </w:tc>
        <w:tc>
          <w:tcPr>
            <w:tcW w:w="6840" w:type="dxa"/>
          </w:tcPr>
          <w:p w14:paraId="1D25C486" w14:textId="715E3805" w:rsidR="00141CC3" w:rsidRPr="006A0008" w:rsidRDefault="008B104D" w:rsidP="004768CA">
            <w:pPr>
              <w:pStyle w:val="ListParagraph"/>
              <w:spacing w:after="0" w:line="240" w:lineRule="auto"/>
              <w:ind w:left="0"/>
              <w:rPr>
                <w:rFonts w:asciiTheme="majorHAnsi" w:hAnsiTheme="majorHAnsi"/>
              </w:rPr>
            </w:pPr>
            <w:r w:rsidRPr="006A0008">
              <w:rPr>
                <w:rFonts w:asciiTheme="majorHAnsi" w:eastAsiaTheme="minorEastAsia" w:hAnsiTheme="majorHAnsi" w:cs="Tahoma"/>
              </w:rPr>
              <w:t xml:space="preserve">CWS </w:t>
            </w:r>
            <w:r w:rsidR="00C67A90">
              <w:rPr>
                <w:rFonts w:asciiTheme="majorHAnsi" w:eastAsiaTheme="minorEastAsia" w:hAnsiTheme="majorHAnsi" w:cs="Tahoma"/>
              </w:rPr>
              <w:t>works with MHP’s to develop</w:t>
            </w:r>
            <w:r w:rsidRPr="006A0008">
              <w:rPr>
                <w:rFonts w:asciiTheme="majorHAnsi" w:eastAsiaTheme="minorEastAsia" w:hAnsiTheme="majorHAnsi" w:cs="Tahoma"/>
              </w:rPr>
              <w:t xml:space="preserve"> a plan to integrate and refine existing teaming frameworks to conform with CCR instructions (CFTs for Katie A., Wraparound, etc.)</w:t>
            </w:r>
          </w:p>
        </w:tc>
      </w:tr>
      <w:tr w:rsidR="002E4DE6" w:rsidRPr="006A0008" w14:paraId="6D2E8527" w14:textId="77777777" w:rsidTr="00971CC1">
        <w:tblPrEx>
          <w:shd w:val="clear" w:color="auto" w:fill="auto"/>
        </w:tblPrEx>
        <w:tc>
          <w:tcPr>
            <w:tcW w:w="1980" w:type="dxa"/>
          </w:tcPr>
          <w:p w14:paraId="56454256" w14:textId="77777777" w:rsidR="00FE1739" w:rsidRPr="006A0008" w:rsidRDefault="00037FE1"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August -</w:t>
            </w:r>
            <w:r w:rsidR="00141CC3" w:rsidRPr="006A0008">
              <w:rPr>
                <w:rFonts w:asciiTheme="majorHAnsi" w:eastAsiaTheme="minorEastAsia" w:hAnsiTheme="majorHAnsi" w:cs="Tahoma"/>
              </w:rPr>
              <w:t xml:space="preserve"> </w:t>
            </w:r>
          </w:p>
          <w:p w14:paraId="3A0ECA6A" w14:textId="77777777" w:rsidR="00141CC3" w:rsidRPr="006A0008" w:rsidRDefault="00141CC3" w:rsidP="00516C93">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Nov</w:t>
            </w:r>
            <w:r w:rsidR="00037FE1" w:rsidRPr="006A0008">
              <w:rPr>
                <w:rFonts w:asciiTheme="majorHAnsi" w:eastAsiaTheme="minorEastAsia" w:hAnsiTheme="majorHAnsi" w:cs="Tahoma"/>
              </w:rPr>
              <w:t>ember 2016</w:t>
            </w:r>
          </w:p>
        </w:tc>
        <w:tc>
          <w:tcPr>
            <w:tcW w:w="6840" w:type="dxa"/>
          </w:tcPr>
          <w:p w14:paraId="647810EF" w14:textId="77777777" w:rsidR="00141CC3" w:rsidRPr="006A0008" w:rsidRDefault="008B104D" w:rsidP="00FE1739">
            <w:pPr>
              <w:pStyle w:val="ListParagraph"/>
              <w:spacing w:after="0" w:line="240" w:lineRule="auto"/>
              <w:ind w:left="0"/>
              <w:rPr>
                <w:rFonts w:asciiTheme="majorHAnsi" w:hAnsiTheme="majorHAnsi"/>
              </w:rPr>
            </w:pPr>
            <w:r w:rsidRPr="006A0008">
              <w:rPr>
                <w:rFonts w:asciiTheme="majorHAnsi" w:eastAsiaTheme="minorEastAsia" w:hAnsiTheme="majorHAnsi" w:cs="Tahoma"/>
              </w:rPr>
              <w:t>CWS develops policy, outcomes, monitoring systems and communication plan for expanding CFT’s.</w:t>
            </w:r>
          </w:p>
        </w:tc>
      </w:tr>
    </w:tbl>
    <w:p w14:paraId="083CDABE" w14:textId="77777777" w:rsidR="009A3F9A" w:rsidRDefault="009A3F9A">
      <w:r>
        <w:br w:type="page"/>
      </w:r>
    </w:p>
    <w:tbl>
      <w:tblPr>
        <w:tblStyle w:val="TableGrid"/>
        <w:tblW w:w="8820" w:type="dxa"/>
        <w:tblInd w:w="108" w:type="dxa"/>
        <w:tblLook w:val="04A0" w:firstRow="1" w:lastRow="0" w:firstColumn="1" w:lastColumn="0" w:noHBand="0" w:noVBand="1"/>
      </w:tblPr>
      <w:tblGrid>
        <w:gridCol w:w="1980"/>
        <w:gridCol w:w="6840"/>
      </w:tblGrid>
      <w:tr w:rsidR="002E4DE6" w:rsidRPr="006A0008" w14:paraId="0D6374EE" w14:textId="77777777" w:rsidTr="00971CC1">
        <w:tc>
          <w:tcPr>
            <w:tcW w:w="1980" w:type="dxa"/>
          </w:tcPr>
          <w:p w14:paraId="2CB70B53" w14:textId="0AC6D097" w:rsidR="00037FE1" w:rsidRPr="006A0008" w:rsidRDefault="00141CC3" w:rsidP="00FE1739">
            <w:pPr>
              <w:pStyle w:val="ListParagraph"/>
              <w:spacing w:after="0" w:line="240" w:lineRule="auto"/>
              <w:ind w:left="0"/>
              <w:rPr>
                <w:rFonts w:asciiTheme="majorHAnsi" w:eastAsiaTheme="minorEastAsia" w:hAnsiTheme="majorHAnsi" w:cs="Tahoma"/>
              </w:rPr>
            </w:pPr>
            <w:r w:rsidRPr="006A0008">
              <w:rPr>
                <w:rFonts w:asciiTheme="majorHAnsi" w:eastAsiaTheme="minorEastAsia" w:hAnsiTheme="majorHAnsi" w:cs="Tahoma"/>
              </w:rPr>
              <w:lastRenderedPageBreak/>
              <w:t xml:space="preserve">August- </w:t>
            </w:r>
          </w:p>
          <w:p w14:paraId="053A4732" w14:textId="77777777" w:rsidR="00141CC3" w:rsidRPr="006A0008" w:rsidRDefault="00A30884" w:rsidP="00FE1739">
            <w:pPr>
              <w:pStyle w:val="ListParagraph"/>
              <w:spacing w:after="0" w:line="240" w:lineRule="auto"/>
              <w:ind w:left="0"/>
              <w:rPr>
                <w:rFonts w:asciiTheme="majorHAnsi" w:hAnsiTheme="majorHAnsi"/>
              </w:rPr>
            </w:pPr>
            <w:r>
              <w:rPr>
                <w:rFonts w:asciiTheme="majorHAnsi" w:eastAsiaTheme="minorEastAsia" w:hAnsiTheme="majorHAnsi" w:cs="Tahoma"/>
              </w:rPr>
              <w:t>December</w:t>
            </w:r>
            <w:r w:rsidR="00141CC3" w:rsidRPr="006A0008">
              <w:rPr>
                <w:rFonts w:asciiTheme="majorHAnsi" w:eastAsiaTheme="minorEastAsia" w:hAnsiTheme="majorHAnsi" w:cs="Tahoma"/>
              </w:rPr>
              <w:t xml:space="preserve"> 2016 </w:t>
            </w:r>
          </w:p>
        </w:tc>
        <w:tc>
          <w:tcPr>
            <w:tcW w:w="6840" w:type="dxa"/>
          </w:tcPr>
          <w:p w14:paraId="27CA0D0D" w14:textId="6BA83866" w:rsidR="00141CC3" w:rsidRPr="006A0008" w:rsidRDefault="008B104D" w:rsidP="00FE1739">
            <w:pPr>
              <w:pStyle w:val="ListParagraph"/>
              <w:spacing w:after="0" w:line="240" w:lineRule="auto"/>
              <w:ind w:left="0"/>
              <w:rPr>
                <w:rFonts w:asciiTheme="majorHAnsi" w:hAnsiTheme="majorHAnsi"/>
              </w:rPr>
            </w:pPr>
            <w:r w:rsidRPr="006A0008">
              <w:rPr>
                <w:rFonts w:asciiTheme="majorHAnsi" w:eastAsiaTheme="minorEastAsia" w:hAnsiTheme="majorHAnsi" w:cs="Tahoma"/>
              </w:rPr>
              <w:t>CWS provides training and outreach on the purpose and support needed from the community related to expansion of CFT’s to internal and external partners (staff, courts, C</w:t>
            </w:r>
            <w:r w:rsidR="00C97860">
              <w:rPr>
                <w:rFonts w:asciiTheme="majorHAnsi" w:eastAsiaTheme="minorEastAsia" w:hAnsiTheme="majorHAnsi" w:cs="Tahoma"/>
              </w:rPr>
              <w:t xml:space="preserve">ourt </w:t>
            </w:r>
            <w:r w:rsidRPr="006A0008">
              <w:rPr>
                <w:rFonts w:asciiTheme="majorHAnsi" w:eastAsiaTheme="minorEastAsia" w:hAnsiTheme="majorHAnsi" w:cs="Tahoma"/>
              </w:rPr>
              <w:t>A</w:t>
            </w:r>
            <w:r w:rsidR="00C97860">
              <w:rPr>
                <w:rFonts w:asciiTheme="majorHAnsi" w:eastAsiaTheme="minorEastAsia" w:hAnsiTheme="majorHAnsi" w:cs="Tahoma"/>
              </w:rPr>
              <w:t xml:space="preserve">ppointed </w:t>
            </w:r>
            <w:r w:rsidRPr="006A0008">
              <w:rPr>
                <w:rFonts w:asciiTheme="majorHAnsi" w:eastAsiaTheme="minorEastAsia" w:hAnsiTheme="majorHAnsi" w:cs="Tahoma"/>
              </w:rPr>
              <w:t>S</w:t>
            </w:r>
            <w:r w:rsidR="00C97860">
              <w:rPr>
                <w:rFonts w:asciiTheme="majorHAnsi" w:eastAsiaTheme="minorEastAsia" w:hAnsiTheme="majorHAnsi" w:cs="Tahoma"/>
              </w:rPr>
              <w:t xml:space="preserve">pecial </w:t>
            </w:r>
            <w:r w:rsidRPr="006A0008">
              <w:rPr>
                <w:rFonts w:asciiTheme="majorHAnsi" w:eastAsiaTheme="minorEastAsia" w:hAnsiTheme="majorHAnsi" w:cs="Tahoma"/>
              </w:rPr>
              <w:t>A</w:t>
            </w:r>
            <w:r w:rsidR="00C97860">
              <w:rPr>
                <w:rFonts w:asciiTheme="majorHAnsi" w:eastAsiaTheme="minorEastAsia" w:hAnsiTheme="majorHAnsi" w:cs="Tahoma"/>
              </w:rPr>
              <w:t>dvocates</w:t>
            </w:r>
            <w:r w:rsidRPr="006A0008">
              <w:rPr>
                <w:rFonts w:asciiTheme="majorHAnsi" w:eastAsiaTheme="minorEastAsia" w:hAnsiTheme="majorHAnsi" w:cs="Tahoma"/>
              </w:rPr>
              <w:t xml:space="preserve">, caregivers, </w:t>
            </w:r>
            <w:r w:rsidR="004768CA">
              <w:rPr>
                <w:rFonts w:asciiTheme="majorHAnsi" w:eastAsiaTheme="minorEastAsia" w:hAnsiTheme="majorHAnsi" w:cs="Tahoma"/>
              </w:rPr>
              <w:t xml:space="preserve">MHPs, </w:t>
            </w:r>
            <w:r w:rsidR="009A3F9A">
              <w:rPr>
                <w:rFonts w:asciiTheme="majorHAnsi" w:eastAsiaTheme="minorEastAsia" w:hAnsiTheme="majorHAnsi" w:cs="Tahoma"/>
              </w:rPr>
              <w:t>MCPs, CBOs,</w:t>
            </w:r>
            <w:r w:rsidRPr="006A0008">
              <w:rPr>
                <w:rFonts w:asciiTheme="majorHAnsi" w:eastAsiaTheme="minorEastAsia" w:hAnsiTheme="majorHAnsi" w:cs="Tahoma"/>
              </w:rPr>
              <w:t xml:space="preserve"> tribes, kinship programs, community colleges, BOS etc.)</w:t>
            </w:r>
          </w:p>
        </w:tc>
      </w:tr>
      <w:tr w:rsidR="002E4DE6" w:rsidRPr="006A0008" w14:paraId="53D68558" w14:textId="77777777" w:rsidTr="00971CC1">
        <w:tc>
          <w:tcPr>
            <w:tcW w:w="1980" w:type="dxa"/>
          </w:tcPr>
          <w:p w14:paraId="3B8993B2" w14:textId="77777777" w:rsidR="00FE1739" w:rsidRPr="006A0008" w:rsidRDefault="00141CC3"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October 2016- </w:t>
            </w:r>
          </w:p>
          <w:p w14:paraId="27F3E736" w14:textId="77777777" w:rsidR="00141CC3" w:rsidRPr="006A0008" w:rsidRDefault="00141CC3" w:rsidP="00516C93">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July 2017 </w:t>
            </w:r>
          </w:p>
        </w:tc>
        <w:tc>
          <w:tcPr>
            <w:tcW w:w="6840" w:type="dxa"/>
          </w:tcPr>
          <w:p w14:paraId="52F9CA66" w14:textId="77777777" w:rsidR="00141CC3" w:rsidRPr="006A0008" w:rsidRDefault="008B104D" w:rsidP="00FE1739">
            <w:pPr>
              <w:pStyle w:val="ListParagraph"/>
              <w:spacing w:after="0" w:line="240" w:lineRule="auto"/>
              <w:ind w:left="0"/>
              <w:rPr>
                <w:rFonts w:asciiTheme="majorHAnsi" w:hAnsiTheme="majorHAnsi"/>
              </w:rPr>
            </w:pPr>
            <w:r w:rsidRPr="006A0008">
              <w:rPr>
                <w:rFonts w:asciiTheme="majorHAnsi" w:eastAsiaTheme="minorEastAsia" w:hAnsiTheme="majorHAnsi" w:cs="Tahoma"/>
              </w:rPr>
              <w:t xml:space="preserve">CWS initiates and completes contracting for outsourced CFT activities such as transportation services and </w:t>
            </w:r>
            <w:r w:rsidR="005B52CC" w:rsidRPr="006A0008">
              <w:rPr>
                <w:rFonts w:asciiTheme="majorHAnsi" w:eastAsiaTheme="minorEastAsia" w:hAnsiTheme="majorHAnsi" w:cs="Tahoma"/>
              </w:rPr>
              <w:t>childcare</w:t>
            </w:r>
            <w:r w:rsidRPr="006A0008">
              <w:rPr>
                <w:rFonts w:asciiTheme="majorHAnsi" w:eastAsiaTheme="minorEastAsia" w:hAnsiTheme="majorHAnsi" w:cs="Tahoma"/>
              </w:rPr>
              <w:t>.</w:t>
            </w:r>
          </w:p>
        </w:tc>
      </w:tr>
      <w:tr w:rsidR="002E4DE6" w:rsidRPr="006A0008" w14:paraId="10D3FCDF" w14:textId="77777777" w:rsidTr="00971CC1">
        <w:tc>
          <w:tcPr>
            <w:tcW w:w="1980" w:type="dxa"/>
          </w:tcPr>
          <w:p w14:paraId="67C65616" w14:textId="77777777" w:rsidR="00037FE1" w:rsidRPr="006A0008" w:rsidRDefault="00141CC3"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O</w:t>
            </w:r>
            <w:r w:rsidR="00A30884">
              <w:rPr>
                <w:rFonts w:asciiTheme="majorHAnsi" w:eastAsiaTheme="minorEastAsia" w:hAnsiTheme="majorHAnsi" w:cs="Tahoma"/>
              </w:rPr>
              <w:t>ctober 2016-March 2017</w:t>
            </w:r>
          </w:p>
          <w:p w14:paraId="3EE17105" w14:textId="77777777" w:rsidR="00141CC3" w:rsidRPr="006A0008" w:rsidRDefault="00141CC3" w:rsidP="00516C93">
            <w:pPr>
              <w:widowControl w:val="0"/>
              <w:tabs>
                <w:tab w:val="left" w:pos="3020"/>
              </w:tabs>
              <w:autoSpaceDE w:val="0"/>
              <w:autoSpaceDN w:val="0"/>
              <w:adjustRightInd w:val="0"/>
              <w:spacing w:after="0" w:line="240" w:lineRule="auto"/>
              <w:rPr>
                <w:rFonts w:asciiTheme="majorHAnsi" w:eastAsiaTheme="minorEastAsia" w:hAnsiTheme="majorHAnsi" w:cs="Tahoma"/>
              </w:rPr>
            </w:pPr>
          </w:p>
        </w:tc>
        <w:tc>
          <w:tcPr>
            <w:tcW w:w="6840" w:type="dxa"/>
          </w:tcPr>
          <w:p w14:paraId="69B99D4A" w14:textId="77777777" w:rsidR="00141CC3" w:rsidRPr="006A0008" w:rsidRDefault="008B104D" w:rsidP="00FE1739">
            <w:pPr>
              <w:pStyle w:val="ListParagraph"/>
              <w:spacing w:after="0" w:line="240" w:lineRule="auto"/>
              <w:ind w:left="0"/>
              <w:rPr>
                <w:rFonts w:asciiTheme="majorHAnsi" w:hAnsiTheme="majorHAnsi"/>
              </w:rPr>
            </w:pPr>
            <w:r w:rsidRPr="006A0008">
              <w:rPr>
                <w:rFonts w:asciiTheme="majorHAnsi" w:eastAsiaTheme="minorEastAsia" w:hAnsiTheme="majorHAnsi" w:cs="Tahoma"/>
              </w:rPr>
              <w:t>CWS completes CFT hiring process (recruitment, interviews, HR processing)</w:t>
            </w:r>
          </w:p>
        </w:tc>
      </w:tr>
      <w:tr w:rsidR="002E4DE6" w:rsidRPr="006A0008" w14:paraId="28DFF33C" w14:textId="77777777" w:rsidTr="00971CC1">
        <w:tc>
          <w:tcPr>
            <w:tcW w:w="1980" w:type="dxa"/>
          </w:tcPr>
          <w:p w14:paraId="2F98BA73" w14:textId="77777777" w:rsidR="00A30884" w:rsidRDefault="00141CC3" w:rsidP="00516C93">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January</w:t>
            </w:r>
            <w:r w:rsidR="00A30884">
              <w:rPr>
                <w:rFonts w:asciiTheme="majorHAnsi" w:eastAsiaTheme="minorEastAsia" w:hAnsiTheme="majorHAnsi" w:cs="Tahoma"/>
              </w:rPr>
              <w:t>-</w:t>
            </w:r>
          </w:p>
          <w:p w14:paraId="1135938A" w14:textId="77777777" w:rsidR="00141CC3" w:rsidRPr="006A0008" w:rsidRDefault="00A30884" w:rsidP="00516C93">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June</w:t>
            </w:r>
            <w:r w:rsidR="00141CC3" w:rsidRPr="006A0008">
              <w:rPr>
                <w:rFonts w:asciiTheme="majorHAnsi" w:eastAsiaTheme="minorEastAsia" w:hAnsiTheme="majorHAnsi" w:cs="Tahoma"/>
              </w:rPr>
              <w:t xml:space="preserve"> 2017 </w:t>
            </w:r>
          </w:p>
        </w:tc>
        <w:tc>
          <w:tcPr>
            <w:tcW w:w="6840" w:type="dxa"/>
          </w:tcPr>
          <w:p w14:paraId="4F69CCBB" w14:textId="77777777" w:rsidR="00141CC3" w:rsidRPr="006A0008" w:rsidRDefault="008B104D" w:rsidP="00FE1739">
            <w:pPr>
              <w:pStyle w:val="ListParagraph"/>
              <w:spacing w:after="0" w:line="240" w:lineRule="auto"/>
              <w:ind w:left="0"/>
              <w:rPr>
                <w:rFonts w:asciiTheme="majorHAnsi" w:hAnsiTheme="majorHAnsi"/>
              </w:rPr>
            </w:pPr>
            <w:r w:rsidRPr="006A0008">
              <w:rPr>
                <w:rFonts w:asciiTheme="majorHAnsi" w:eastAsiaTheme="minorEastAsia" w:hAnsiTheme="majorHAnsi" w:cs="Tahoma"/>
              </w:rPr>
              <w:t xml:space="preserve">CFT </w:t>
            </w:r>
            <w:r w:rsidR="00AC5AD5">
              <w:rPr>
                <w:rFonts w:asciiTheme="majorHAnsi" w:eastAsiaTheme="minorEastAsia" w:hAnsiTheme="majorHAnsi" w:cs="Tahoma"/>
              </w:rPr>
              <w:t>SW/facilitator training (</w:t>
            </w:r>
            <w:r w:rsidR="00426725">
              <w:rPr>
                <w:rFonts w:asciiTheme="majorHAnsi" w:eastAsiaTheme="minorEastAsia" w:hAnsiTheme="majorHAnsi" w:cs="Tahoma"/>
              </w:rPr>
              <w:t xml:space="preserve">required </w:t>
            </w:r>
            <w:r w:rsidR="00AC5AD5">
              <w:rPr>
                <w:rFonts w:asciiTheme="majorHAnsi" w:eastAsiaTheme="minorEastAsia" w:hAnsiTheme="majorHAnsi" w:cs="Tahoma"/>
              </w:rPr>
              <w:t>social worker</w:t>
            </w:r>
            <w:r w:rsidRPr="006A0008">
              <w:rPr>
                <w:rFonts w:asciiTheme="majorHAnsi" w:eastAsiaTheme="minorEastAsia" w:hAnsiTheme="majorHAnsi" w:cs="Tahoma"/>
              </w:rPr>
              <w:t xml:space="preserve"> training and CFT</w:t>
            </w:r>
            <w:r w:rsidR="009F0169">
              <w:rPr>
                <w:rFonts w:asciiTheme="majorHAnsi" w:eastAsiaTheme="minorEastAsia" w:hAnsiTheme="majorHAnsi" w:cs="Tahoma"/>
              </w:rPr>
              <w:t xml:space="preserve"> training</w:t>
            </w:r>
            <w:r w:rsidRPr="006A0008">
              <w:rPr>
                <w:rFonts w:asciiTheme="majorHAnsi" w:eastAsiaTheme="minorEastAsia" w:hAnsiTheme="majorHAnsi" w:cs="Tahoma"/>
              </w:rPr>
              <w:t>)</w:t>
            </w:r>
          </w:p>
        </w:tc>
      </w:tr>
      <w:tr w:rsidR="002E4DE6" w:rsidRPr="006A0008" w14:paraId="0D764D33" w14:textId="77777777" w:rsidTr="00971CC1">
        <w:tc>
          <w:tcPr>
            <w:tcW w:w="1980" w:type="dxa"/>
          </w:tcPr>
          <w:p w14:paraId="3282FB59" w14:textId="77777777" w:rsidR="00037FE1" w:rsidRPr="006A0008" w:rsidRDefault="00141CC3"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May- </w:t>
            </w:r>
          </w:p>
          <w:p w14:paraId="65F141CC" w14:textId="77777777" w:rsidR="00141CC3" w:rsidRPr="006A0008" w:rsidRDefault="005E2BA8"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December</w:t>
            </w:r>
            <w:r w:rsidR="00141CC3" w:rsidRPr="006A0008">
              <w:rPr>
                <w:rFonts w:asciiTheme="majorHAnsi" w:eastAsiaTheme="minorEastAsia" w:hAnsiTheme="majorHAnsi" w:cs="Tahoma"/>
              </w:rPr>
              <w:t xml:space="preserve"> 2017 </w:t>
            </w:r>
          </w:p>
          <w:p w14:paraId="73761F59" w14:textId="77777777" w:rsidR="00141CC3" w:rsidRPr="006A0008" w:rsidRDefault="00141CC3" w:rsidP="00FE1739">
            <w:pPr>
              <w:widowControl w:val="0"/>
              <w:tabs>
                <w:tab w:val="left" w:pos="3020"/>
              </w:tabs>
              <w:autoSpaceDE w:val="0"/>
              <w:autoSpaceDN w:val="0"/>
              <w:adjustRightInd w:val="0"/>
              <w:spacing w:after="0" w:line="240" w:lineRule="auto"/>
              <w:ind w:left="720"/>
              <w:rPr>
                <w:rFonts w:asciiTheme="majorHAnsi" w:hAnsiTheme="majorHAnsi"/>
              </w:rPr>
            </w:pPr>
          </w:p>
        </w:tc>
        <w:tc>
          <w:tcPr>
            <w:tcW w:w="6840" w:type="dxa"/>
          </w:tcPr>
          <w:p w14:paraId="159D9D49" w14:textId="3F89933D" w:rsidR="008B104D" w:rsidRPr="006A0008" w:rsidRDefault="008B104D"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CWS increases capacity to deliver CFTs per instructions for CFTs for the following populations in order of prioritization</w:t>
            </w:r>
            <w:r w:rsidR="009F1E68">
              <w:rPr>
                <w:rFonts w:asciiTheme="majorHAnsi" w:eastAsiaTheme="minorEastAsia" w:hAnsiTheme="majorHAnsi" w:cs="Tahoma"/>
              </w:rPr>
              <w:t>*</w:t>
            </w:r>
            <w:r w:rsidRPr="006A0008">
              <w:rPr>
                <w:rFonts w:asciiTheme="majorHAnsi" w:eastAsiaTheme="minorEastAsia" w:hAnsiTheme="majorHAnsi" w:cs="Tahoma"/>
              </w:rPr>
              <w:t>:</w:t>
            </w:r>
          </w:p>
          <w:p w14:paraId="5AA7A80C" w14:textId="77777777" w:rsidR="008B104D" w:rsidRPr="006A0008" w:rsidRDefault="00C97860" w:rsidP="00FE1739">
            <w:pPr>
              <w:widowControl w:val="0"/>
              <w:numPr>
                <w:ilvl w:val="0"/>
                <w:numId w:val="19"/>
              </w:numPr>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Children in Group Homes (GH)</w:t>
            </w:r>
            <w:r w:rsidR="008B104D" w:rsidRPr="006A0008">
              <w:rPr>
                <w:rFonts w:asciiTheme="majorHAnsi" w:eastAsiaTheme="minorEastAsia" w:hAnsiTheme="majorHAnsi" w:cs="Tahoma"/>
              </w:rPr>
              <w:t xml:space="preserve"> under the age of 12</w:t>
            </w:r>
          </w:p>
          <w:p w14:paraId="6CE6CCD7" w14:textId="77777777" w:rsidR="008B104D" w:rsidRPr="006A0008" w:rsidRDefault="008B104D" w:rsidP="00FE1739">
            <w:pPr>
              <w:widowControl w:val="0"/>
              <w:numPr>
                <w:ilvl w:val="0"/>
                <w:numId w:val="19"/>
              </w:numPr>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Children and youth in GH’s level 1-9</w:t>
            </w:r>
          </w:p>
          <w:p w14:paraId="6D4D574D" w14:textId="77777777" w:rsidR="008B104D" w:rsidRPr="006A0008" w:rsidRDefault="008B104D" w:rsidP="00FE1739">
            <w:pPr>
              <w:widowControl w:val="0"/>
              <w:numPr>
                <w:ilvl w:val="0"/>
                <w:numId w:val="19"/>
              </w:numPr>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Children and youth in GH’s 9-14</w:t>
            </w:r>
          </w:p>
          <w:p w14:paraId="4B1B2746" w14:textId="77777777" w:rsidR="008B104D" w:rsidRPr="006A0008" w:rsidRDefault="008B104D" w:rsidP="00FE1739">
            <w:pPr>
              <w:widowControl w:val="0"/>
              <w:numPr>
                <w:ilvl w:val="0"/>
                <w:numId w:val="19"/>
              </w:numPr>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Children with identified intensive mental health service needs (upon entry into care and for all placement transitions)</w:t>
            </w:r>
          </w:p>
          <w:p w14:paraId="6BBE7D79" w14:textId="77777777" w:rsidR="008B104D" w:rsidRPr="006A0008" w:rsidRDefault="008B104D" w:rsidP="00FE1739">
            <w:pPr>
              <w:widowControl w:val="0"/>
              <w:numPr>
                <w:ilvl w:val="0"/>
                <w:numId w:val="19"/>
              </w:numPr>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All placement transitions (return home, placement with a relative, disrupted placement)</w:t>
            </w:r>
          </w:p>
          <w:p w14:paraId="7B14486A" w14:textId="77777777" w:rsidR="00141CC3" w:rsidRDefault="008B104D" w:rsidP="00516C93">
            <w:pPr>
              <w:widowControl w:val="0"/>
              <w:numPr>
                <w:ilvl w:val="0"/>
                <w:numId w:val="19"/>
              </w:numPr>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All children entering care</w:t>
            </w:r>
          </w:p>
          <w:p w14:paraId="05E06B05" w14:textId="47EFA0F4" w:rsidR="009F1E68" w:rsidRPr="006A0008" w:rsidRDefault="009F1E68" w:rsidP="00875578">
            <w:pPr>
              <w:widowControl w:val="0"/>
              <w:tabs>
                <w:tab w:val="left" w:pos="3020"/>
              </w:tabs>
              <w:autoSpaceDE w:val="0"/>
              <w:autoSpaceDN w:val="0"/>
              <w:adjustRightInd w:val="0"/>
              <w:spacing w:after="0" w:line="240" w:lineRule="auto"/>
              <w:ind w:left="360"/>
              <w:rPr>
                <w:rFonts w:asciiTheme="majorHAnsi" w:eastAsiaTheme="minorEastAsia" w:hAnsiTheme="majorHAnsi" w:cs="Tahoma"/>
              </w:rPr>
            </w:pPr>
            <w:r>
              <w:rPr>
                <w:rFonts w:asciiTheme="majorHAnsi" w:eastAsiaTheme="minorEastAsia" w:hAnsiTheme="majorHAnsi" w:cs="Tahoma"/>
              </w:rPr>
              <w:t xml:space="preserve"> *This is only an example of how the county may phase in full implementation of CFT’s</w:t>
            </w:r>
            <w:r w:rsidR="00875578">
              <w:rPr>
                <w:rFonts w:asciiTheme="majorHAnsi" w:eastAsiaTheme="minorEastAsia" w:hAnsiTheme="majorHAnsi" w:cs="Tahoma"/>
              </w:rPr>
              <w:t xml:space="preserve"> as additional staff are hired and trained.</w:t>
            </w:r>
          </w:p>
        </w:tc>
      </w:tr>
      <w:tr w:rsidR="002E4DE6" w:rsidRPr="006A0008" w14:paraId="01532148" w14:textId="77777777" w:rsidTr="00971CC1">
        <w:tc>
          <w:tcPr>
            <w:tcW w:w="1980" w:type="dxa"/>
          </w:tcPr>
          <w:p w14:paraId="0E7C61B7" w14:textId="77777777" w:rsidR="00141CC3" w:rsidRPr="006A0008" w:rsidRDefault="00037FE1" w:rsidP="00FE1739">
            <w:pPr>
              <w:pStyle w:val="ListParagraph"/>
              <w:spacing w:after="0" w:line="240" w:lineRule="auto"/>
              <w:ind w:left="0"/>
              <w:rPr>
                <w:rFonts w:asciiTheme="majorHAnsi" w:hAnsiTheme="majorHAnsi"/>
              </w:rPr>
            </w:pPr>
            <w:r w:rsidRPr="006A0008">
              <w:rPr>
                <w:rFonts w:asciiTheme="majorHAnsi" w:eastAsiaTheme="minorEastAsia" w:hAnsiTheme="majorHAnsi" w:cs="Tahoma"/>
              </w:rPr>
              <w:t xml:space="preserve">December </w:t>
            </w:r>
            <w:r w:rsidR="00141CC3" w:rsidRPr="006A0008">
              <w:rPr>
                <w:rFonts w:asciiTheme="majorHAnsi" w:eastAsiaTheme="minorEastAsia" w:hAnsiTheme="majorHAnsi" w:cs="Tahoma"/>
              </w:rPr>
              <w:t xml:space="preserve">2017 </w:t>
            </w:r>
          </w:p>
        </w:tc>
        <w:tc>
          <w:tcPr>
            <w:tcW w:w="6840" w:type="dxa"/>
          </w:tcPr>
          <w:p w14:paraId="54BD6832" w14:textId="77777777" w:rsidR="00141CC3" w:rsidRPr="006A0008" w:rsidRDefault="008B104D" w:rsidP="00FE1739">
            <w:pPr>
              <w:pStyle w:val="ListParagraph"/>
              <w:spacing w:after="0" w:line="240" w:lineRule="auto"/>
              <w:ind w:left="0"/>
              <w:rPr>
                <w:rFonts w:asciiTheme="majorHAnsi" w:hAnsiTheme="majorHAnsi"/>
              </w:rPr>
            </w:pPr>
            <w:r w:rsidRPr="006A0008">
              <w:rPr>
                <w:rFonts w:asciiTheme="majorHAnsi" w:eastAsiaTheme="minorEastAsia" w:hAnsiTheme="majorHAnsi" w:cs="Tahoma"/>
              </w:rPr>
              <w:t>CWS assesses CFT implementation for retooling/retraining needs</w:t>
            </w:r>
          </w:p>
        </w:tc>
      </w:tr>
      <w:tr w:rsidR="00D0152D" w:rsidRPr="006A0008" w14:paraId="772572CC" w14:textId="77777777" w:rsidTr="00971CC1">
        <w:tblPrEx>
          <w:shd w:val="clear" w:color="auto" w:fill="C2D69B" w:themeFill="accent3" w:themeFillTint="99"/>
        </w:tblPrEx>
        <w:tc>
          <w:tcPr>
            <w:tcW w:w="8820" w:type="dxa"/>
            <w:gridSpan w:val="2"/>
            <w:shd w:val="clear" w:color="auto" w:fill="C2D69B" w:themeFill="accent3" w:themeFillTint="99"/>
          </w:tcPr>
          <w:p w14:paraId="6D3075D6" w14:textId="77777777" w:rsidR="00D0152D" w:rsidRPr="006A0008" w:rsidRDefault="00D0152D" w:rsidP="002E4DE6">
            <w:pPr>
              <w:widowControl w:val="0"/>
              <w:autoSpaceDE w:val="0"/>
              <w:autoSpaceDN w:val="0"/>
              <w:adjustRightInd w:val="0"/>
              <w:spacing w:after="0" w:line="240" w:lineRule="auto"/>
              <w:jc w:val="center"/>
              <w:rPr>
                <w:rFonts w:asciiTheme="majorHAnsi" w:eastAsiaTheme="minorEastAsia" w:hAnsiTheme="majorHAnsi" w:cs="Tahoma"/>
                <w:b/>
              </w:rPr>
            </w:pPr>
            <w:r w:rsidRPr="006A0008">
              <w:rPr>
                <w:rFonts w:asciiTheme="majorHAnsi" w:eastAsiaTheme="minorEastAsia" w:hAnsiTheme="majorHAnsi" w:cs="Tahoma"/>
                <w:b/>
              </w:rPr>
              <w:t>CHILD AND FAMILY TEAM (CFT)</w:t>
            </w:r>
            <w:r w:rsidR="00BE5B99">
              <w:rPr>
                <w:rFonts w:asciiTheme="majorHAnsi" w:eastAsiaTheme="minorEastAsia" w:hAnsiTheme="majorHAnsi" w:cs="Tahoma"/>
                <w:b/>
              </w:rPr>
              <w:t xml:space="preserve"> ACTIVITIES</w:t>
            </w:r>
            <w:r w:rsidRPr="006A0008">
              <w:rPr>
                <w:rFonts w:asciiTheme="majorHAnsi" w:eastAsiaTheme="minorEastAsia" w:hAnsiTheme="majorHAnsi" w:cs="Tahoma"/>
                <w:b/>
              </w:rPr>
              <w:t xml:space="preserve"> FOR 2018</w:t>
            </w:r>
          </w:p>
        </w:tc>
      </w:tr>
      <w:tr w:rsidR="002E4DE6" w:rsidRPr="006A0008" w14:paraId="5A0943F5" w14:textId="77777777" w:rsidTr="00971CC1">
        <w:tc>
          <w:tcPr>
            <w:tcW w:w="1980" w:type="dxa"/>
          </w:tcPr>
          <w:p w14:paraId="72B2029A" w14:textId="77777777" w:rsidR="00141CC3" w:rsidRPr="006A0008" w:rsidRDefault="00141CC3"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May </w:t>
            </w:r>
            <w:r w:rsidR="00037FE1" w:rsidRPr="006A0008">
              <w:rPr>
                <w:rFonts w:asciiTheme="majorHAnsi" w:eastAsiaTheme="minorEastAsia" w:hAnsiTheme="majorHAnsi" w:cs="Tahoma"/>
              </w:rPr>
              <w:t xml:space="preserve">- </w:t>
            </w:r>
            <w:r w:rsidRPr="006A0008">
              <w:rPr>
                <w:rFonts w:asciiTheme="majorHAnsi" w:eastAsiaTheme="minorEastAsia" w:hAnsiTheme="majorHAnsi" w:cs="Tahoma"/>
              </w:rPr>
              <w:t xml:space="preserve">June 2018 </w:t>
            </w:r>
          </w:p>
          <w:p w14:paraId="321ACFF2" w14:textId="77777777" w:rsidR="00141CC3" w:rsidRPr="006A0008" w:rsidRDefault="00141CC3" w:rsidP="00FE1739">
            <w:pPr>
              <w:pStyle w:val="ListParagraph"/>
              <w:spacing w:after="0" w:line="240" w:lineRule="auto"/>
              <w:ind w:left="0"/>
              <w:rPr>
                <w:rFonts w:asciiTheme="majorHAnsi" w:eastAsiaTheme="minorEastAsia" w:hAnsiTheme="majorHAnsi" w:cs="Tahoma"/>
              </w:rPr>
            </w:pPr>
          </w:p>
        </w:tc>
        <w:tc>
          <w:tcPr>
            <w:tcW w:w="6840" w:type="dxa"/>
          </w:tcPr>
          <w:p w14:paraId="49A85673" w14:textId="77777777" w:rsidR="00141CC3" w:rsidRPr="006A0008" w:rsidRDefault="008B104D" w:rsidP="00FE1739">
            <w:pPr>
              <w:pStyle w:val="ListParagraph"/>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CWS evaluates program with </w:t>
            </w:r>
            <w:r w:rsidR="00C97860" w:rsidRPr="006A0008">
              <w:rPr>
                <w:rFonts w:asciiTheme="majorHAnsi" w:eastAsiaTheme="minorEastAsia" w:hAnsiTheme="majorHAnsi" w:cs="Tahoma"/>
              </w:rPr>
              <w:t>1-year</w:t>
            </w:r>
            <w:r w:rsidRPr="006A0008">
              <w:rPr>
                <w:rFonts w:asciiTheme="majorHAnsi" w:eastAsiaTheme="minorEastAsia" w:hAnsiTheme="majorHAnsi" w:cs="Tahoma"/>
              </w:rPr>
              <w:t xml:space="preserve"> data (outcomes, CQI/QA and participant survey info)</w:t>
            </w:r>
          </w:p>
        </w:tc>
      </w:tr>
      <w:tr w:rsidR="002E4DE6" w:rsidRPr="006A0008" w14:paraId="0C065093" w14:textId="77777777" w:rsidTr="00971CC1">
        <w:tc>
          <w:tcPr>
            <w:tcW w:w="1980" w:type="dxa"/>
          </w:tcPr>
          <w:p w14:paraId="3080E11A" w14:textId="77777777" w:rsidR="00037FE1" w:rsidRPr="006A0008" w:rsidRDefault="00037FE1" w:rsidP="00FE1739">
            <w:pPr>
              <w:pStyle w:val="ListParagraph"/>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July -</w:t>
            </w:r>
          </w:p>
          <w:p w14:paraId="5B4866C7" w14:textId="77777777" w:rsidR="00141CC3" w:rsidRPr="006A0008" w:rsidRDefault="00037FE1" w:rsidP="00FE1739">
            <w:pPr>
              <w:pStyle w:val="ListParagraph"/>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September </w:t>
            </w:r>
            <w:r w:rsidR="00141CC3" w:rsidRPr="006A0008">
              <w:rPr>
                <w:rFonts w:asciiTheme="majorHAnsi" w:eastAsiaTheme="minorEastAsia" w:hAnsiTheme="majorHAnsi" w:cs="Tahoma"/>
              </w:rPr>
              <w:t xml:space="preserve">2018 </w:t>
            </w:r>
          </w:p>
        </w:tc>
        <w:tc>
          <w:tcPr>
            <w:tcW w:w="6840" w:type="dxa"/>
          </w:tcPr>
          <w:p w14:paraId="039BD350" w14:textId="77777777" w:rsidR="00141CC3" w:rsidRPr="006A0008" w:rsidRDefault="008B104D" w:rsidP="00FE1739">
            <w:pPr>
              <w:pStyle w:val="ListParagraph"/>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CWS makes revisions to CFT </w:t>
            </w:r>
            <w:r w:rsidR="009F0169">
              <w:rPr>
                <w:rFonts w:asciiTheme="majorHAnsi" w:eastAsiaTheme="minorEastAsia" w:hAnsiTheme="majorHAnsi" w:cs="Tahoma"/>
              </w:rPr>
              <w:t xml:space="preserve">policies and training </w:t>
            </w:r>
            <w:r w:rsidRPr="006A0008">
              <w:rPr>
                <w:rFonts w:asciiTheme="majorHAnsi" w:eastAsiaTheme="minorEastAsia" w:hAnsiTheme="majorHAnsi" w:cs="Tahoma"/>
              </w:rPr>
              <w:t>as indicated</w:t>
            </w:r>
          </w:p>
        </w:tc>
      </w:tr>
    </w:tbl>
    <w:p w14:paraId="694DC6D4" w14:textId="37CE9A1E" w:rsidR="00086ED8" w:rsidRPr="006A0008" w:rsidRDefault="009E24DB" w:rsidP="00FE1739">
      <w:pPr>
        <w:pStyle w:val="ListParagraph"/>
        <w:spacing w:before="120" w:after="120" w:line="240" w:lineRule="auto"/>
        <w:ind w:left="0"/>
        <w:jc w:val="both"/>
        <w:rPr>
          <w:rFonts w:asciiTheme="majorHAnsi" w:hAnsiTheme="majorHAnsi"/>
        </w:rPr>
      </w:pPr>
      <w:r w:rsidRPr="002F4D1F">
        <w:rPr>
          <w:rFonts w:asciiTheme="majorHAnsi" w:eastAsiaTheme="minorEastAsia" w:hAnsiTheme="majorHAnsi" w:cs="Tahoma"/>
          <w:b/>
        </w:rPr>
        <w:t>KEY DEPENDENCIES</w:t>
      </w:r>
      <w:r>
        <w:rPr>
          <w:rFonts w:asciiTheme="majorHAnsi" w:eastAsiaTheme="minorEastAsia" w:hAnsiTheme="majorHAnsi" w:cs="Tahoma"/>
        </w:rPr>
        <w:t xml:space="preserve">: </w:t>
      </w:r>
      <w:r w:rsidR="00C96370" w:rsidRPr="006A0008">
        <w:rPr>
          <w:rFonts w:asciiTheme="majorHAnsi" w:eastAsiaTheme="minorEastAsia" w:hAnsiTheme="majorHAnsi" w:cs="Tahoma"/>
        </w:rPr>
        <w:t>The County Child Welfare activities described above are predicated on the activities completed by CCR partners including:</w:t>
      </w:r>
      <w:r w:rsidR="001016A3">
        <w:rPr>
          <w:rFonts w:asciiTheme="majorHAnsi" w:eastAsiaTheme="minorEastAsia" w:hAnsiTheme="majorHAnsi" w:cs="Tahoma"/>
        </w:rPr>
        <w:t xml:space="preserve"> CDSS, County M</w:t>
      </w:r>
      <w:r w:rsidR="00C14B44">
        <w:rPr>
          <w:rFonts w:asciiTheme="majorHAnsi" w:eastAsiaTheme="minorEastAsia" w:hAnsiTheme="majorHAnsi" w:cs="Tahoma"/>
        </w:rPr>
        <w:t>HP’s</w:t>
      </w:r>
      <w:r w:rsidR="001016A3">
        <w:rPr>
          <w:rFonts w:asciiTheme="majorHAnsi" w:eastAsiaTheme="minorEastAsia" w:hAnsiTheme="majorHAnsi" w:cs="Tahoma"/>
        </w:rPr>
        <w:t xml:space="preserve"> </w:t>
      </w:r>
      <w:r w:rsidR="00C96370" w:rsidRPr="006A0008">
        <w:rPr>
          <w:rFonts w:asciiTheme="majorHAnsi" w:eastAsiaTheme="minorEastAsia" w:hAnsiTheme="majorHAnsi" w:cs="Tahoma"/>
        </w:rPr>
        <w:t>and providers.</w:t>
      </w:r>
      <w:r>
        <w:rPr>
          <w:rFonts w:asciiTheme="majorHAnsi" w:eastAsiaTheme="minorEastAsia" w:hAnsiTheme="majorHAnsi" w:cs="Tahoma"/>
        </w:rPr>
        <w:t xml:space="preserve"> T</w:t>
      </w:r>
      <w:r w:rsidR="005E2BA8">
        <w:rPr>
          <w:rFonts w:asciiTheme="majorHAnsi" w:eastAsiaTheme="minorEastAsia" w:hAnsiTheme="majorHAnsi" w:cs="Tahoma"/>
        </w:rPr>
        <w:t>hese key dependencies include: i</w:t>
      </w:r>
      <w:r>
        <w:rPr>
          <w:rFonts w:asciiTheme="majorHAnsi" w:eastAsiaTheme="minorEastAsia" w:hAnsiTheme="majorHAnsi" w:cs="Tahoma"/>
        </w:rPr>
        <w:t xml:space="preserve">nstructions and allocation notices issued, </w:t>
      </w:r>
      <w:r w:rsidR="00D718C7">
        <w:rPr>
          <w:rFonts w:asciiTheme="majorHAnsi" w:eastAsiaTheme="minorEastAsia" w:hAnsiTheme="majorHAnsi" w:cs="Tahoma"/>
        </w:rPr>
        <w:t xml:space="preserve">CFT training is delivered and </w:t>
      </w:r>
      <w:r w:rsidR="005E2BA8">
        <w:rPr>
          <w:rFonts w:asciiTheme="majorHAnsi" w:eastAsiaTheme="minorEastAsia" w:hAnsiTheme="majorHAnsi" w:cs="Tahoma"/>
        </w:rPr>
        <w:t>performance and outcome measures are identified</w:t>
      </w:r>
      <w:r w:rsidR="00D718C7">
        <w:rPr>
          <w:rFonts w:asciiTheme="majorHAnsi" w:eastAsiaTheme="minorEastAsia" w:hAnsiTheme="majorHAnsi" w:cs="Tahoma"/>
        </w:rPr>
        <w:t xml:space="preserve"> for counties to collect data.</w:t>
      </w:r>
    </w:p>
    <w:p w14:paraId="67D1B264" w14:textId="77777777" w:rsidR="00516C93" w:rsidRPr="006A0008" w:rsidRDefault="00516C93" w:rsidP="00A361E5">
      <w:pPr>
        <w:widowControl w:val="0"/>
        <w:autoSpaceDE w:val="0"/>
        <w:autoSpaceDN w:val="0"/>
        <w:adjustRightInd w:val="0"/>
        <w:spacing w:before="120" w:after="120" w:line="240" w:lineRule="auto"/>
        <w:jc w:val="both"/>
        <w:rPr>
          <w:rFonts w:asciiTheme="majorHAnsi" w:eastAsiaTheme="minorEastAsia" w:hAnsiTheme="majorHAnsi" w:cs="Tahoma"/>
        </w:rPr>
      </w:pPr>
    </w:p>
    <w:tbl>
      <w:tblPr>
        <w:tblStyle w:val="TableGrid"/>
        <w:tblW w:w="8838" w:type="dxa"/>
        <w:tblInd w:w="108" w:type="dxa"/>
        <w:shd w:val="clear" w:color="auto" w:fill="C2D69B" w:themeFill="accent3" w:themeFillTint="99"/>
        <w:tblLook w:val="04A0" w:firstRow="1" w:lastRow="0" w:firstColumn="1" w:lastColumn="0" w:noHBand="0" w:noVBand="1"/>
      </w:tblPr>
      <w:tblGrid>
        <w:gridCol w:w="1980"/>
        <w:gridCol w:w="6858"/>
      </w:tblGrid>
      <w:tr w:rsidR="00513DD8" w:rsidRPr="006A0008" w14:paraId="3C8C0F0C" w14:textId="77777777" w:rsidTr="000A31EC">
        <w:tc>
          <w:tcPr>
            <w:tcW w:w="8838" w:type="dxa"/>
            <w:gridSpan w:val="2"/>
            <w:shd w:val="clear" w:color="auto" w:fill="C2D69B" w:themeFill="accent3" w:themeFillTint="99"/>
          </w:tcPr>
          <w:p w14:paraId="72B59E6F" w14:textId="77777777" w:rsidR="00513DD8" w:rsidRPr="006A0008" w:rsidRDefault="00757B6D" w:rsidP="00A361E5">
            <w:pPr>
              <w:pStyle w:val="ListParagraph"/>
              <w:widowControl w:val="0"/>
              <w:autoSpaceDE w:val="0"/>
              <w:autoSpaceDN w:val="0"/>
              <w:adjustRightInd w:val="0"/>
              <w:spacing w:after="0" w:line="240" w:lineRule="auto"/>
              <w:jc w:val="both"/>
              <w:rPr>
                <w:rFonts w:asciiTheme="majorHAnsi" w:eastAsiaTheme="minorEastAsia" w:hAnsiTheme="majorHAnsi" w:cs="Tahoma"/>
                <w:b/>
              </w:rPr>
            </w:pPr>
            <w:r w:rsidRPr="006A0008">
              <w:rPr>
                <w:rFonts w:asciiTheme="majorHAnsi" w:eastAsiaTheme="minorEastAsia" w:hAnsiTheme="majorHAnsi" w:cs="Tahoma"/>
                <w:b/>
              </w:rPr>
              <w:t>RECRUITMENT AND RETENTION OF RESOURCE HOMES</w:t>
            </w:r>
            <w:r w:rsidR="00D0152D" w:rsidRPr="006A0008">
              <w:rPr>
                <w:rFonts w:asciiTheme="majorHAnsi" w:eastAsiaTheme="minorEastAsia" w:hAnsiTheme="majorHAnsi" w:cs="Tahoma"/>
                <w:b/>
              </w:rPr>
              <w:t xml:space="preserve"> </w:t>
            </w:r>
            <w:r w:rsidR="00BE5B99">
              <w:rPr>
                <w:rFonts w:asciiTheme="majorHAnsi" w:eastAsiaTheme="minorEastAsia" w:hAnsiTheme="majorHAnsi" w:cs="Tahoma"/>
                <w:b/>
              </w:rPr>
              <w:t xml:space="preserve">ACTIVITIES </w:t>
            </w:r>
            <w:r w:rsidR="00D0152D" w:rsidRPr="006A0008">
              <w:rPr>
                <w:rFonts w:asciiTheme="majorHAnsi" w:eastAsiaTheme="minorEastAsia" w:hAnsiTheme="majorHAnsi" w:cs="Tahoma"/>
                <w:b/>
              </w:rPr>
              <w:t>FOR 2016-2017</w:t>
            </w:r>
          </w:p>
        </w:tc>
      </w:tr>
      <w:tr w:rsidR="002E4DE6" w:rsidRPr="006A0008" w14:paraId="29B7676C" w14:textId="77777777" w:rsidTr="00971CC1">
        <w:tblPrEx>
          <w:shd w:val="clear" w:color="auto" w:fill="auto"/>
        </w:tblPrEx>
        <w:tc>
          <w:tcPr>
            <w:tcW w:w="1980" w:type="dxa"/>
          </w:tcPr>
          <w:p w14:paraId="642A099D" w14:textId="77777777" w:rsidR="00A30884" w:rsidRDefault="00037FE1" w:rsidP="00516C93">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July </w:t>
            </w:r>
            <w:r w:rsidR="00A30884">
              <w:rPr>
                <w:rFonts w:asciiTheme="majorHAnsi" w:eastAsiaTheme="minorEastAsia" w:hAnsiTheme="majorHAnsi" w:cs="Tahoma"/>
              </w:rPr>
              <w:t>–</w:t>
            </w:r>
            <w:r w:rsidRPr="006A0008">
              <w:rPr>
                <w:rFonts w:asciiTheme="majorHAnsi" w:eastAsiaTheme="minorEastAsia" w:hAnsiTheme="majorHAnsi" w:cs="Tahoma"/>
              </w:rPr>
              <w:t xml:space="preserve"> </w:t>
            </w:r>
          </w:p>
          <w:p w14:paraId="3BBFA619" w14:textId="77777777" w:rsidR="00141CC3" w:rsidRPr="006A0008" w:rsidRDefault="00A30884" w:rsidP="00516C93">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 xml:space="preserve">December </w:t>
            </w:r>
            <w:r w:rsidR="00037FE1" w:rsidRPr="006A0008">
              <w:rPr>
                <w:rFonts w:asciiTheme="majorHAnsi" w:eastAsiaTheme="minorEastAsia" w:hAnsiTheme="majorHAnsi" w:cs="Tahoma"/>
              </w:rPr>
              <w:t>2016</w:t>
            </w:r>
          </w:p>
        </w:tc>
        <w:tc>
          <w:tcPr>
            <w:tcW w:w="6858" w:type="dxa"/>
          </w:tcPr>
          <w:p w14:paraId="4253F3A9" w14:textId="77777777" w:rsidR="00141CC3" w:rsidRPr="006A0008" w:rsidRDefault="008B104D" w:rsidP="00037FE1">
            <w:pPr>
              <w:spacing w:after="0" w:line="240" w:lineRule="auto"/>
              <w:rPr>
                <w:rFonts w:asciiTheme="majorHAnsi" w:hAnsiTheme="majorHAnsi"/>
              </w:rPr>
            </w:pPr>
            <w:r w:rsidRPr="006A0008">
              <w:rPr>
                <w:rFonts w:asciiTheme="majorHAnsi" w:eastAsiaTheme="minorEastAsia" w:hAnsiTheme="majorHAnsi" w:cs="Tahoma"/>
              </w:rPr>
              <w:t xml:space="preserve">CWS receives allocation letter and initiates planning, </w:t>
            </w:r>
            <w:r w:rsidR="00D718C7">
              <w:rPr>
                <w:rFonts w:asciiTheme="majorHAnsi" w:eastAsiaTheme="minorEastAsia" w:hAnsiTheme="majorHAnsi" w:cs="Tahoma"/>
              </w:rPr>
              <w:t xml:space="preserve">reviews data and conducts a </w:t>
            </w:r>
            <w:r w:rsidRPr="006A0008">
              <w:rPr>
                <w:rFonts w:asciiTheme="majorHAnsi" w:eastAsiaTheme="minorEastAsia" w:hAnsiTheme="majorHAnsi" w:cs="Tahoma"/>
              </w:rPr>
              <w:t>gap analysis to determine where family homes and S</w:t>
            </w:r>
            <w:r w:rsidR="00C97860">
              <w:rPr>
                <w:rFonts w:asciiTheme="majorHAnsi" w:eastAsiaTheme="minorEastAsia" w:hAnsiTheme="majorHAnsi" w:cs="Tahoma"/>
              </w:rPr>
              <w:t xml:space="preserve">hort </w:t>
            </w:r>
            <w:r w:rsidRPr="006A0008">
              <w:rPr>
                <w:rFonts w:asciiTheme="majorHAnsi" w:eastAsiaTheme="minorEastAsia" w:hAnsiTheme="majorHAnsi" w:cs="Tahoma"/>
              </w:rPr>
              <w:t>T</w:t>
            </w:r>
            <w:r w:rsidR="00C97860">
              <w:rPr>
                <w:rFonts w:asciiTheme="majorHAnsi" w:eastAsiaTheme="minorEastAsia" w:hAnsiTheme="majorHAnsi" w:cs="Tahoma"/>
              </w:rPr>
              <w:t xml:space="preserve">erm </w:t>
            </w:r>
            <w:r w:rsidRPr="006A0008">
              <w:rPr>
                <w:rFonts w:asciiTheme="majorHAnsi" w:eastAsiaTheme="minorEastAsia" w:hAnsiTheme="majorHAnsi" w:cs="Tahoma"/>
              </w:rPr>
              <w:t>R</w:t>
            </w:r>
            <w:r w:rsidR="00C97860">
              <w:rPr>
                <w:rFonts w:asciiTheme="majorHAnsi" w:eastAsiaTheme="minorEastAsia" w:hAnsiTheme="majorHAnsi" w:cs="Tahoma"/>
              </w:rPr>
              <w:t>esidential Treatment Program (STR</w:t>
            </w:r>
            <w:r w:rsidRPr="006A0008">
              <w:rPr>
                <w:rFonts w:asciiTheme="majorHAnsi" w:eastAsiaTheme="minorEastAsia" w:hAnsiTheme="majorHAnsi" w:cs="Tahoma"/>
              </w:rPr>
              <w:t>TP</w:t>
            </w:r>
            <w:r w:rsidR="00C97860">
              <w:rPr>
                <w:rFonts w:asciiTheme="majorHAnsi" w:eastAsiaTheme="minorEastAsia" w:hAnsiTheme="majorHAnsi" w:cs="Tahoma"/>
              </w:rPr>
              <w:t>)</w:t>
            </w:r>
            <w:r w:rsidRPr="006A0008">
              <w:rPr>
                <w:rFonts w:asciiTheme="majorHAnsi" w:eastAsiaTheme="minorEastAsia" w:hAnsiTheme="majorHAnsi" w:cs="Tahoma"/>
              </w:rPr>
              <w:t xml:space="preserve"> services are needed</w:t>
            </w:r>
          </w:p>
        </w:tc>
      </w:tr>
      <w:tr w:rsidR="002E4DE6" w:rsidRPr="006A0008" w14:paraId="630BCE3F" w14:textId="77777777" w:rsidTr="00971CC1">
        <w:tblPrEx>
          <w:shd w:val="clear" w:color="auto" w:fill="auto"/>
        </w:tblPrEx>
        <w:tc>
          <w:tcPr>
            <w:tcW w:w="1980" w:type="dxa"/>
          </w:tcPr>
          <w:p w14:paraId="7C076995" w14:textId="77777777" w:rsidR="00141CC3" w:rsidRPr="006A0008" w:rsidRDefault="00141CC3" w:rsidP="00037FE1">
            <w:pPr>
              <w:spacing w:after="0" w:line="240" w:lineRule="auto"/>
              <w:rPr>
                <w:rFonts w:asciiTheme="majorHAnsi" w:hAnsiTheme="majorHAnsi"/>
              </w:rPr>
            </w:pPr>
            <w:r w:rsidRPr="006A0008">
              <w:rPr>
                <w:rFonts w:asciiTheme="majorHAnsi" w:eastAsiaTheme="minorEastAsia" w:hAnsiTheme="majorHAnsi" w:cs="Tahoma"/>
              </w:rPr>
              <w:t xml:space="preserve">July 2016 </w:t>
            </w:r>
          </w:p>
        </w:tc>
        <w:tc>
          <w:tcPr>
            <w:tcW w:w="6858" w:type="dxa"/>
          </w:tcPr>
          <w:p w14:paraId="436A60AE" w14:textId="786928BC" w:rsidR="00141CC3" w:rsidRPr="006A0008" w:rsidRDefault="008B104D" w:rsidP="00B920D5">
            <w:pPr>
              <w:spacing w:after="0" w:line="240" w:lineRule="auto"/>
              <w:rPr>
                <w:rFonts w:asciiTheme="majorHAnsi" w:hAnsiTheme="majorHAnsi"/>
              </w:rPr>
            </w:pPr>
            <w:r w:rsidRPr="006A0008">
              <w:rPr>
                <w:rFonts w:asciiTheme="majorHAnsi" w:eastAsiaTheme="minorEastAsia" w:hAnsiTheme="majorHAnsi" w:cs="Tahoma"/>
              </w:rPr>
              <w:t>CWS receives T</w:t>
            </w:r>
            <w:r w:rsidR="00C97860">
              <w:rPr>
                <w:rFonts w:asciiTheme="majorHAnsi" w:eastAsiaTheme="minorEastAsia" w:hAnsiTheme="majorHAnsi" w:cs="Tahoma"/>
              </w:rPr>
              <w:t xml:space="preserve">herapeutic </w:t>
            </w:r>
            <w:r w:rsidRPr="006A0008">
              <w:rPr>
                <w:rFonts w:asciiTheme="majorHAnsi" w:eastAsiaTheme="minorEastAsia" w:hAnsiTheme="majorHAnsi" w:cs="Tahoma"/>
              </w:rPr>
              <w:t>F</w:t>
            </w:r>
            <w:r w:rsidR="00C97860">
              <w:rPr>
                <w:rFonts w:asciiTheme="majorHAnsi" w:eastAsiaTheme="minorEastAsia" w:hAnsiTheme="majorHAnsi" w:cs="Tahoma"/>
              </w:rPr>
              <w:t xml:space="preserve">oster </w:t>
            </w:r>
            <w:r w:rsidRPr="006A0008">
              <w:rPr>
                <w:rFonts w:asciiTheme="majorHAnsi" w:eastAsiaTheme="minorEastAsia" w:hAnsiTheme="majorHAnsi" w:cs="Tahoma"/>
              </w:rPr>
              <w:t>C</w:t>
            </w:r>
            <w:r w:rsidR="00C97860">
              <w:rPr>
                <w:rFonts w:asciiTheme="majorHAnsi" w:eastAsiaTheme="minorEastAsia" w:hAnsiTheme="majorHAnsi" w:cs="Tahoma"/>
              </w:rPr>
              <w:t>are (TFC)</w:t>
            </w:r>
            <w:r w:rsidRPr="006A0008">
              <w:rPr>
                <w:rFonts w:asciiTheme="majorHAnsi" w:eastAsiaTheme="minorEastAsia" w:hAnsiTheme="majorHAnsi" w:cs="Tahoma"/>
              </w:rPr>
              <w:t xml:space="preserve"> model requirements and </w:t>
            </w:r>
            <w:r w:rsidR="00B920D5">
              <w:rPr>
                <w:rFonts w:asciiTheme="majorHAnsi" w:eastAsiaTheme="minorEastAsia" w:hAnsiTheme="majorHAnsi" w:cs="Tahoma"/>
              </w:rPr>
              <w:t xml:space="preserve">works with MHPs to </w:t>
            </w:r>
            <w:r w:rsidRPr="006A0008">
              <w:rPr>
                <w:rFonts w:asciiTheme="majorHAnsi" w:eastAsiaTheme="minorEastAsia" w:hAnsiTheme="majorHAnsi" w:cs="Tahoma"/>
              </w:rPr>
              <w:t xml:space="preserve">begin planning for TFC </w:t>
            </w:r>
            <w:r w:rsidR="00B920D5">
              <w:rPr>
                <w:rFonts w:asciiTheme="majorHAnsi" w:eastAsiaTheme="minorEastAsia" w:hAnsiTheme="majorHAnsi" w:cs="Tahoma"/>
              </w:rPr>
              <w:t xml:space="preserve">implementation and </w:t>
            </w:r>
            <w:r w:rsidRPr="006A0008">
              <w:rPr>
                <w:rFonts w:asciiTheme="majorHAnsi" w:eastAsiaTheme="minorEastAsia" w:hAnsiTheme="majorHAnsi" w:cs="Tahoma"/>
              </w:rPr>
              <w:t>recruitment</w:t>
            </w:r>
          </w:p>
        </w:tc>
      </w:tr>
    </w:tbl>
    <w:p w14:paraId="0D60CB5D" w14:textId="77777777" w:rsidR="009A3F9A" w:rsidRDefault="009A3F9A">
      <w:r>
        <w:br w:type="page"/>
      </w:r>
    </w:p>
    <w:tbl>
      <w:tblPr>
        <w:tblStyle w:val="TableGrid"/>
        <w:tblW w:w="8838" w:type="dxa"/>
        <w:tblInd w:w="108" w:type="dxa"/>
        <w:tblLook w:val="04A0" w:firstRow="1" w:lastRow="0" w:firstColumn="1" w:lastColumn="0" w:noHBand="0" w:noVBand="1"/>
      </w:tblPr>
      <w:tblGrid>
        <w:gridCol w:w="1980"/>
        <w:gridCol w:w="6858"/>
      </w:tblGrid>
      <w:tr w:rsidR="002E4DE6" w:rsidRPr="006A0008" w14:paraId="06A46738" w14:textId="77777777" w:rsidTr="00971CC1">
        <w:tc>
          <w:tcPr>
            <w:tcW w:w="1980" w:type="dxa"/>
          </w:tcPr>
          <w:p w14:paraId="56F43B53" w14:textId="358D6B79" w:rsidR="00141CC3" w:rsidRPr="006A0008" w:rsidRDefault="00037FE1" w:rsidP="00037FE1">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lastRenderedPageBreak/>
              <w:t xml:space="preserve">September </w:t>
            </w:r>
            <w:r w:rsidR="00141CC3" w:rsidRPr="006A0008">
              <w:rPr>
                <w:rFonts w:asciiTheme="majorHAnsi" w:eastAsiaTheme="minorEastAsia" w:hAnsiTheme="majorHAnsi" w:cs="Tahoma"/>
              </w:rPr>
              <w:t xml:space="preserve">– November 2016 </w:t>
            </w:r>
          </w:p>
          <w:p w14:paraId="7294C354" w14:textId="77777777" w:rsidR="00141CC3" w:rsidRPr="006A0008" w:rsidRDefault="00141CC3" w:rsidP="00037FE1">
            <w:pPr>
              <w:spacing w:after="0" w:line="240" w:lineRule="auto"/>
              <w:rPr>
                <w:rFonts w:asciiTheme="majorHAnsi" w:hAnsiTheme="majorHAnsi"/>
              </w:rPr>
            </w:pPr>
          </w:p>
        </w:tc>
        <w:tc>
          <w:tcPr>
            <w:tcW w:w="6858" w:type="dxa"/>
          </w:tcPr>
          <w:p w14:paraId="50166819" w14:textId="5A1514BB" w:rsidR="00141CC3" w:rsidRPr="006A0008" w:rsidRDefault="008B104D" w:rsidP="00B920D5">
            <w:pPr>
              <w:spacing w:after="0" w:line="240" w:lineRule="auto"/>
              <w:rPr>
                <w:rFonts w:asciiTheme="majorHAnsi" w:hAnsiTheme="majorHAnsi"/>
              </w:rPr>
            </w:pPr>
            <w:r w:rsidRPr="006A0008">
              <w:rPr>
                <w:rFonts w:asciiTheme="majorHAnsi" w:eastAsiaTheme="minorEastAsia" w:hAnsiTheme="majorHAnsi" w:cs="Tahoma"/>
              </w:rPr>
              <w:t xml:space="preserve">CWS researches effective strategies to recruit </w:t>
            </w:r>
            <w:r w:rsidR="00B920D5">
              <w:rPr>
                <w:rFonts w:asciiTheme="majorHAnsi" w:eastAsiaTheme="minorEastAsia" w:hAnsiTheme="majorHAnsi" w:cs="Tahoma"/>
              </w:rPr>
              <w:t xml:space="preserve">and retain </w:t>
            </w:r>
            <w:r w:rsidRPr="006A0008">
              <w:rPr>
                <w:rFonts w:asciiTheme="majorHAnsi" w:eastAsiaTheme="minorEastAsia" w:hAnsiTheme="majorHAnsi" w:cs="Tahoma"/>
              </w:rPr>
              <w:t>family homes and supports needed to serve: medically fragile youth, high behavioral/mental health needs youth, special population youth (minor mothers, substance abusing, C</w:t>
            </w:r>
            <w:r w:rsidR="00C97860">
              <w:rPr>
                <w:rFonts w:asciiTheme="majorHAnsi" w:eastAsiaTheme="minorEastAsia" w:hAnsiTheme="majorHAnsi" w:cs="Tahoma"/>
              </w:rPr>
              <w:t xml:space="preserve">ommercial </w:t>
            </w:r>
            <w:r w:rsidRPr="006A0008">
              <w:rPr>
                <w:rFonts w:asciiTheme="majorHAnsi" w:eastAsiaTheme="minorEastAsia" w:hAnsiTheme="majorHAnsi" w:cs="Tahoma"/>
              </w:rPr>
              <w:t>S</w:t>
            </w:r>
            <w:r w:rsidR="00C97860">
              <w:rPr>
                <w:rFonts w:asciiTheme="majorHAnsi" w:eastAsiaTheme="minorEastAsia" w:hAnsiTheme="majorHAnsi" w:cs="Tahoma"/>
              </w:rPr>
              <w:t xml:space="preserve">exually </w:t>
            </w:r>
            <w:r w:rsidRPr="006A0008">
              <w:rPr>
                <w:rFonts w:asciiTheme="majorHAnsi" w:eastAsiaTheme="minorEastAsia" w:hAnsiTheme="majorHAnsi" w:cs="Tahoma"/>
              </w:rPr>
              <w:t>E</w:t>
            </w:r>
            <w:r w:rsidR="00C97860">
              <w:rPr>
                <w:rFonts w:asciiTheme="majorHAnsi" w:eastAsiaTheme="minorEastAsia" w:hAnsiTheme="majorHAnsi" w:cs="Tahoma"/>
              </w:rPr>
              <w:t xml:space="preserve">xploited </w:t>
            </w:r>
            <w:r w:rsidRPr="006A0008">
              <w:rPr>
                <w:rFonts w:asciiTheme="majorHAnsi" w:eastAsiaTheme="minorEastAsia" w:hAnsiTheme="majorHAnsi" w:cs="Tahoma"/>
              </w:rPr>
              <w:t>C</w:t>
            </w:r>
            <w:r w:rsidR="00C97860">
              <w:rPr>
                <w:rFonts w:asciiTheme="majorHAnsi" w:eastAsiaTheme="minorEastAsia" w:hAnsiTheme="majorHAnsi" w:cs="Tahoma"/>
              </w:rPr>
              <w:t>hildren</w:t>
            </w:r>
            <w:r w:rsidRPr="006A0008">
              <w:rPr>
                <w:rFonts w:asciiTheme="majorHAnsi" w:eastAsiaTheme="minorEastAsia" w:hAnsiTheme="majorHAnsi" w:cs="Tahoma"/>
              </w:rPr>
              <w:t>,) large sibling groups and targeted recruitment for high needs communities.</w:t>
            </w:r>
          </w:p>
        </w:tc>
      </w:tr>
      <w:tr w:rsidR="009A3F9A" w:rsidRPr="006A0008" w14:paraId="2D734E2D" w14:textId="77777777" w:rsidTr="000547BD">
        <w:tc>
          <w:tcPr>
            <w:tcW w:w="1980" w:type="dxa"/>
          </w:tcPr>
          <w:p w14:paraId="4BE2E180"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November 2016- January 2017 </w:t>
            </w:r>
          </w:p>
          <w:p w14:paraId="59F1B6F4" w14:textId="77777777" w:rsidR="009A3F9A" w:rsidRPr="006A0008" w:rsidRDefault="009A3F9A" w:rsidP="000547BD">
            <w:pPr>
              <w:spacing w:after="0" w:line="240" w:lineRule="auto"/>
              <w:ind w:firstLine="720"/>
              <w:rPr>
                <w:rFonts w:asciiTheme="majorHAnsi" w:hAnsiTheme="majorHAnsi"/>
              </w:rPr>
            </w:pPr>
          </w:p>
        </w:tc>
        <w:tc>
          <w:tcPr>
            <w:tcW w:w="6858" w:type="dxa"/>
          </w:tcPr>
          <w:p w14:paraId="2904851C" w14:textId="77777777" w:rsidR="009A3F9A" w:rsidRPr="006A0008" w:rsidRDefault="009A3F9A" w:rsidP="000547BD">
            <w:pPr>
              <w:spacing w:after="0" w:line="240" w:lineRule="auto"/>
              <w:rPr>
                <w:rFonts w:asciiTheme="majorHAnsi" w:hAnsiTheme="majorHAnsi"/>
              </w:rPr>
            </w:pPr>
            <w:r w:rsidRPr="006A0008">
              <w:rPr>
                <w:rFonts w:asciiTheme="majorHAnsi" w:eastAsiaTheme="minorEastAsia" w:hAnsiTheme="majorHAnsi" w:cs="Tahoma"/>
              </w:rPr>
              <w:t>CWS conducts outreach to internal stakeholders and community to continue assessing what is needed for targeted recruitment strategies to be successful</w:t>
            </w:r>
          </w:p>
        </w:tc>
      </w:tr>
      <w:tr w:rsidR="009A3F9A" w:rsidRPr="006A0008" w14:paraId="6F68E015" w14:textId="77777777" w:rsidTr="000547BD">
        <w:tc>
          <w:tcPr>
            <w:tcW w:w="1980" w:type="dxa"/>
          </w:tcPr>
          <w:p w14:paraId="3B8AE75E"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November 2016- January 2017 </w:t>
            </w:r>
          </w:p>
          <w:p w14:paraId="5ADAE4E0" w14:textId="77777777" w:rsidR="009A3F9A" w:rsidRPr="006A0008" w:rsidRDefault="009A3F9A" w:rsidP="000547BD">
            <w:pPr>
              <w:spacing w:after="0" w:line="240" w:lineRule="auto"/>
              <w:rPr>
                <w:rFonts w:asciiTheme="majorHAnsi" w:hAnsiTheme="majorHAnsi"/>
              </w:rPr>
            </w:pPr>
          </w:p>
        </w:tc>
        <w:tc>
          <w:tcPr>
            <w:tcW w:w="6858" w:type="dxa"/>
          </w:tcPr>
          <w:p w14:paraId="1A8B5C83" w14:textId="77777777" w:rsidR="009A3F9A" w:rsidRPr="006A0008" w:rsidRDefault="009A3F9A" w:rsidP="000547BD">
            <w:pPr>
              <w:spacing w:after="0" w:line="240" w:lineRule="auto"/>
              <w:rPr>
                <w:rFonts w:asciiTheme="majorHAnsi" w:hAnsiTheme="majorHAnsi"/>
              </w:rPr>
            </w:pPr>
            <w:r>
              <w:rPr>
                <w:rFonts w:asciiTheme="majorHAnsi" w:eastAsiaTheme="minorEastAsia" w:hAnsiTheme="majorHAnsi" w:cs="Tahoma"/>
              </w:rPr>
              <w:t xml:space="preserve">CWS Plans for strategies, develops </w:t>
            </w:r>
            <w:r w:rsidRPr="006A0008">
              <w:rPr>
                <w:rFonts w:asciiTheme="majorHAnsi" w:eastAsiaTheme="minorEastAsia" w:hAnsiTheme="majorHAnsi" w:cs="Tahoma"/>
              </w:rPr>
              <w:t xml:space="preserve">outcomes to measure success, </w:t>
            </w:r>
            <w:r>
              <w:rPr>
                <w:rFonts w:asciiTheme="majorHAnsi" w:eastAsiaTheme="minorEastAsia" w:hAnsiTheme="majorHAnsi" w:cs="Tahoma"/>
              </w:rPr>
              <w:t>initiates budget requests</w:t>
            </w:r>
            <w:r w:rsidRPr="006A0008">
              <w:rPr>
                <w:rFonts w:asciiTheme="majorHAnsi" w:eastAsiaTheme="minorEastAsia" w:hAnsiTheme="majorHAnsi" w:cs="Tahoma"/>
              </w:rPr>
              <w:t xml:space="preserve"> for increased staffing or services</w:t>
            </w:r>
          </w:p>
        </w:tc>
      </w:tr>
      <w:tr w:rsidR="009A3F9A" w:rsidRPr="006A0008" w14:paraId="1C7AFCE1" w14:textId="77777777" w:rsidTr="000547BD">
        <w:tc>
          <w:tcPr>
            <w:tcW w:w="1980" w:type="dxa"/>
          </w:tcPr>
          <w:p w14:paraId="2569854F"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January 2017-March 2017 </w:t>
            </w:r>
          </w:p>
        </w:tc>
        <w:tc>
          <w:tcPr>
            <w:tcW w:w="6858" w:type="dxa"/>
          </w:tcPr>
          <w:p w14:paraId="5C2BEEF4" w14:textId="77777777" w:rsidR="009A3F9A" w:rsidRPr="006A0008" w:rsidRDefault="009A3F9A" w:rsidP="000547BD">
            <w:pPr>
              <w:spacing w:after="0" w:line="240" w:lineRule="auto"/>
              <w:rPr>
                <w:rFonts w:asciiTheme="majorHAnsi" w:hAnsiTheme="majorHAnsi"/>
              </w:rPr>
            </w:pPr>
            <w:r>
              <w:rPr>
                <w:rFonts w:asciiTheme="majorHAnsi" w:eastAsiaTheme="minorEastAsia" w:hAnsiTheme="majorHAnsi" w:cs="Tahoma"/>
              </w:rPr>
              <w:t xml:space="preserve">CWS seeks </w:t>
            </w:r>
            <w:r w:rsidRPr="006A0008">
              <w:rPr>
                <w:rFonts w:asciiTheme="majorHAnsi" w:eastAsiaTheme="minorEastAsia" w:hAnsiTheme="majorHAnsi" w:cs="Tahoma"/>
              </w:rPr>
              <w:t>BOS approval</w:t>
            </w:r>
            <w:r>
              <w:rPr>
                <w:rFonts w:asciiTheme="majorHAnsi" w:eastAsiaTheme="minorEastAsia" w:hAnsiTheme="majorHAnsi" w:cs="Tahoma"/>
              </w:rPr>
              <w:t xml:space="preserve"> for services and supports identified to ensure there is an adequate supply of quality family-based placement options for children</w:t>
            </w:r>
          </w:p>
        </w:tc>
      </w:tr>
      <w:tr w:rsidR="009A3F9A" w:rsidRPr="006A0008" w14:paraId="75F5E8F6" w14:textId="77777777" w:rsidTr="000547BD">
        <w:tc>
          <w:tcPr>
            <w:tcW w:w="1980" w:type="dxa"/>
          </w:tcPr>
          <w:p w14:paraId="35440F58" w14:textId="77777777" w:rsidR="009A3F9A"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S</w:t>
            </w:r>
            <w:r>
              <w:rPr>
                <w:rFonts w:asciiTheme="majorHAnsi" w:eastAsiaTheme="minorEastAsia" w:hAnsiTheme="majorHAnsi" w:cs="Tahoma"/>
              </w:rPr>
              <w:t>eptember 2016-</w:t>
            </w:r>
          </w:p>
          <w:p w14:paraId="0F0D6103"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March</w:t>
            </w:r>
            <w:r w:rsidRPr="006A0008">
              <w:rPr>
                <w:rFonts w:asciiTheme="majorHAnsi" w:eastAsiaTheme="minorEastAsia" w:hAnsiTheme="majorHAnsi" w:cs="Tahoma"/>
              </w:rPr>
              <w:t xml:space="preserve"> 201</w:t>
            </w:r>
            <w:r>
              <w:rPr>
                <w:rFonts w:asciiTheme="majorHAnsi" w:eastAsiaTheme="minorEastAsia" w:hAnsiTheme="majorHAnsi" w:cs="Tahoma"/>
              </w:rPr>
              <w:t>8</w:t>
            </w:r>
          </w:p>
        </w:tc>
        <w:tc>
          <w:tcPr>
            <w:tcW w:w="6858" w:type="dxa"/>
          </w:tcPr>
          <w:p w14:paraId="0F4F72DB" w14:textId="77777777" w:rsidR="009A3F9A" w:rsidRPr="006A0008" w:rsidRDefault="009A3F9A" w:rsidP="000547BD">
            <w:pPr>
              <w:spacing w:after="0" w:line="240" w:lineRule="auto"/>
              <w:rPr>
                <w:rFonts w:asciiTheme="majorHAnsi" w:hAnsiTheme="majorHAnsi"/>
              </w:rPr>
            </w:pPr>
            <w:r w:rsidRPr="006A0008">
              <w:rPr>
                <w:rFonts w:asciiTheme="majorHAnsi" w:eastAsiaTheme="minorEastAsia" w:hAnsiTheme="majorHAnsi" w:cs="Tahoma"/>
              </w:rPr>
              <w:t>CWS completes hiring process and/or contracts awarded for recruitment strategies and supports</w:t>
            </w:r>
          </w:p>
        </w:tc>
      </w:tr>
      <w:tr w:rsidR="009A3F9A" w:rsidRPr="006A0008" w14:paraId="25D65EE0" w14:textId="77777777" w:rsidTr="000547BD">
        <w:tblPrEx>
          <w:shd w:val="clear" w:color="auto" w:fill="C2D69B" w:themeFill="accent3" w:themeFillTint="99"/>
        </w:tblPrEx>
        <w:tc>
          <w:tcPr>
            <w:tcW w:w="8838" w:type="dxa"/>
            <w:gridSpan w:val="2"/>
            <w:shd w:val="clear" w:color="auto" w:fill="C2D69B" w:themeFill="accent3" w:themeFillTint="99"/>
          </w:tcPr>
          <w:p w14:paraId="75F7286A" w14:textId="77777777" w:rsidR="009A3F9A" w:rsidRPr="006A0008" w:rsidRDefault="009A3F9A" w:rsidP="000547BD">
            <w:pPr>
              <w:pStyle w:val="ListParagraph"/>
              <w:widowControl w:val="0"/>
              <w:autoSpaceDE w:val="0"/>
              <w:autoSpaceDN w:val="0"/>
              <w:adjustRightInd w:val="0"/>
              <w:spacing w:after="0" w:line="240" w:lineRule="auto"/>
              <w:jc w:val="both"/>
              <w:rPr>
                <w:rFonts w:asciiTheme="majorHAnsi" w:eastAsiaTheme="minorEastAsia" w:hAnsiTheme="majorHAnsi" w:cs="Tahoma"/>
                <w:b/>
              </w:rPr>
            </w:pPr>
            <w:r w:rsidRPr="006A0008">
              <w:rPr>
                <w:rFonts w:asciiTheme="majorHAnsi" w:eastAsiaTheme="minorEastAsia" w:hAnsiTheme="majorHAnsi" w:cs="Tahoma"/>
                <w:b/>
              </w:rPr>
              <w:t>RECRUITMENT AND RETENTION OF RESOURCE HOMES</w:t>
            </w:r>
            <w:r>
              <w:rPr>
                <w:rFonts w:asciiTheme="majorHAnsi" w:eastAsiaTheme="minorEastAsia" w:hAnsiTheme="majorHAnsi" w:cs="Tahoma"/>
                <w:b/>
              </w:rPr>
              <w:t xml:space="preserve"> ACTIVITIES</w:t>
            </w:r>
            <w:r w:rsidRPr="006A0008">
              <w:rPr>
                <w:rFonts w:asciiTheme="majorHAnsi" w:eastAsiaTheme="minorEastAsia" w:hAnsiTheme="majorHAnsi" w:cs="Tahoma"/>
                <w:b/>
              </w:rPr>
              <w:t xml:space="preserve"> FOR 2018</w:t>
            </w:r>
          </w:p>
        </w:tc>
      </w:tr>
      <w:tr w:rsidR="009A3F9A" w:rsidRPr="006A0008" w14:paraId="77EA6B01" w14:textId="77777777" w:rsidTr="000547BD">
        <w:tc>
          <w:tcPr>
            <w:tcW w:w="1980" w:type="dxa"/>
          </w:tcPr>
          <w:p w14:paraId="2C026E4D"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January 2018 </w:t>
            </w:r>
          </w:p>
        </w:tc>
        <w:tc>
          <w:tcPr>
            <w:tcW w:w="6858" w:type="dxa"/>
          </w:tcPr>
          <w:p w14:paraId="744E38EA" w14:textId="77777777" w:rsidR="009A3F9A" w:rsidRPr="006A0008" w:rsidRDefault="009A3F9A" w:rsidP="000547BD">
            <w:pPr>
              <w:pStyle w:val="ListParagraph"/>
              <w:spacing w:after="0" w:line="240" w:lineRule="auto"/>
              <w:ind w:left="0"/>
              <w:rPr>
                <w:rFonts w:asciiTheme="majorHAnsi" w:hAnsiTheme="majorHAnsi"/>
              </w:rPr>
            </w:pPr>
            <w:r w:rsidRPr="006A0008">
              <w:rPr>
                <w:rFonts w:asciiTheme="majorHAnsi" w:eastAsiaTheme="minorEastAsia" w:hAnsiTheme="majorHAnsi" w:cs="Tahoma"/>
              </w:rPr>
              <w:t>CWS implements new recruitment strategies and begins tracking outcomes for specific CW populations</w:t>
            </w:r>
          </w:p>
        </w:tc>
      </w:tr>
      <w:tr w:rsidR="009A3F9A" w:rsidRPr="006A0008" w14:paraId="3972B8AE" w14:textId="77777777" w:rsidTr="000547BD">
        <w:tc>
          <w:tcPr>
            <w:tcW w:w="1980" w:type="dxa"/>
          </w:tcPr>
          <w:p w14:paraId="77180B42"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January - </w:t>
            </w:r>
          </w:p>
          <w:p w14:paraId="7074D397"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 xml:space="preserve">June </w:t>
            </w:r>
            <w:r w:rsidRPr="006A0008">
              <w:rPr>
                <w:rFonts w:asciiTheme="majorHAnsi" w:eastAsiaTheme="minorEastAsia" w:hAnsiTheme="majorHAnsi" w:cs="Tahoma"/>
              </w:rPr>
              <w:t xml:space="preserve">2018 </w:t>
            </w:r>
          </w:p>
        </w:tc>
        <w:tc>
          <w:tcPr>
            <w:tcW w:w="6858" w:type="dxa"/>
          </w:tcPr>
          <w:p w14:paraId="4CE6485B" w14:textId="77777777" w:rsidR="009A3F9A" w:rsidRPr="006A0008" w:rsidRDefault="009A3F9A" w:rsidP="000547BD">
            <w:pPr>
              <w:pStyle w:val="ListParagraph"/>
              <w:spacing w:after="0" w:line="240" w:lineRule="auto"/>
              <w:ind w:left="0"/>
              <w:rPr>
                <w:rFonts w:asciiTheme="majorHAnsi" w:hAnsiTheme="majorHAnsi"/>
              </w:rPr>
            </w:pPr>
            <w:r w:rsidRPr="006A0008">
              <w:rPr>
                <w:rFonts w:asciiTheme="majorHAnsi" w:eastAsiaTheme="minorEastAsia" w:hAnsiTheme="majorHAnsi" w:cs="Tahoma"/>
              </w:rPr>
              <w:t>CWS trains staff and partners on new services and strategies</w:t>
            </w:r>
          </w:p>
        </w:tc>
      </w:tr>
      <w:tr w:rsidR="009A3F9A" w:rsidRPr="006A0008" w14:paraId="1E82D9A0" w14:textId="77777777" w:rsidTr="000547BD">
        <w:tc>
          <w:tcPr>
            <w:tcW w:w="1980" w:type="dxa"/>
          </w:tcPr>
          <w:p w14:paraId="0123BB17" w14:textId="77777777" w:rsidR="009A3F9A" w:rsidRPr="006A0008" w:rsidRDefault="009A3F9A" w:rsidP="000547BD">
            <w:pPr>
              <w:pStyle w:val="ListParagraph"/>
              <w:spacing w:after="0" w:line="240" w:lineRule="auto"/>
              <w:ind w:left="0"/>
              <w:rPr>
                <w:rFonts w:asciiTheme="majorHAnsi" w:eastAsiaTheme="minorEastAsia" w:hAnsiTheme="majorHAnsi" w:cs="Tahoma"/>
              </w:rPr>
            </w:pPr>
            <w:r>
              <w:rPr>
                <w:rFonts w:asciiTheme="majorHAnsi" w:eastAsiaTheme="minorEastAsia" w:hAnsiTheme="majorHAnsi" w:cs="Tahoma"/>
              </w:rPr>
              <w:t>Ongoing</w:t>
            </w:r>
          </w:p>
        </w:tc>
        <w:tc>
          <w:tcPr>
            <w:tcW w:w="6858" w:type="dxa"/>
          </w:tcPr>
          <w:p w14:paraId="52CD0698" w14:textId="77777777" w:rsidR="009A3F9A" w:rsidRPr="006A0008" w:rsidRDefault="009A3F9A" w:rsidP="000547BD">
            <w:pPr>
              <w:pStyle w:val="ListParagraph"/>
              <w:spacing w:after="0" w:line="240" w:lineRule="auto"/>
              <w:ind w:left="0"/>
              <w:rPr>
                <w:rFonts w:asciiTheme="majorHAnsi" w:eastAsiaTheme="minorEastAsia" w:hAnsiTheme="majorHAnsi" w:cs="Tahoma"/>
              </w:rPr>
            </w:pPr>
            <w:r>
              <w:rPr>
                <w:rFonts w:asciiTheme="majorHAnsi" w:eastAsiaTheme="minorEastAsia" w:hAnsiTheme="majorHAnsi" w:cs="Tahoma"/>
              </w:rPr>
              <w:t>CWS continues</w:t>
            </w:r>
            <w:r w:rsidRPr="006A0008">
              <w:rPr>
                <w:rFonts w:asciiTheme="majorHAnsi" w:eastAsiaTheme="minorEastAsia" w:hAnsiTheme="majorHAnsi" w:cs="Tahoma"/>
              </w:rPr>
              <w:t xml:space="preserve"> data informed revisions to plan a</w:t>
            </w:r>
            <w:r>
              <w:rPr>
                <w:rFonts w:asciiTheme="majorHAnsi" w:eastAsiaTheme="minorEastAsia" w:hAnsiTheme="majorHAnsi" w:cs="Tahoma"/>
              </w:rPr>
              <w:t xml:space="preserve">nd makes </w:t>
            </w:r>
            <w:r w:rsidRPr="006A0008">
              <w:rPr>
                <w:rFonts w:asciiTheme="majorHAnsi" w:eastAsiaTheme="minorEastAsia" w:hAnsiTheme="majorHAnsi" w:cs="Tahoma"/>
              </w:rPr>
              <w:t>contract adjustments</w:t>
            </w:r>
            <w:r>
              <w:rPr>
                <w:rFonts w:asciiTheme="majorHAnsi" w:eastAsiaTheme="minorEastAsia" w:hAnsiTheme="majorHAnsi" w:cs="Tahoma"/>
              </w:rPr>
              <w:t xml:space="preserve"> as needed</w:t>
            </w:r>
          </w:p>
        </w:tc>
      </w:tr>
    </w:tbl>
    <w:p w14:paraId="1CE39D5A" w14:textId="77777777" w:rsidR="009A3F9A" w:rsidRDefault="009A3F9A" w:rsidP="009A3F9A">
      <w:pPr>
        <w:pStyle w:val="ListParagraph"/>
        <w:spacing w:before="120" w:after="120" w:line="240" w:lineRule="auto"/>
        <w:ind w:left="0"/>
        <w:jc w:val="both"/>
        <w:rPr>
          <w:rFonts w:asciiTheme="majorHAnsi" w:eastAsiaTheme="minorEastAsia" w:hAnsiTheme="majorHAnsi" w:cs="Tahoma"/>
        </w:rPr>
      </w:pPr>
      <w:r w:rsidRPr="002F4D1F">
        <w:rPr>
          <w:rFonts w:asciiTheme="majorHAnsi" w:eastAsiaTheme="minorEastAsia" w:hAnsiTheme="majorHAnsi" w:cs="Tahoma"/>
          <w:b/>
        </w:rPr>
        <w:t>KEY DEPENDENCIES</w:t>
      </w:r>
      <w:r>
        <w:rPr>
          <w:rFonts w:asciiTheme="majorHAnsi" w:eastAsiaTheme="minorEastAsia" w:hAnsiTheme="majorHAnsi" w:cs="Tahoma"/>
        </w:rPr>
        <w:t xml:space="preserve">: </w:t>
      </w:r>
      <w:r w:rsidRPr="006A0008">
        <w:rPr>
          <w:rFonts w:asciiTheme="majorHAnsi" w:eastAsiaTheme="minorEastAsia" w:hAnsiTheme="majorHAnsi" w:cs="Tahoma"/>
        </w:rPr>
        <w:t>The County Child Welfare activities described above are predicated on the activities comp</w:t>
      </w:r>
      <w:r>
        <w:rPr>
          <w:rFonts w:asciiTheme="majorHAnsi" w:eastAsiaTheme="minorEastAsia" w:hAnsiTheme="majorHAnsi" w:cs="Tahoma"/>
        </w:rPr>
        <w:t>leted by CCR partners including</w:t>
      </w:r>
      <w:r w:rsidRPr="006A0008">
        <w:rPr>
          <w:rFonts w:asciiTheme="majorHAnsi" w:eastAsiaTheme="minorEastAsia" w:hAnsiTheme="majorHAnsi" w:cs="Tahoma"/>
        </w:rPr>
        <w:t xml:space="preserve"> CD</w:t>
      </w:r>
      <w:r>
        <w:rPr>
          <w:rFonts w:asciiTheme="majorHAnsi" w:eastAsiaTheme="minorEastAsia" w:hAnsiTheme="majorHAnsi" w:cs="Tahoma"/>
        </w:rPr>
        <w:t>SS, DHCS, Mental Health Plans and providers</w:t>
      </w:r>
      <w:r w:rsidRPr="006A0008">
        <w:rPr>
          <w:rFonts w:asciiTheme="majorHAnsi" w:eastAsiaTheme="minorEastAsia" w:hAnsiTheme="majorHAnsi" w:cs="Tahoma"/>
        </w:rPr>
        <w:t>.</w:t>
      </w:r>
      <w:r>
        <w:rPr>
          <w:rFonts w:asciiTheme="majorHAnsi" w:eastAsiaTheme="minorEastAsia" w:hAnsiTheme="majorHAnsi" w:cs="Tahoma"/>
        </w:rPr>
        <w:t xml:space="preserve"> Some of the key dependencies include: licensing and certification requirements are issued, core services to be provided by FFA’s and STRTP’s are identified, TFC programs are licensed/certified/approved, FFA’s received certification/approval/contract with MHPs, rates determination and instructions for Level of Care are issued and caregiver services and supports are in place. </w:t>
      </w:r>
    </w:p>
    <w:p w14:paraId="6A315314" w14:textId="77777777" w:rsidR="00AC5AD5" w:rsidRPr="00AC5AD5" w:rsidRDefault="00AC5AD5" w:rsidP="00AC5AD5">
      <w:pPr>
        <w:pStyle w:val="ListParagraph"/>
        <w:spacing w:before="120" w:after="120" w:line="240" w:lineRule="auto"/>
        <w:ind w:left="0"/>
        <w:jc w:val="both"/>
        <w:rPr>
          <w:rFonts w:asciiTheme="majorHAnsi" w:eastAsiaTheme="minorEastAsia" w:hAnsiTheme="majorHAnsi" w:cs="Tahoma"/>
        </w:rPr>
      </w:pPr>
    </w:p>
    <w:tbl>
      <w:tblPr>
        <w:tblStyle w:val="TableGrid"/>
        <w:tblW w:w="8820" w:type="dxa"/>
        <w:tblInd w:w="108" w:type="dxa"/>
        <w:shd w:val="clear" w:color="auto" w:fill="C2D69B" w:themeFill="accent3" w:themeFillTint="99"/>
        <w:tblLook w:val="04A0" w:firstRow="1" w:lastRow="0" w:firstColumn="1" w:lastColumn="0" w:noHBand="0" w:noVBand="1"/>
      </w:tblPr>
      <w:tblGrid>
        <w:gridCol w:w="1980"/>
        <w:gridCol w:w="6840"/>
      </w:tblGrid>
      <w:tr w:rsidR="00513DD8" w:rsidRPr="006A0008" w14:paraId="053D18A0" w14:textId="77777777" w:rsidTr="000A31EC">
        <w:tc>
          <w:tcPr>
            <w:tcW w:w="8820" w:type="dxa"/>
            <w:gridSpan w:val="2"/>
            <w:shd w:val="clear" w:color="auto" w:fill="C2D69B" w:themeFill="accent3" w:themeFillTint="99"/>
          </w:tcPr>
          <w:p w14:paraId="014D1577" w14:textId="77777777" w:rsidR="00513DD8" w:rsidRPr="00BE5B99" w:rsidRDefault="00757B6D" w:rsidP="00BE5B99">
            <w:pPr>
              <w:widowControl w:val="0"/>
              <w:autoSpaceDE w:val="0"/>
              <w:autoSpaceDN w:val="0"/>
              <w:adjustRightInd w:val="0"/>
              <w:spacing w:after="0" w:line="240" w:lineRule="auto"/>
              <w:jc w:val="both"/>
              <w:rPr>
                <w:rFonts w:asciiTheme="majorHAnsi" w:eastAsiaTheme="minorEastAsia" w:hAnsiTheme="majorHAnsi" w:cs="Tahoma"/>
                <w:b/>
              </w:rPr>
            </w:pPr>
            <w:r w:rsidRPr="00BE5B99">
              <w:rPr>
                <w:rFonts w:asciiTheme="majorHAnsi" w:eastAsiaTheme="minorEastAsia" w:hAnsiTheme="majorHAnsi" w:cs="Tahoma"/>
                <w:b/>
              </w:rPr>
              <w:t>THERAPEUTIC FOSTER CARE</w:t>
            </w:r>
            <w:r w:rsidR="00C96370" w:rsidRPr="00BE5B99">
              <w:rPr>
                <w:rFonts w:asciiTheme="majorHAnsi" w:eastAsiaTheme="minorEastAsia" w:hAnsiTheme="majorHAnsi" w:cs="Tahoma"/>
                <w:b/>
              </w:rPr>
              <w:t xml:space="preserve"> / </w:t>
            </w:r>
            <w:r w:rsidR="00D0152D" w:rsidRPr="00BE5B99">
              <w:rPr>
                <w:rFonts w:asciiTheme="majorHAnsi" w:eastAsiaTheme="minorEastAsia" w:hAnsiTheme="majorHAnsi" w:cs="Tahoma"/>
                <w:b/>
              </w:rPr>
              <w:t>WRAPAROUND / OTHER SERVICES</w:t>
            </w:r>
            <w:r w:rsidR="00BE5B99" w:rsidRPr="00BE5B99">
              <w:rPr>
                <w:rFonts w:asciiTheme="majorHAnsi" w:eastAsiaTheme="minorEastAsia" w:hAnsiTheme="majorHAnsi" w:cs="Tahoma"/>
                <w:b/>
              </w:rPr>
              <w:t xml:space="preserve"> ACTIVITIES</w:t>
            </w:r>
            <w:r w:rsidR="00D0152D" w:rsidRPr="00BE5B99">
              <w:rPr>
                <w:rFonts w:asciiTheme="majorHAnsi" w:eastAsiaTheme="minorEastAsia" w:hAnsiTheme="majorHAnsi" w:cs="Tahoma"/>
                <w:b/>
              </w:rPr>
              <w:t xml:space="preserve"> FOR 2016-2017</w:t>
            </w:r>
          </w:p>
        </w:tc>
      </w:tr>
      <w:tr w:rsidR="008262BE" w:rsidRPr="006A0008" w14:paraId="26E51411" w14:textId="77777777" w:rsidTr="00971CC1">
        <w:tblPrEx>
          <w:shd w:val="clear" w:color="auto" w:fill="auto"/>
        </w:tblPrEx>
        <w:tc>
          <w:tcPr>
            <w:tcW w:w="1980" w:type="dxa"/>
          </w:tcPr>
          <w:p w14:paraId="13E673EB" w14:textId="77777777" w:rsidR="008262BE" w:rsidRDefault="008262BE" w:rsidP="00037FE1">
            <w:pPr>
              <w:spacing w:after="0" w:line="240" w:lineRule="auto"/>
              <w:contextualSpacing/>
              <w:rPr>
                <w:rFonts w:asciiTheme="majorHAnsi" w:eastAsia="Calibri" w:hAnsiTheme="majorHAnsi" w:cs="Times New Roman"/>
              </w:rPr>
            </w:pPr>
            <w:r>
              <w:rPr>
                <w:rFonts w:asciiTheme="majorHAnsi" w:eastAsia="Calibri" w:hAnsiTheme="majorHAnsi" w:cs="Times New Roman"/>
              </w:rPr>
              <w:t>July 2016</w:t>
            </w:r>
          </w:p>
        </w:tc>
        <w:tc>
          <w:tcPr>
            <w:tcW w:w="6840" w:type="dxa"/>
          </w:tcPr>
          <w:p w14:paraId="0AF9A96B" w14:textId="77777777" w:rsidR="008262BE" w:rsidRPr="006A0008" w:rsidRDefault="008262BE" w:rsidP="00037FE1">
            <w:pPr>
              <w:pStyle w:val="ListParagraph"/>
              <w:spacing w:after="0" w:line="240" w:lineRule="auto"/>
              <w:ind w:left="0"/>
              <w:jc w:val="both"/>
              <w:rPr>
                <w:rFonts w:asciiTheme="majorHAnsi" w:eastAsia="Calibri" w:hAnsiTheme="majorHAnsi" w:cs="Times New Roman"/>
              </w:rPr>
            </w:pPr>
            <w:r>
              <w:rPr>
                <w:rFonts w:asciiTheme="majorHAnsi" w:eastAsia="Calibri" w:hAnsiTheme="majorHAnsi" w:cs="Times New Roman"/>
              </w:rPr>
              <w:t>CWS receives instruction on TFC Program requirements</w:t>
            </w:r>
          </w:p>
        </w:tc>
      </w:tr>
      <w:tr w:rsidR="002E4DE6" w:rsidRPr="006A0008" w14:paraId="0623D3AE" w14:textId="77777777" w:rsidTr="00971CC1">
        <w:tblPrEx>
          <w:shd w:val="clear" w:color="auto" w:fill="auto"/>
        </w:tblPrEx>
        <w:tc>
          <w:tcPr>
            <w:tcW w:w="1980" w:type="dxa"/>
          </w:tcPr>
          <w:p w14:paraId="3D3FA3ED" w14:textId="77777777" w:rsidR="00037FE1" w:rsidRPr="006A0008" w:rsidRDefault="008262BE" w:rsidP="00037FE1">
            <w:pPr>
              <w:spacing w:after="0" w:line="240" w:lineRule="auto"/>
              <w:contextualSpacing/>
              <w:rPr>
                <w:rFonts w:asciiTheme="majorHAnsi" w:eastAsia="Calibri" w:hAnsiTheme="majorHAnsi" w:cs="Times New Roman"/>
              </w:rPr>
            </w:pPr>
            <w:r>
              <w:rPr>
                <w:rFonts w:asciiTheme="majorHAnsi" w:eastAsia="Calibri" w:hAnsiTheme="majorHAnsi" w:cs="Times New Roman"/>
              </w:rPr>
              <w:t>July -</w:t>
            </w:r>
          </w:p>
          <w:p w14:paraId="4D809FA7" w14:textId="77777777" w:rsidR="00141CC3" w:rsidRPr="006A0008" w:rsidRDefault="00A30884" w:rsidP="00037FE1">
            <w:pPr>
              <w:spacing w:after="0" w:line="240" w:lineRule="auto"/>
              <w:contextualSpacing/>
              <w:rPr>
                <w:rFonts w:asciiTheme="majorHAnsi" w:eastAsia="Calibri" w:hAnsiTheme="majorHAnsi" w:cs="Times New Roman"/>
              </w:rPr>
            </w:pPr>
            <w:r>
              <w:rPr>
                <w:rFonts w:asciiTheme="majorHAnsi" w:eastAsia="Calibri" w:hAnsiTheme="majorHAnsi" w:cs="Times New Roman"/>
              </w:rPr>
              <w:t>December</w:t>
            </w:r>
            <w:r w:rsidR="00037FE1" w:rsidRPr="006A0008">
              <w:rPr>
                <w:rFonts w:asciiTheme="majorHAnsi" w:eastAsia="Calibri" w:hAnsiTheme="majorHAnsi" w:cs="Times New Roman"/>
              </w:rPr>
              <w:t xml:space="preserve"> </w:t>
            </w:r>
            <w:r w:rsidR="00141CC3" w:rsidRPr="006A0008">
              <w:rPr>
                <w:rFonts w:asciiTheme="majorHAnsi" w:eastAsia="Calibri" w:hAnsiTheme="majorHAnsi" w:cs="Times New Roman"/>
              </w:rPr>
              <w:t xml:space="preserve">2016 </w:t>
            </w:r>
          </w:p>
        </w:tc>
        <w:tc>
          <w:tcPr>
            <w:tcW w:w="6840" w:type="dxa"/>
          </w:tcPr>
          <w:p w14:paraId="5A799A5D" w14:textId="6EABEED2" w:rsidR="00141CC3" w:rsidRPr="006A0008" w:rsidRDefault="008B104D" w:rsidP="00037FE1">
            <w:pPr>
              <w:pStyle w:val="ListParagraph"/>
              <w:spacing w:after="0" w:line="240" w:lineRule="auto"/>
              <w:ind w:left="0"/>
              <w:jc w:val="both"/>
              <w:rPr>
                <w:rFonts w:asciiTheme="majorHAnsi" w:eastAsia="Calibri" w:hAnsiTheme="majorHAnsi" w:cs="Times New Roman"/>
              </w:rPr>
            </w:pPr>
            <w:r w:rsidRPr="006A0008">
              <w:rPr>
                <w:rFonts w:asciiTheme="majorHAnsi" w:eastAsia="Calibri" w:hAnsiTheme="majorHAnsi" w:cs="Times New Roman"/>
              </w:rPr>
              <w:t>CWS works with Mental Health Plans (MHP</w:t>
            </w:r>
            <w:r w:rsidR="006D5E0A">
              <w:rPr>
                <w:rFonts w:asciiTheme="majorHAnsi" w:eastAsia="Calibri" w:hAnsiTheme="majorHAnsi" w:cs="Times New Roman"/>
              </w:rPr>
              <w:t>s</w:t>
            </w:r>
            <w:r w:rsidRPr="006A0008">
              <w:rPr>
                <w:rFonts w:asciiTheme="majorHAnsi" w:eastAsia="Calibri" w:hAnsiTheme="majorHAnsi" w:cs="Times New Roman"/>
              </w:rPr>
              <w:t>) and Probation to develop inter-county protocols for services</w:t>
            </w:r>
          </w:p>
        </w:tc>
      </w:tr>
      <w:tr w:rsidR="002E4DE6" w:rsidRPr="006A0008" w14:paraId="17ABE9D9" w14:textId="77777777" w:rsidTr="00971CC1">
        <w:tblPrEx>
          <w:shd w:val="clear" w:color="auto" w:fill="auto"/>
        </w:tblPrEx>
        <w:tc>
          <w:tcPr>
            <w:tcW w:w="1980" w:type="dxa"/>
          </w:tcPr>
          <w:p w14:paraId="277C7149" w14:textId="77777777" w:rsidR="00037FE1" w:rsidRPr="006A0008" w:rsidRDefault="00141CC3" w:rsidP="00037FE1">
            <w:pPr>
              <w:spacing w:after="0" w:line="240" w:lineRule="auto"/>
              <w:contextualSpacing/>
              <w:rPr>
                <w:rFonts w:asciiTheme="majorHAnsi" w:eastAsia="Calibri" w:hAnsiTheme="majorHAnsi" w:cs="Times New Roman"/>
              </w:rPr>
            </w:pPr>
            <w:r w:rsidRPr="006A0008">
              <w:rPr>
                <w:rFonts w:asciiTheme="majorHAnsi" w:eastAsia="Calibri" w:hAnsiTheme="majorHAnsi" w:cs="Times New Roman"/>
              </w:rPr>
              <w:t>A</w:t>
            </w:r>
            <w:r w:rsidR="00037FE1" w:rsidRPr="006A0008">
              <w:rPr>
                <w:rFonts w:asciiTheme="majorHAnsi" w:eastAsia="Calibri" w:hAnsiTheme="majorHAnsi" w:cs="Times New Roman"/>
              </w:rPr>
              <w:t xml:space="preserve">ugust- </w:t>
            </w:r>
          </w:p>
          <w:p w14:paraId="6C12C466" w14:textId="77777777" w:rsidR="00141CC3" w:rsidRPr="006A0008" w:rsidRDefault="00063812" w:rsidP="00037FE1">
            <w:pPr>
              <w:spacing w:after="0" w:line="240" w:lineRule="auto"/>
              <w:contextualSpacing/>
              <w:rPr>
                <w:rFonts w:asciiTheme="majorHAnsi" w:eastAsia="Calibri" w:hAnsiTheme="majorHAnsi" w:cs="Times New Roman"/>
              </w:rPr>
            </w:pPr>
            <w:r>
              <w:rPr>
                <w:rFonts w:asciiTheme="majorHAnsi" w:eastAsia="Calibri" w:hAnsiTheme="majorHAnsi" w:cs="Times New Roman"/>
              </w:rPr>
              <w:t>December</w:t>
            </w:r>
            <w:r w:rsidR="00037FE1" w:rsidRPr="006A0008">
              <w:rPr>
                <w:rFonts w:asciiTheme="majorHAnsi" w:eastAsia="Calibri" w:hAnsiTheme="majorHAnsi" w:cs="Times New Roman"/>
              </w:rPr>
              <w:t xml:space="preserve"> </w:t>
            </w:r>
            <w:r w:rsidR="00141CC3" w:rsidRPr="006A0008">
              <w:rPr>
                <w:rFonts w:asciiTheme="majorHAnsi" w:eastAsia="Calibri" w:hAnsiTheme="majorHAnsi" w:cs="Times New Roman"/>
              </w:rPr>
              <w:t xml:space="preserve">2016 </w:t>
            </w:r>
          </w:p>
        </w:tc>
        <w:tc>
          <w:tcPr>
            <w:tcW w:w="6840" w:type="dxa"/>
          </w:tcPr>
          <w:p w14:paraId="270576D1" w14:textId="7FB06EE8" w:rsidR="00141CC3" w:rsidRPr="006A0008" w:rsidRDefault="008B104D" w:rsidP="00037FE1">
            <w:pPr>
              <w:pStyle w:val="ListParagraph"/>
              <w:spacing w:after="0" w:line="240" w:lineRule="auto"/>
              <w:ind w:left="0"/>
              <w:jc w:val="both"/>
              <w:rPr>
                <w:rFonts w:asciiTheme="majorHAnsi" w:eastAsia="Calibri" w:hAnsiTheme="majorHAnsi" w:cs="Times New Roman"/>
              </w:rPr>
            </w:pPr>
            <w:r w:rsidRPr="006A0008">
              <w:rPr>
                <w:rFonts w:asciiTheme="majorHAnsi" w:eastAsia="Calibri" w:hAnsiTheme="majorHAnsi" w:cs="Times New Roman"/>
              </w:rPr>
              <w:t>CWS works with Probation and MHs to conduct a gap analysis and identifies targeted recruitment strategies for providers</w:t>
            </w:r>
          </w:p>
        </w:tc>
      </w:tr>
      <w:tr w:rsidR="002E4DE6" w:rsidRPr="006A0008" w14:paraId="1E8FC086" w14:textId="77777777" w:rsidTr="00971CC1">
        <w:tblPrEx>
          <w:shd w:val="clear" w:color="auto" w:fill="auto"/>
        </w:tblPrEx>
        <w:tc>
          <w:tcPr>
            <w:tcW w:w="1980" w:type="dxa"/>
          </w:tcPr>
          <w:p w14:paraId="3936ECF8" w14:textId="77777777" w:rsidR="00037FE1" w:rsidRPr="006A0008" w:rsidRDefault="00037FE1" w:rsidP="00037FE1">
            <w:pPr>
              <w:spacing w:after="0" w:line="240" w:lineRule="auto"/>
              <w:contextualSpacing/>
              <w:rPr>
                <w:rFonts w:asciiTheme="majorHAnsi" w:eastAsia="Calibri" w:hAnsiTheme="majorHAnsi" w:cs="Times New Roman"/>
              </w:rPr>
            </w:pPr>
            <w:r w:rsidRPr="006A0008">
              <w:rPr>
                <w:rFonts w:asciiTheme="majorHAnsi" w:eastAsia="Calibri" w:hAnsiTheme="majorHAnsi" w:cs="Times New Roman"/>
              </w:rPr>
              <w:t>September -</w:t>
            </w:r>
          </w:p>
          <w:p w14:paraId="0B2DB658" w14:textId="77777777" w:rsidR="00141CC3" w:rsidRPr="006A0008" w:rsidRDefault="00141CC3" w:rsidP="00037FE1">
            <w:pPr>
              <w:spacing w:after="0" w:line="240" w:lineRule="auto"/>
              <w:contextualSpacing/>
              <w:rPr>
                <w:rFonts w:asciiTheme="majorHAnsi" w:eastAsia="Calibri" w:hAnsiTheme="majorHAnsi" w:cs="Times New Roman"/>
              </w:rPr>
            </w:pPr>
            <w:r w:rsidRPr="006A0008">
              <w:rPr>
                <w:rFonts w:asciiTheme="majorHAnsi" w:eastAsia="Calibri" w:hAnsiTheme="majorHAnsi" w:cs="Times New Roman"/>
              </w:rPr>
              <w:t xml:space="preserve">June 2017 </w:t>
            </w:r>
          </w:p>
        </w:tc>
        <w:tc>
          <w:tcPr>
            <w:tcW w:w="6840" w:type="dxa"/>
          </w:tcPr>
          <w:p w14:paraId="73B9160C" w14:textId="77777777" w:rsidR="00141CC3" w:rsidRPr="006A0008" w:rsidRDefault="008B104D" w:rsidP="00037FE1">
            <w:pPr>
              <w:pStyle w:val="ListParagraph"/>
              <w:spacing w:after="0" w:line="240" w:lineRule="auto"/>
              <w:ind w:left="0"/>
              <w:jc w:val="both"/>
              <w:rPr>
                <w:rFonts w:asciiTheme="majorHAnsi" w:eastAsia="Calibri" w:hAnsiTheme="majorHAnsi" w:cs="Times New Roman"/>
              </w:rPr>
            </w:pPr>
            <w:r w:rsidRPr="006A0008">
              <w:rPr>
                <w:rFonts w:asciiTheme="majorHAnsi" w:eastAsia="Calibri" w:hAnsiTheme="majorHAnsi" w:cs="Times New Roman"/>
              </w:rPr>
              <w:t>CWS initiates and completes contracting process for TFC, ITFC and Wraparound providers</w:t>
            </w:r>
          </w:p>
        </w:tc>
      </w:tr>
      <w:tr w:rsidR="002E4DE6" w:rsidRPr="006A0008" w14:paraId="2E411F22" w14:textId="77777777" w:rsidTr="00971CC1">
        <w:tblPrEx>
          <w:shd w:val="clear" w:color="auto" w:fill="auto"/>
        </w:tblPrEx>
        <w:tc>
          <w:tcPr>
            <w:tcW w:w="1980" w:type="dxa"/>
          </w:tcPr>
          <w:p w14:paraId="0BD99964" w14:textId="77777777" w:rsidR="00141CC3" w:rsidRPr="006A0008" w:rsidRDefault="00141CC3" w:rsidP="00037FE1">
            <w:pPr>
              <w:spacing w:after="0" w:line="240" w:lineRule="auto"/>
              <w:contextualSpacing/>
              <w:rPr>
                <w:rFonts w:asciiTheme="majorHAnsi" w:eastAsia="Calibri" w:hAnsiTheme="majorHAnsi" w:cs="Times New Roman"/>
              </w:rPr>
            </w:pPr>
            <w:r w:rsidRPr="006A0008">
              <w:rPr>
                <w:rFonts w:asciiTheme="majorHAnsi" w:eastAsia="Calibri" w:hAnsiTheme="majorHAnsi" w:cs="Times New Roman"/>
              </w:rPr>
              <w:t xml:space="preserve">June-August 2017 </w:t>
            </w:r>
          </w:p>
        </w:tc>
        <w:tc>
          <w:tcPr>
            <w:tcW w:w="6840" w:type="dxa"/>
          </w:tcPr>
          <w:p w14:paraId="35DE5A76" w14:textId="77777777" w:rsidR="00516C93" w:rsidRPr="006A0008" w:rsidRDefault="008B104D" w:rsidP="00037FE1">
            <w:pPr>
              <w:pStyle w:val="ListParagraph"/>
              <w:spacing w:after="0" w:line="240" w:lineRule="auto"/>
              <w:ind w:left="0"/>
              <w:jc w:val="both"/>
              <w:rPr>
                <w:rFonts w:asciiTheme="majorHAnsi" w:eastAsia="Calibri" w:hAnsiTheme="majorHAnsi" w:cs="Times New Roman"/>
              </w:rPr>
            </w:pPr>
            <w:r w:rsidRPr="006A0008">
              <w:rPr>
                <w:rFonts w:asciiTheme="majorHAnsi" w:eastAsia="Calibri" w:hAnsiTheme="majorHAnsi" w:cs="Times New Roman"/>
              </w:rPr>
              <w:t>CWS awards contracts for increased services</w:t>
            </w:r>
          </w:p>
        </w:tc>
      </w:tr>
      <w:tr w:rsidR="002E4DE6" w:rsidRPr="006A0008" w14:paraId="54CC7E84" w14:textId="77777777" w:rsidTr="00971CC1">
        <w:tblPrEx>
          <w:shd w:val="clear" w:color="auto" w:fill="auto"/>
        </w:tblPrEx>
        <w:tc>
          <w:tcPr>
            <w:tcW w:w="1980" w:type="dxa"/>
          </w:tcPr>
          <w:p w14:paraId="13543305" w14:textId="77777777" w:rsidR="00141CC3" w:rsidRPr="006A0008" w:rsidRDefault="00037FE1" w:rsidP="00037FE1">
            <w:pPr>
              <w:spacing w:after="0" w:line="240" w:lineRule="auto"/>
              <w:contextualSpacing/>
              <w:rPr>
                <w:rFonts w:asciiTheme="majorHAnsi" w:eastAsia="Calibri" w:hAnsiTheme="majorHAnsi" w:cs="Times New Roman"/>
              </w:rPr>
            </w:pPr>
            <w:r w:rsidRPr="006A0008">
              <w:rPr>
                <w:rFonts w:asciiTheme="majorHAnsi" w:eastAsia="Calibri" w:hAnsiTheme="majorHAnsi" w:cs="Times New Roman"/>
              </w:rPr>
              <w:t xml:space="preserve">September - November </w:t>
            </w:r>
            <w:r w:rsidR="00141CC3" w:rsidRPr="006A0008">
              <w:rPr>
                <w:rFonts w:asciiTheme="majorHAnsi" w:eastAsia="Calibri" w:hAnsiTheme="majorHAnsi" w:cs="Times New Roman"/>
              </w:rPr>
              <w:t xml:space="preserve">2016 </w:t>
            </w:r>
          </w:p>
        </w:tc>
        <w:tc>
          <w:tcPr>
            <w:tcW w:w="6840" w:type="dxa"/>
          </w:tcPr>
          <w:p w14:paraId="20360E3A" w14:textId="77777777" w:rsidR="00141CC3" w:rsidRPr="006A0008" w:rsidRDefault="008B104D" w:rsidP="00037FE1">
            <w:pPr>
              <w:pStyle w:val="ListParagraph"/>
              <w:spacing w:after="0" w:line="240" w:lineRule="auto"/>
              <w:ind w:left="0"/>
              <w:jc w:val="both"/>
              <w:rPr>
                <w:rFonts w:asciiTheme="majorHAnsi" w:eastAsia="Calibri" w:hAnsiTheme="majorHAnsi" w:cs="Times New Roman"/>
              </w:rPr>
            </w:pPr>
            <w:r w:rsidRPr="006A0008">
              <w:rPr>
                <w:rFonts w:asciiTheme="majorHAnsi" w:eastAsia="Calibri" w:hAnsiTheme="majorHAnsi" w:cs="Times New Roman"/>
              </w:rPr>
              <w:t>CWS develops staff training, policy and outcome monitoring systems</w:t>
            </w:r>
          </w:p>
        </w:tc>
      </w:tr>
      <w:tr w:rsidR="002E4DE6" w:rsidRPr="006A0008" w14:paraId="375F458D" w14:textId="77777777" w:rsidTr="00971CC1">
        <w:tblPrEx>
          <w:shd w:val="clear" w:color="auto" w:fill="auto"/>
        </w:tblPrEx>
        <w:tc>
          <w:tcPr>
            <w:tcW w:w="1980" w:type="dxa"/>
          </w:tcPr>
          <w:p w14:paraId="441E77AD" w14:textId="77777777" w:rsidR="008262BE" w:rsidRDefault="00141CC3" w:rsidP="00037FE1">
            <w:pPr>
              <w:spacing w:after="0" w:line="240" w:lineRule="auto"/>
              <w:contextualSpacing/>
              <w:rPr>
                <w:rFonts w:asciiTheme="majorHAnsi" w:eastAsia="Calibri" w:hAnsiTheme="majorHAnsi" w:cs="Times New Roman"/>
              </w:rPr>
            </w:pPr>
            <w:r w:rsidRPr="006A0008">
              <w:rPr>
                <w:rFonts w:asciiTheme="majorHAnsi" w:eastAsia="Calibri" w:hAnsiTheme="majorHAnsi" w:cs="Times New Roman"/>
              </w:rPr>
              <w:lastRenderedPageBreak/>
              <w:t xml:space="preserve">June </w:t>
            </w:r>
            <w:r w:rsidR="008262BE">
              <w:rPr>
                <w:rFonts w:asciiTheme="majorHAnsi" w:eastAsia="Calibri" w:hAnsiTheme="majorHAnsi" w:cs="Times New Roman"/>
              </w:rPr>
              <w:t>–</w:t>
            </w:r>
          </w:p>
          <w:p w14:paraId="5FE20D00" w14:textId="77777777" w:rsidR="00141CC3" w:rsidRPr="006A0008" w:rsidRDefault="008262BE" w:rsidP="00037FE1">
            <w:pPr>
              <w:spacing w:after="0" w:line="240" w:lineRule="auto"/>
              <w:contextualSpacing/>
              <w:rPr>
                <w:rFonts w:asciiTheme="majorHAnsi" w:eastAsia="Calibri" w:hAnsiTheme="majorHAnsi" w:cs="Times New Roman"/>
              </w:rPr>
            </w:pPr>
            <w:r>
              <w:rPr>
                <w:rFonts w:asciiTheme="majorHAnsi" w:eastAsia="Calibri" w:hAnsiTheme="majorHAnsi" w:cs="Times New Roman"/>
              </w:rPr>
              <w:t xml:space="preserve">September </w:t>
            </w:r>
            <w:r w:rsidR="00141CC3" w:rsidRPr="006A0008">
              <w:rPr>
                <w:rFonts w:asciiTheme="majorHAnsi" w:eastAsia="Calibri" w:hAnsiTheme="majorHAnsi" w:cs="Times New Roman"/>
              </w:rPr>
              <w:t xml:space="preserve">2017 </w:t>
            </w:r>
          </w:p>
        </w:tc>
        <w:tc>
          <w:tcPr>
            <w:tcW w:w="6840" w:type="dxa"/>
          </w:tcPr>
          <w:p w14:paraId="7E199B14" w14:textId="77777777" w:rsidR="00141CC3" w:rsidRPr="006A0008" w:rsidRDefault="008B104D" w:rsidP="00037FE1">
            <w:pPr>
              <w:pStyle w:val="ListParagraph"/>
              <w:spacing w:after="0" w:line="240" w:lineRule="auto"/>
              <w:ind w:left="0"/>
              <w:jc w:val="both"/>
              <w:rPr>
                <w:rFonts w:asciiTheme="majorHAnsi" w:eastAsia="Calibri" w:hAnsiTheme="majorHAnsi" w:cs="Times New Roman"/>
              </w:rPr>
            </w:pPr>
            <w:r w:rsidRPr="006A0008">
              <w:rPr>
                <w:rFonts w:asciiTheme="majorHAnsi" w:eastAsia="Calibri" w:hAnsiTheme="majorHAnsi" w:cs="Times New Roman"/>
              </w:rPr>
              <w:t xml:space="preserve">CWS </w:t>
            </w:r>
            <w:r w:rsidR="00AC5AD5">
              <w:rPr>
                <w:rFonts w:asciiTheme="majorHAnsi" w:eastAsia="Calibri" w:hAnsiTheme="majorHAnsi" w:cs="Times New Roman"/>
              </w:rPr>
              <w:t>works with provider to partner in</w:t>
            </w:r>
            <w:r w:rsidRPr="006A0008">
              <w:rPr>
                <w:rFonts w:asciiTheme="majorHAnsi" w:eastAsia="Calibri" w:hAnsiTheme="majorHAnsi" w:cs="Times New Roman"/>
              </w:rPr>
              <w:t xml:space="preserve"> targeted recruitment for TFC and ITFC homes</w:t>
            </w:r>
          </w:p>
        </w:tc>
      </w:tr>
      <w:tr w:rsidR="002E4DE6" w:rsidRPr="006A0008" w14:paraId="63F189C1" w14:textId="77777777" w:rsidTr="00971CC1">
        <w:tblPrEx>
          <w:shd w:val="clear" w:color="auto" w:fill="auto"/>
        </w:tblPrEx>
        <w:tc>
          <w:tcPr>
            <w:tcW w:w="1980" w:type="dxa"/>
          </w:tcPr>
          <w:p w14:paraId="5CFC12A7" w14:textId="77777777" w:rsidR="00037FE1" w:rsidRPr="006A0008" w:rsidRDefault="00141CC3" w:rsidP="00037FE1">
            <w:pPr>
              <w:spacing w:after="0" w:line="240" w:lineRule="auto"/>
              <w:contextualSpacing/>
              <w:rPr>
                <w:rFonts w:asciiTheme="majorHAnsi" w:eastAsia="Calibri" w:hAnsiTheme="majorHAnsi" w:cs="Times New Roman"/>
              </w:rPr>
            </w:pPr>
            <w:r w:rsidRPr="006A0008">
              <w:rPr>
                <w:rFonts w:asciiTheme="majorHAnsi" w:eastAsia="Calibri" w:hAnsiTheme="majorHAnsi" w:cs="Times New Roman"/>
              </w:rPr>
              <w:t>June -</w:t>
            </w:r>
          </w:p>
          <w:p w14:paraId="4D64881A" w14:textId="77777777" w:rsidR="00141CC3" w:rsidRPr="006A0008" w:rsidRDefault="00141CC3" w:rsidP="00037FE1">
            <w:pPr>
              <w:spacing w:after="0" w:line="240" w:lineRule="auto"/>
              <w:contextualSpacing/>
              <w:rPr>
                <w:rFonts w:asciiTheme="majorHAnsi" w:eastAsia="Calibri" w:hAnsiTheme="majorHAnsi" w:cs="Times New Roman"/>
              </w:rPr>
            </w:pPr>
            <w:r w:rsidRPr="006A0008">
              <w:rPr>
                <w:rFonts w:asciiTheme="majorHAnsi" w:eastAsia="Calibri" w:hAnsiTheme="majorHAnsi" w:cs="Times New Roman"/>
              </w:rPr>
              <w:t>Sept</w:t>
            </w:r>
            <w:r w:rsidR="00037FE1" w:rsidRPr="006A0008">
              <w:rPr>
                <w:rFonts w:asciiTheme="majorHAnsi" w:eastAsia="Calibri" w:hAnsiTheme="majorHAnsi" w:cs="Times New Roman"/>
              </w:rPr>
              <w:t>ember</w:t>
            </w:r>
            <w:r w:rsidRPr="006A0008">
              <w:rPr>
                <w:rFonts w:asciiTheme="majorHAnsi" w:eastAsia="Calibri" w:hAnsiTheme="majorHAnsi" w:cs="Times New Roman"/>
              </w:rPr>
              <w:t xml:space="preserve"> 2017 </w:t>
            </w:r>
          </w:p>
        </w:tc>
        <w:tc>
          <w:tcPr>
            <w:tcW w:w="6840" w:type="dxa"/>
          </w:tcPr>
          <w:p w14:paraId="24C63BD1" w14:textId="77777777" w:rsidR="00141CC3" w:rsidRPr="006A0008" w:rsidRDefault="008B104D" w:rsidP="00037FE1">
            <w:pPr>
              <w:pStyle w:val="ListParagraph"/>
              <w:spacing w:after="0" w:line="240" w:lineRule="auto"/>
              <w:ind w:left="0"/>
              <w:jc w:val="both"/>
              <w:rPr>
                <w:rFonts w:asciiTheme="majorHAnsi" w:eastAsia="Calibri" w:hAnsiTheme="majorHAnsi" w:cs="Times New Roman"/>
              </w:rPr>
            </w:pPr>
            <w:r w:rsidRPr="006A0008">
              <w:rPr>
                <w:rFonts w:asciiTheme="majorHAnsi" w:eastAsia="Calibri" w:hAnsiTheme="majorHAnsi" w:cs="Times New Roman"/>
              </w:rPr>
              <w:t>CWS trains staff</w:t>
            </w:r>
          </w:p>
        </w:tc>
      </w:tr>
      <w:tr w:rsidR="009A3F9A" w:rsidRPr="006A0008" w14:paraId="10691564" w14:textId="77777777" w:rsidTr="000547BD">
        <w:tblPrEx>
          <w:shd w:val="clear" w:color="auto" w:fill="auto"/>
        </w:tblPrEx>
        <w:tc>
          <w:tcPr>
            <w:tcW w:w="1980" w:type="dxa"/>
          </w:tcPr>
          <w:p w14:paraId="75887122" w14:textId="77777777" w:rsidR="009A3F9A" w:rsidRDefault="009A3F9A" w:rsidP="000547BD">
            <w:pPr>
              <w:spacing w:after="0" w:line="240" w:lineRule="auto"/>
              <w:contextualSpacing/>
              <w:rPr>
                <w:rFonts w:asciiTheme="majorHAnsi" w:eastAsia="Calibri" w:hAnsiTheme="majorHAnsi" w:cs="Times New Roman"/>
              </w:rPr>
            </w:pPr>
            <w:r>
              <w:rPr>
                <w:rFonts w:asciiTheme="majorHAnsi" w:eastAsia="Calibri" w:hAnsiTheme="majorHAnsi" w:cs="Times New Roman"/>
              </w:rPr>
              <w:t>October-</w:t>
            </w:r>
          </w:p>
          <w:p w14:paraId="0E69191E" w14:textId="77777777" w:rsidR="009A3F9A" w:rsidRPr="006A0008" w:rsidRDefault="009A3F9A" w:rsidP="000547BD">
            <w:pPr>
              <w:spacing w:after="0" w:line="240" w:lineRule="auto"/>
              <w:contextualSpacing/>
              <w:rPr>
                <w:rFonts w:asciiTheme="majorHAnsi" w:eastAsia="Calibri" w:hAnsiTheme="majorHAnsi" w:cs="Times New Roman"/>
              </w:rPr>
            </w:pPr>
            <w:r>
              <w:rPr>
                <w:rFonts w:asciiTheme="majorHAnsi" w:eastAsia="Calibri" w:hAnsiTheme="majorHAnsi" w:cs="Times New Roman"/>
              </w:rPr>
              <w:t xml:space="preserve">December </w:t>
            </w:r>
            <w:r w:rsidRPr="006A0008">
              <w:rPr>
                <w:rFonts w:asciiTheme="majorHAnsi" w:eastAsia="Calibri" w:hAnsiTheme="majorHAnsi" w:cs="Times New Roman"/>
              </w:rPr>
              <w:t xml:space="preserve">2017 </w:t>
            </w:r>
          </w:p>
        </w:tc>
        <w:tc>
          <w:tcPr>
            <w:tcW w:w="6840" w:type="dxa"/>
          </w:tcPr>
          <w:p w14:paraId="70F55FCC" w14:textId="77777777" w:rsidR="009A3F9A" w:rsidRPr="006A0008" w:rsidRDefault="009A3F9A" w:rsidP="000547BD">
            <w:pPr>
              <w:pStyle w:val="ListParagraph"/>
              <w:spacing w:after="0" w:line="240" w:lineRule="auto"/>
              <w:ind w:left="0"/>
              <w:jc w:val="both"/>
              <w:rPr>
                <w:rFonts w:asciiTheme="majorHAnsi" w:eastAsia="Calibri" w:hAnsiTheme="majorHAnsi" w:cs="Times New Roman"/>
              </w:rPr>
            </w:pPr>
            <w:r>
              <w:rPr>
                <w:rFonts w:asciiTheme="majorHAnsi" w:eastAsia="Calibri" w:hAnsiTheme="majorHAnsi" w:cs="Times New Roman"/>
              </w:rPr>
              <w:t>CWS works MHP’s and providers to initiate TFC Foster Parent Training</w:t>
            </w:r>
          </w:p>
        </w:tc>
      </w:tr>
      <w:tr w:rsidR="009A3F9A" w:rsidRPr="006A0008" w14:paraId="3208C294" w14:textId="77777777" w:rsidTr="000547BD">
        <w:tc>
          <w:tcPr>
            <w:tcW w:w="8820" w:type="dxa"/>
            <w:gridSpan w:val="2"/>
            <w:shd w:val="clear" w:color="auto" w:fill="C2D69B" w:themeFill="accent3" w:themeFillTint="99"/>
          </w:tcPr>
          <w:p w14:paraId="2A664F9B" w14:textId="77777777" w:rsidR="009A3F9A" w:rsidRPr="006A0008" w:rsidRDefault="009A3F9A" w:rsidP="000547BD">
            <w:pPr>
              <w:pStyle w:val="ListParagraph"/>
              <w:widowControl w:val="0"/>
              <w:autoSpaceDE w:val="0"/>
              <w:autoSpaceDN w:val="0"/>
              <w:adjustRightInd w:val="0"/>
              <w:spacing w:after="0" w:line="240" w:lineRule="auto"/>
              <w:jc w:val="both"/>
              <w:rPr>
                <w:rFonts w:asciiTheme="majorHAnsi" w:eastAsiaTheme="minorEastAsia" w:hAnsiTheme="majorHAnsi" w:cs="Tahoma"/>
                <w:b/>
              </w:rPr>
            </w:pPr>
            <w:r>
              <w:rPr>
                <w:rFonts w:asciiTheme="majorHAnsi" w:eastAsiaTheme="minorEastAsia" w:hAnsiTheme="majorHAnsi" w:cs="Tahoma"/>
                <w:b/>
              </w:rPr>
              <w:t>THERAPEUTIC FOSTER CARE</w:t>
            </w:r>
            <w:r w:rsidRPr="006A0008">
              <w:rPr>
                <w:rFonts w:asciiTheme="majorHAnsi" w:eastAsiaTheme="minorEastAsia" w:hAnsiTheme="majorHAnsi" w:cs="Tahoma"/>
                <w:b/>
              </w:rPr>
              <w:t xml:space="preserve"> / WRAPAROUND / OTHER SERVICES</w:t>
            </w:r>
            <w:r>
              <w:rPr>
                <w:rFonts w:asciiTheme="majorHAnsi" w:eastAsiaTheme="minorEastAsia" w:hAnsiTheme="majorHAnsi" w:cs="Tahoma"/>
                <w:b/>
              </w:rPr>
              <w:t xml:space="preserve"> ACTIVITIES</w:t>
            </w:r>
            <w:r w:rsidRPr="006A0008">
              <w:rPr>
                <w:rFonts w:asciiTheme="majorHAnsi" w:eastAsiaTheme="minorEastAsia" w:hAnsiTheme="majorHAnsi" w:cs="Tahoma"/>
                <w:b/>
              </w:rPr>
              <w:t xml:space="preserve"> FOR 2018</w:t>
            </w:r>
          </w:p>
        </w:tc>
      </w:tr>
      <w:tr w:rsidR="009A3F9A" w:rsidRPr="006A0008" w14:paraId="4F11B2F9" w14:textId="77777777" w:rsidTr="000547BD">
        <w:tblPrEx>
          <w:shd w:val="clear" w:color="auto" w:fill="auto"/>
        </w:tblPrEx>
        <w:tc>
          <w:tcPr>
            <w:tcW w:w="1980" w:type="dxa"/>
          </w:tcPr>
          <w:p w14:paraId="151D765E"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January 2017</w:t>
            </w:r>
          </w:p>
        </w:tc>
        <w:tc>
          <w:tcPr>
            <w:tcW w:w="6840" w:type="dxa"/>
          </w:tcPr>
          <w:p w14:paraId="2652BC62" w14:textId="77777777" w:rsidR="009A3F9A" w:rsidRPr="006A0008" w:rsidRDefault="009A3F9A" w:rsidP="000547BD">
            <w:pPr>
              <w:pStyle w:val="ListParagraph"/>
              <w:spacing w:after="0" w:line="240" w:lineRule="auto"/>
              <w:ind w:left="0"/>
              <w:jc w:val="both"/>
              <w:rPr>
                <w:rFonts w:asciiTheme="majorHAnsi" w:eastAsiaTheme="minorEastAsia" w:hAnsiTheme="majorHAnsi" w:cs="Tahoma"/>
              </w:rPr>
            </w:pPr>
            <w:r>
              <w:rPr>
                <w:rFonts w:asciiTheme="majorHAnsi" w:eastAsia="Calibri" w:hAnsiTheme="majorHAnsi" w:cs="Times New Roman"/>
              </w:rPr>
              <w:t xml:space="preserve">CWS and MHPs implement TFC </w:t>
            </w:r>
            <w:r w:rsidRPr="006A0008">
              <w:rPr>
                <w:rFonts w:asciiTheme="majorHAnsi" w:eastAsia="Calibri" w:hAnsiTheme="majorHAnsi" w:cs="Times New Roman"/>
              </w:rPr>
              <w:t xml:space="preserve">and Wrap </w:t>
            </w:r>
            <w:r>
              <w:rPr>
                <w:rFonts w:asciiTheme="majorHAnsi" w:eastAsia="Calibri" w:hAnsiTheme="majorHAnsi" w:cs="Times New Roman"/>
              </w:rPr>
              <w:t>expansion and new service delivery</w:t>
            </w:r>
          </w:p>
        </w:tc>
      </w:tr>
      <w:tr w:rsidR="009A3F9A" w:rsidRPr="006A0008" w14:paraId="7063E915" w14:textId="77777777" w:rsidTr="000547BD">
        <w:tblPrEx>
          <w:shd w:val="clear" w:color="auto" w:fill="auto"/>
        </w:tblPrEx>
        <w:tc>
          <w:tcPr>
            <w:tcW w:w="1980" w:type="dxa"/>
          </w:tcPr>
          <w:p w14:paraId="750BDD36"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March - </w:t>
            </w:r>
          </w:p>
          <w:p w14:paraId="633249E4"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June 2018 </w:t>
            </w:r>
          </w:p>
        </w:tc>
        <w:tc>
          <w:tcPr>
            <w:tcW w:w="6840" w:type="dxa"/>
          </w:tcPr>
          <w:p w14:paraId="1B49919D" w14:textId="77777777" w:rsidR="009A3F9A" w:rsidRPr="006A0008" w:rsidRDefault="009A3F9A" w:rsidP="000547BD">
            <w:pPr>
              <w:pStyle w:val="ListParagraph"/>
              <w:spacing w:after="0" w:line="240" w:lineRule="auto"/>
              <w:ind w:left="0"/>
              <w:jc w:val="both"/>
              <w:rPr>
                <w:rFonts w:asciiTheme="majorHAnsi" w:hAnsiTheme="majorHAnsi"/>
              </w:rPr>
            </w:pPr>
            <w:r w:rsidRPr="006A0008">
              <w:rPr>
                <w:rFonts w:asciiTheme="majorHAnsi" w:eastAsiaTheme="minorEastAsia" w:hAnsiTheme="majorHAnsi" w:cs="Tahoma"/>
              </w:rPr>
              <w:t xml:space="preserve">CWS </w:t>
            </w:r>
            <w:r>
              <w:rPr>
                <w:rFonts w:asciiTheme="majorHAnsi" w:eastAsiaTheme="minorEastAsia" w:hAnsiTheme="majorHAnsi" w:cs="Tahoma"/>
              </w:rPr>
              <w:t xml:space="preserve">works with MHPs to </w:t>
            </w:r>
            <w:r w:rsidRPr="006A0008">
              <w:rPr>
                <w:rFonts w:asciiTheme="majorHAnsi" w:eastAsiaTheme="minorEastAsia" w:hAnsiTheme="majorHAnsi" w:cs="Tahoma"/>
              </w:rPr>
              <w:t xml:space="preserve">evaluate </w:t>
            </w:r>
            <w:r>
              <w:rPr>
                <w:rFonts w:asciiTheme="majorHAnsi" w:eastAsiaTheme="minorEastAsia" w:hAnsiTheme="majorHAnsi" w:cs="Tahoma"/>
              </w:rPr>
              <w:t>TFC and Wraparound</w:t>
            </w:r>
            <w:r w:rsidRPr="006A0008">
              <w:rPr>
                <w:rFonts w:asciiTheme="majorHAnsi" w:eastAsiaTheme="minorEastAsia" w:hAnsiTheme="majorHAnsi" w:cs="Tahoma"/>
              </w:rPr>
              <w:t xml:space="preserve"> with 6-month data (timely service delivery, model fidelity etc.)</w:t>
            </w:r>
          </w:p>
        </w:tc>
      </w:tr>
      <w:tr w:rsidR="009A3F9A" w:rsidRPr="006A0008" w14:paraId="07621A4A" w14:textId="77777777" w:rsidTr="000547BD">
        <w:tblPrEx>
          <w:shd w:val="clear" w:color="auto" w:fill="auto"/>
        </w:tblPrEx>
        <w:tc>
          <w:tcPr>
            <w:tcW w:w="1980" w:type="dxa"/>
          </w:tcPr>
          <w:p w14:paraId="43F1BB8C"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July- </w:t>
            </w:r>
          </w:p>
          <w:p w14:paraId="2BB4B982"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September 2018 </w:t>
            </w:r>
          </w:p>
        </w:tc>
        <w:tc>
          <w:tcPr>
            <w:tcW w:w="6840" w:type="dxa"/>
          </w:tcPr>
          <w:p w14:paraId="4F3D8D49" w14:textId="77777777" w:rsidR="009A3F9A" w:rsidRPr="006A0008" w:rsidRDefault="009A3F9A" w:rsidP="000547BD">
            <w:pPr>
              <w:pStyle w:val="ListParagraph"/>
              <w:spacing w:after="0" w:line="240" w:lineRule="auto"/>
              <w:ind w:left="0"/>
              <w:jc w:val="both"/>
              <w:rPr>
                <w:rFonts w:asciiTheme="majorHAnsi" w:hAnsiTheme="majorHAnsi"/>
              </w:rPr>
            </w:pPr>
            <w:r w:rsidRPr="006A0008">
              <w:rPr>
                <w:rFonts w:asciiTheme="majorHAnsi" w:eastAsiaTheme="minorEastAsia" w:hAnsiTheme="majorHAnsi" w:cs="Tahoma"/>
              </w:rPr>
              <w:t xml:space="preserve">CWS </w:t>
            </w:r>
            <w:r>
              <w:rPr>
                <w:rFonts w:asciiTheme="majorHAnsi" w:eastAsiaTheme="minorEastAsia" w:hAnsiTheme="majorHAnsi" w:cs="Tahoma"/>
              </w:rPr>
              <w:t xml:space="preserve">works with MHPs to </w:t>
            </w:r>
            <w:r w:rsidRPr="006A0008">
              <w:rPr>
                <w:rFonts w:asciiTheme="majorHAnsi" w:eastAsiaTheme="minorEastAsia" w:hAnsiTheme="majorHAnsi" w:cs="Tahoma"/>
              </w:rPr>
              <w:t xml:space="preserve">make </w:t>
            </w:r>
            <w:r>
              <w:rPr>
                <w:rFonts w:asciiTheme="majorHAnsi" w:eastAsiaTheme="minorEastAsia" w:hAnsiTheme="majorHAnsi" w:cs="Tahoma"/>
              </w:rPr>
              <w:t xml:space="preserve">suggested </w:t>
            </w:r>
            <w:r w:rsidRPr="006A0008">
              <w:rPr>
                <w:rFonts w:asciiTheme="majorHAnsi" w:eastAsiaTheme="minorEastAsia" w:hAnsiTheme="majorHAnsi" w:cs="Tahoma"/>
              </w:rPr>
              <w:t xml:space="preserve">revisions to </w:t>
            </w:r>
            <w:r>
              <w:rPr>
                <w:rFonts w:asciiTheme="majorHAnsi" w:eastAsiaTheme="minorEastAsia" w:hAnsiTheme="majorHAnsi" w:cs="Tahoma"/>
              </w:rPr>
              <w:t xml:space="preserve">provider </w:t>
            </w:r>
            <w:r w:rsidRPr="006A0008">
              <w:rPr>
                <w:rFonts w:asciiTheme="majorHAnsi" w:eastAsiaTheme="minorEastAsia" w:hAnsiTheme="majorHAnsi" w:cs="Tahoma"/>
              </w:rPr>
              <w:t>contracts as needed</w:t>
            </w:r>
          </w:p>
        </w:tc>
      </w:tr>
      <w:tr w:rsidR="009A3F9A" w:rsidRPr="006A0008" w14:paraId="13C30A72" w14:textId="77777777" w:rsidTr="000547BD">
        <w:tblPrEx>
          <w:shd w:val="clear" w:color="auto" w:fill="auto"/>
        </w:tblPrEx>
        <w:tc>
          <w:tcPr>
            <w:tcW w:w="1980" w:type="dxa"/>
          </w:tcPr>
          <w:p w14:paraId="59974A85" w14:textId="77777777" w:rsidR="009A3F9A" w:rsidRPr="006A0008" w:rsidRDefault="009A3F9A" w:rsidP="000547BD">
            <w:pPr>
              <w:pStyle w:val="ListParagraph"/>
              <w:spacing w:after="0" w:line="240" w:lineRule="auto"/>
              <w:ind w:left="0"/>
              <w:jc w:val="both"/>
              <w:rPr>
                <w:rFonts w:asciiTheme="majorHAnsi" w:hAnsiTheme="majorHAnsi"/>
              </w:rPr>
            </w:pPr>
            <w:r w:rsidRPr="006A0008">
              <w:rPr>
                <w:rFonts w:asciiTheme="majorHAnsi" w:eastAsiaTheme="minorEastAsia" w:hAnsiTheme="majorHAnsi" w:cs="Tahoma"/>
              </w:rPr>
              <w:t>September 2018</w:t>
            </w:r>
          </w:p>
        </w:tc>
        <w:tc>
          <w:tcPr>
            <w:tcW w:w="6840" w:type="dxa"/>
          </w:tcPr>
          <w:p w14:paraId="1C12AEA7" w14:textId="77777777" w:rsidR="009A3F9A" w:rsidRPr="006A0008" w:rsidRDefault="009A3F9A" w:rsidP="000547BD">
            <w:pPr>
              <w:pStyle w:val="ListParagraph"/>
              <w:spacing w:after="0" w:line="240" w:lineRule="auto"/>
              <w:ind w:left="0"/>
              <w:jc w:val="both"/>
              <w:rPr>
                <w:rFonts w:asciiTheme="majorHAnsi" w:hAnsiTheme="majorHAnsi"/>
              </w:rPr>
            </w:pPr>
            <w:r>
              <w:rPr>
                <w:rFonts w:asciiTheme="majorHAnsi" w:eastAsiaTheme="minorEastAsia" w:hAnsiTheme="majorHAnsi" w:cs="Tahoma"/>
              </w:rPr>
              <w:t>CWS works with MHP’s to evaluate TFC</w:t>
            </w:r>
            <w:r w:rsidRPr="006A0008">
              <w:rPr>
                <w:rFonts w:asciiTheme="majorHAnsi" w:eastAsiaTheme="minorEastAsia" w:hAnsiTheme="majorHAnsi" w:cs="Tahoma"/>
              </w:rPr>
              <w:t xml:space="preserve"> and Wraparound with 1-year outcome data and participant surveys</w:t>
            </w:r>
          </w:p>
        </w:tc>
      </w:tr>
    </w:tbl>
    <w:p w14:paraId="3C747FB8" w14:textId="27DB7EB7" w:rsidR="009A3F9A" w:rsidRDefault="009A3F9A" w:rsidP="009A3F9A">
      <w:pPr>
        <w:pStyle w:val="ListParagraph"/>
        <w:spacing w:before="120" w:after="120" w:line="240" w:lineRule="auto"/>
        <w:ind w:left="0"/>
        <w:jc w:val="both"/>
        <w:rPr>
          <w:rFonts w:asciiTheme="majorHAnsi" w:eastAsiaTheme="minorEastAsia" w:hAnsiTheme="majorHAnsi" w:cs="Tahoma"/>
        </w:rPr>
      </w:pPr>
      <w:r w:rsidRPr="002F4D1F">
        <w:rPr>
          <w:rFonts w:asciiTheme="majorHAnsi" w:eastAsiaTheme="minorEastAsia" w:hAnsiTheme="majorHAnsi" w:cs="Tahoma"/>
          <w:b/>
        </w:rPr>
        <w:t>KEY DEPENDENCIES</w:t>
      </w:r>
      <w:r>
        <w:rPr>
          <w:rFonts w:asciiTheme="majorHAnsi" w:eastAsiaTheme="minorEastAsia" w:hAnsiTheme="majorHAnsi" w:cs="Tahoma"/>
        </w:rPr>
        <w:t xml:space="preserve">: </w:t>
      </w:r>
      <w:r w:rsidRPr="006A0008">
        <w:rPr>
          <w:rFonts w:asciiTheme="majorHAnsi" w:eastAsiaTheme="minorEastAsia" w:hAnsiTheme="majorHAnsi" w:cs="Tahoma"/>
        </w:rPr>
        <w:t>The County Child Welfare activities described above are predicated on the activities completed by CCR partners including: CDSS, DHCS, M</w:t>
      </w:r>
      <w:r>
        <w:rPr>
          <w:rFonts w:asciiTheme="majorHAnsi" w:eastAsiaTheme="minorEastAsia" w:hAnsiTheme="majorHAnsi" w:cs="Tahoma"/>
        </w:rPr>
        <w:t>HPs</w:t>
      </w:r>
      <w:r w:rsidRPr="006A0008">
        <w:rPr>
          <w:rFonts w:asciiTheme="majorHAnsi" w:eastAsiaTheme="minorEastAsia" w:hAnsiTheme="majorHAnsi" w:cs="Tahoma"/>
        </w:rPr>
        <w:t xml:space="preserve"> and providers.</w:t>
      </w:r>
      <w:r w:rsidRPr="00705376">
        <w:rPr>
          <w:rFonts w:asciiTheme="majorHAnsi" w:eastAsiaTheme="minorEastAsia" w:hAnsiTheme="majorHAnsi" w:cs="Tahoma"/>
        </w:rPr>
        <w:t xml:space="preserve"> </w:t>
      </w:r>
      <w:r>
        <w:rPr>
          <w:rFonts w:asciiTheme="majorHAnsi" w:eastAsiaTheme="minorEastAsia" w:hAnsiTheme="majorHAnsi" w:cs="Tahoma"/>
        </w:rPr>
        <w:t>Some of the key dependencies include: licensing and certification requirements are issued for TFC providers, TFC model is finalized and TFC programs are licensed/certified/approved.</w:t>
      </w:r>
    </w:p>
    <w:p w14:paraId="2A98F6F8" w14:textId="77777777" w:rsidR="009A3F9A" w:rsidRPr="006A0008" w:rsidRDefault="009A3F9A" w:rsidP="009A3F9A">
      <w:pPr>
        <w:pStyle w:val="ListParagraph"/>
        <w:spacing w:before="120" w:after="120" w:line="240" w:lineRule="auto"/>
        <w:ind w:left="0"/>
        <w:jc w:val="both"/>
        <w:rPr>
          <w:rFonts w:asciiTheme="majorHAnsi" w:eastAsiaTheme="minorEastAsia" w:hAnsiTheme="majorHAnsi" w:cs="Tahoma"/>
        </w:rPr>
      </w:pPr>
    </w:p>
    <w:tbl>
      <w:tblPr>
        <w:tblStyle w:val="TableGrid"/>
        <w:tblW w:w="8838" w:type="dxa"/>
        <w:tblInd w:w="108" w:type="dxa"/>
        <w:shd w:val="clear" w:color="auto" w:fill="C2D69B" w:themeFill="accent3" w:themeFillTint="99"/>
        <w:tblLook w:val="04A0" w:firstRow="1" w:lastRow="0" w:firstColumn="1" w:lastColumn="0" w:noHBand="0" w:noVBand="1"/>
      </w:tblPr>
      <w:tblGrid>
        <w:gridCol w:w="1980"/>
        <w:gridCol w:w="6840"/>
        <w:gridCol w:w="18"/>
      </w:tblGrid>
      <w:tr w:rsidR="009A3F9A" w:rsidRPr="006A0008" w14:paraId="7FD39E54" w14:textId="77777777" w:rsidTr="000547BD">
        <w:trPr>
          <w:gridAfter w:val="1"/>
          <w:wAfter w:w="18" w:type="dxa"/>
        </w:trPr>
        <w:tc>
          <w:tcPr>
            <w:tcW w:w="8820" w:type="dxa"/>
            <w:gridSpan w:val="2"/>
            <w:shd w:val="clear" w:color="auto" w:fill="C2D69B" w:themeFill="accent3" w:themeFillTint="99"/>
          </w:tcPr>
          <w:p w14:paraId="7213E20A" w14:textId="77777777" w:rsidR="009A3F9A" w:rsidRPr="006A0008" w:rsidRDefault="009A3F9A" w:rsidP="000547BD">
            <w:pPr>
              <w:pStyle w:val="ListParagraph"/>
              <w:widowControl w:val="0"/>
              <w:autoSpaceDE w:val="0"/>
              <w:autoSpaceDN w:val="0"/>
              <w:adjustRightInd w:val="0"/>
              <w:spacing w:after="0" w:line="240" w:lineRule="auto"/>
              <w:jc w:val="center"/>
              <w:rPr>
                <w:rFonts w:asciiTheme="majorHAnsi" w:eastAsiaTheme="minorEastAsia" w:hAnsiTheme="majorHAnsi" w:cs="Tahoma"/>
                <w:b/>
              </w:rPr>
            </w:pPr>
            <w:r w:rsidRPr="006A0008">
              <w:rPr>
                <w:rFonts w:asciiTheme="majorHAnsi" w:eastAsiaTheme="minorEastAsia" w:hAnsiTheme="majorHAnsi" w:cs="Tahoma"/>
                <w:b/>
              </w:rPr>
              <w:t xml:space="preserve">PROVIDER PARTNERSHIP </w:t>
            </w:r>
            <w:r>
              <w:rPr>
                <w:rFonts w:asciiTheme="majorHAnsi" w:eastAsiaTheme="minorEastAsia" w:hAnsiTheme="majorHAnsi" w:cs="Tahoma"/>
                <w:b/>
              </w:rPr>
              <w:t xml:space="preserve">ACTIVITIES </w:t>
            </w:r>
            <w:r w:rsidRPr="006A0008">
              <w:rPr>
                <w:rFonts w:asciiTheme="majorHAnsi" w:eastAsiaTheme="minorEastAsia" w:hAnsiTheme="majorHAnsi" w:cs="Tahoma"/>
                <w:b/>
              </w:rPr>
              <w:t>FOR 2016-2017</w:t>
            </w:r>
          </w:p>
        </w:tc>
      </w:tr>
      <w:tr w:rsidR="009A3F9A" w:rsidRPr="006A0008" w14:paraId="2D0C82C9" w14:textId="77777777" w:rsidTr="000547BD">
        <w:tblPrEx>
          <w:shd w:val="clear" w:color="auto" w:fill="auto"/>
        </w:tblPrEx>
        <w:trPr>
          <w:gridAfter w:val="1"/>
          <w:wAfter w:w="18" w:type="dxa"/>
          <w:trHeight w:val="404"/>
        </w:trPr>
        <w:tc>
          <w:tcPr>
            <w:tcW w:w="1980" w:type="dxa"/>
          </w:tcPr>
          <w:p w14:paraId="746DF0BA"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July 2016</w:t>
            </w:r>
          </w:p>
        </w:tc>
        <w:tc>
          <w:tcPr>
            <w:tcW w:w="6840" w:type="dxa"/>
          </w:tcPr>
          <w:p w14:paraId="38B90549"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CWS receives instruction and regulations for FFA’s, STRTP’s and TFC.</w:t>
            </w:r>
          </w:p>
        </w:tc>
      </w:tr>
      <w:tr w:rsidR="009A3F9A" w:rsidRPr="006A0008" w14:paraId="358D37C7" w14:textId="77777777" w:rsidTr="000547BD">
        <w:tblPrEx>
          <w:shd w:val="clear" w:color="auto" w:fill="auto"/>
        </w:tblPrEx>
        <w:trPr>
          <w:gridAfter w:val="1"/>
          <w:wAfter w:w="18" w:type="dxa"/>
        </w:trPr>
        <w:tc>
          <w:tcPr>
            <w:tcW w:w="1980" w:type="dxa"/>
          </w:tcPr>
          <w:p w14:paraId="54021483"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August- </w:t>
            </w:r>
          </w:p>
          <w:p w14:paraId="6ED9C7F8"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September 2016 </w:t>
            </w:r>
          </w:p>
        </w:tc>
        <w:tc>
          <w:tcPr>
            <w:tcW w:w="6840" w:type="dxa"/>
          </w:tcPr>
          <w:p w14:paraId="33D961E4"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 xml:space="preserve">CWS, in coordination with MHP’s </w:t>
            </w:r>
            <w:r w:rsidRPr="006A0008">
              <w:rPr>
                <w:rFonts w:asciiTheme="majorHAnsi" w:eastAsiaTheme="minorEastAsia" w:hAnsiTheme="majorHAnsi" w:cs="Tahoma"/>
              </w:rPr>
              <w:t>develop</w:t>
            </w:r>
            <w:r>
              <w:rPr>
                <w:rFonts w:asciiTheme="majorHAnsi" w:eastAsiaTheme="minorEastAsia" w:hAnsiTheme="majorHAnsi" w:cs="Tahoma"/>
              </w:rPr>
              <w:t xml:space="preserve"> a </w:t>
            </w:r>
            <w:r w:rsidRPr="006A0008">
              <w:rPr>
                <w:rFonts w:asciiTheme="majorHAnsi" w:eastAsiaTheme="minorEastAsia" w:hAnsiTheme="majorHAnsi" w:cs="Tahoma"/>
              </w:rPr>
              <w:t>plan and</w:t>
            </w:r>
            <w:r>
              <w:rPr>
                <w:rFonts w:asciiTheme="majorHAnsi" w:eastAsiaTheme="minorEastAsia" w:hAnsiTheme="majorHAnsi" w:cs="Tahoma"/>
              </w:rPr>
              <w:t xml:space="preserve"> begin</w:t>
            </w:r>
            <w:r w:rsidRPr="006A0008">
              <w:rPr>
                <w:rFonts w:asciiTheme="majorHAnsi" w:eastAsiaTheme="minorEastAsia" w:hAnsiTheme="majorHAnsi" w:cs="Tahoma"/>
              </w:rPr>
              <w:t xml:space="preserve"> outreach to provider community, kinship programs, tribes and caregivers to identify total homes available and placement gaps for current CW population needs. (Which agencies will offer transition, close or change? Which agencies will offer RFA, TFC, ITFC?)</w:t>
            </w:r>
          </w:p>
        </w:tc>
      </w:tr>
      <w:tr w:rsidR="009A3F9A" w:rsidRPr="006A0008" w14:paraId="5603AB98" w14:textId="77777777" w:rsidTr="000547BD">
        <w:tblPrEx>
          <w:shd w:val="clear" w:color="auto" w:fill="auto"/>
        </w:tblPrEx>
        <w:trPr>
          <w:gridAfter w:val="1"/>
          <w:wAfter w:w="18" w:type="dxa"/>
        </w:trPr>
        <w:tc>
          <w:tcPr>
            <w:tcW w:w="1980" w:type="dxa"/>
          </w:tcPr>
          <w:p w14:paraId="05A19FDE"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September - </w:t>
            </w:r>
          </w:p>
          <w:p w14:paraId="247EC192"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December 2016 </w:t>
            </w:r>
          </w:p>
        </w:tc>
        <w:tc>
          <w:tcPr>
            <w:tcW w:w="6840" w:type="dxa"/>
          </w:tcPr>
          <w:p w14:paraId="2DD4C12D"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CWS initiates plan for partnering with community providers to build capacity for increased family based options and services</w:t>
            </w:r>
          </w:p>
        </w:tc>
      </w:tr>
      <w:tr w:rsidR="009A3F9A" w:rsidRPr="006A0008" w14:paraId="44D5DBA7" w14:textId="77777777" w:rsidTr="000547BD">
        <w:tblPrEx>
          <w:shd w:val="clear" w:color="auto" w:fill="auto"/>
        </w:tblPrEx>
        <w:trPr>
          <w:gridAfter w:val="1"/>
          <w:wAfter w:w="18" w:type="dxa"/>
        </w:trPr>
        <w:tc>
          <w:tcPr>
            <w:tcW w:w="1980" w:type="dxa"/>
          </w:tcPr>
          <w:p w14:paraId="65DAD4A9"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January - </w:t>
            </w:r>
          </w:p>
          <w:p w14:paraId="171D4D8F"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March 2017 </w:t>
            </w:r>
          </w:p>
        </w:tc>
        <w:tc>
          <w:tcPr>
            <w:tcW w:w="6840" w:type="dxa"/>
          </w:tcPr>
          <w:p w14:paraId="5A352B95"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CWS seeks BOS approval for any additional service costs needed to increase family placement options</w:t>
            </w:r>
          </w:p>
        </w:tc>
      </w:tr>
      <w:tr w:rsidR="009A3F9A" w:rsidRPr="006A0008" w14:paraId="467D517D" w14:textId="77777777" w:rsidTr="000547BD">
        <w:tblPrEx>
          <w:shd w:val="clear" w:color="auto" w:fill="auto"/>
        </w:tblPrEx>
        <w:trPr>
          <w:gridAfter w:val="1"/>
          <w:wAfter w:w="18" w:type="dxa"/>
        </w:trPr>
        <w:tc>
          <w:tcPr>
            <w:tcW w:w="1980" w:type="dxa"/>
          </w:tcPr>
          <w:p w14:paraId="5B587E6B"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March -</w:t>
            </w:r>
          </w:p>
          <w:p w14:paraId="6CF6A629"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 November 2017 </w:t>
            </w:r>
          </w:p>
        </w:tc>
        <w:tc>
          <w:tcPr>
            <w:tcW w:w="6840" w:type="dxa"/>
          </w:tcPr>
          <w:p w14:paraId="4D516430"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CWS </w:t>
            </w:r>
            <w:r>
              <w:rPr>
                <w:rFonts w:asciiTheme="majorHAnsi" w:eastAsiaTheme="minorEastAsia" w:hAnsiTheme="majorHAnsi" w:cs="Tahoma"/>
              </w:rPr>
              <w:t xml:space="preserve">initiates </w:t>
            </w:r>
            <w:r w:rsidRPr="006A0008">
              <w:rPr>
                <w:rFonts w:asciiTheme="majorHAnsi" w:eastAsiaTheme="minorEastAsia" w:hAnsiTheme="majorHAnsi" w:cs="Tahoma"/>
              </w:rPr>
              <w:t>contracting or hiring process to support identified services</w:t>
            </w:r>
          </w:p>
        </w:tc>
      </w:tr>
      <w:tr w:rsidR="009A3F9A" w:rsidRPr="006A0008" w14:paraId="0EC9DCC5" w14:textId="77777777" w:rsidTr="000547BD">
        <w:tblPrEx>
          <w:shd w:val="clear" w:color="auto" w:fill="auto"/>
        </w:tblPrEx>
        <w:trPr>
          <w:gridAfter w:val="1"/>
          <w:wAfter w:w="18" w:type="dxa"/>
        </w:trPr>
        <w:tc>
          <w:tcPr>
            <w:tcW w:w="1980" w:type="dxa"/>
          </w:tcPr>
          <w:p w14:paraId="50AC1043"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November - December 2017</w:t>
            </w:r>
          </w:p>
        </w:tc>
        <w:tc>
          <w:tcPr>
            <w:tcW w:w="6840" w:type="dxa"/>
          </w:tcPr>
          <w:p w14:paraId="73F8AABC"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CWS awards contracts/completes hiring process</w:t>
            </w:r>
          </w:p>
          <w:p w14:paraId="25BAEAAE"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p>
        </w:tc>
      </w:tr>
      <w:tr w:rsidR="009A3F9A" w:rsidRPr="006A0008" w14:paraId="61DB9D74" w14:textId="77777777" w:rsidTr="000547BD">
        <w:tblPrEx>
          <w:shd w:val="clear" w:color="auto" w:fill="auto"/>
        </w:tblPrEx>
        <w:trPr>
          <w:gridAfter w:val="1"/>
          <w:wAfter w:w="18" w:type="dxa"/>
        </w:trPr>
        <w:tc>
          <w:tcPr>
            <w:tcW w:w="1980" w:type="dxa"/>
          </w:tcPr>
          <w:p w14:paraId="712736F3"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November 2017- February 2018 </w:t>
            </w:r>
          </w:p>
        </w:tc>
        <w:tc>
          <w:tcPr>
            <w:tcW w:w="6840" w:type="dxa"/>
          </w:tcPr>
          <w:p w14:paraId="0873E9C3"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 xml:space="preserve">CWS completes onboarding activities for </w:t>
            </w:r>
            <w:r w:rsidRPr="006A0008">
              <w:rPr>
                <w:rFonts w:asciiTheme="majorHAnsi" w:eastAsiaTheme="minorEastAsia" w:hAnsiTheme="majorHAnsi" w:cs="Tahoma"/>
              </w:rPr>
              <w:t>new contracts/staff</w:t>
            </w:r>
          </w:p>
        </w:tc>
      </w:tr>
      <w:tr w:rsidR="009A3F9A" w:rsidRPr="006A0008" w14:paraId="0E8074C3" w14:textId="77777777" w:rsidTr="000547BD">
        <w:trPr>
          <w:gridAfter w:val="1"/>
          <w:wAfter w:w="18" w:type="dxa"/>
        </w:trPr>
        <w:tc>
          <w:tcPr>
            <w:tcW w:w="8820" w:type="dxa"/>
            <w:gridSpan w:val="2"/>
            <w:shd w:val="clear" w:color="auto" w:fill="C2D69B" w:themeFill="accent3" w:themeFillTint="99"/>
          </w:tcPr>
          <w:p w14:paraId="41344D26" w14:textId="77777777" w:rsidR="009A3F9A" w:rsidRPr="006A0008" w:rsidRDefault="009A3F9A" w:rsidP="000547BD">
            <w:pPr>
              <w:pStyle w:val="ListParagraph"/>
              <w:widowControl w:val="0"/>
              <w:autoSpaceDE w:val="0"/>
              <w:autoSpaceDN w:val="0"/>
              <w:adjustRightInd w:val="0"/>
              <w:spacing w:after="0" w:line="240" w:lineRule="auto"/>
              <w:jc w:val="center"/>
              <w:rPr>
                <w:rFonts w:asciiTheme="majorHAnsi" w:eastAsiaTheme="minorEastAsia" w:hAnsiTheme="majorHAnsi" w:cs="Tahoma"/>
                <w:b/>
              </w:rPr>
            </w:pPr>
            <w:r w:rsidRPr="006A0008">
              <w:rPr>
                <w:rFonts w:asciiTheme="majorHAnsi" w:eastAsiaTheme="minorEastAsia" w:hAnsiTheme="majorHAnsi" w:cs="Tahoma"/>
                <w:b/>
              </w:rPr>
              <w:t xml:space="preserve">PROVIDER PARTNERSHIP </w:t>
            </w:r>
            <w:r>
              <w:rPr>
                <w:rFonts w:asciiTheme="majorHAnsi" w:eastAsiaTheme="minorEastAsia" w:hAnsiTheme="majorHAnsi" w:cs="Tahoma"/>
                <w:b/>
              </w:rPr>
              <w:t xml:space="preserve">ACTIVITIES </w:t>
            </w:r>
            <w:r w:rsidRPr="006A0008">
              <w:rPr>
                <w:rFonts w:asciiTheme="majorHAnsi" w:eastAsiaTheme="minorEastAsia" w:hAnsiTheme="majorHAnsi" w:cs="Tahoma"/>
                <w:b/>
              </w:rPr>
              <w:t>FOR 2018</w:t>
            </w:r>
          </w:p>
        </w:tc>
      </w:tr>
      <w:tr w:rsidR="009A3F9A" w:rsidRPr="006A0008" w14:paraId="327FCF5B" w14:textId="77777777" w:rsidTr="000547BD">
        <w:tblPrEx>
          <w:shd w:val="clear" w:color="auto" w:fill="auto"/>
        </w:tblPrEx>
        <w:tc>
          <w:tcPr>
            <w:tcW w:w="1980" w:type="dxa"/>
          </w:tcPr>
          <w:p w14:paraId="710C1B07"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January - </w:t>
            </w:r>
          </w:p>
          <w:p w14:paraId="7875D29A"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hAnsiTheme="majorHAnsi"/>
              </w:rPr>
            </w:pPr>
            <w:r w:rsidRPr="006A0008">
              <w:rPr>
                <w:rFonts w:asciiTheme="majorHAnsi" w:eastAsiaTheme="minorEastAsia" w:hAnsiTheme="majorHAnsi" w:cs="Tahoma"/>
              </w:rPr>
              <w:t xml:space="preserve">March 2018 </w:t>
            </w:r>
          </w:p>
        </w:tc>
        <w:tc>
          <w:tcPr>
            <w:tcW w:w="6858" w:type="dxa"/>
            <w:gridSpan w:val="2"/>
          </w:tcPr>
          <w:p w14:paraId="5B1D4FE9"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CWS provides technical assistance</w:t>
            </w:r>
            <w:r w:rsidRPr="006A0008">
              <w:rPr>
                <w:rFonts w:asciiTheme="majorHAnsi" w:eastAsiaTheme="minorEastAsia" w:hAnsiTheme="majorHAnsi" w:cs="Tahoma"/>
              </w:rPr>
              <w:t xml:space="preserve"> and onboarding for new providers</w:t>
            </w:r>
          </w:p>
          <w:p w14:paraId="0E8F8220" w14:textId="77777777" w:rsidR="009A3F9A" w:rsidRPr="006A0008" w:rsidRDefault="009A3F9A" w:rsidP="000547BD">
            <w:pPr>
              <w:pStyle w:val="ListParagraph"/>
              <w:spacing w:after="0" w:line="240" w:lineRule="auto"/>
              <w:ind w:left="0"/>
              <w:rPr>
                <w:rFonts w:asciiTheme="majorHAnsi" w:hAnsiTheme="majorHAnsi"/>
              </w:rPr>
            </w:pPr>
          </w:p>
        </w:tc>
      </w:tr>
      <w:tr w:rsidR="009A3F9A" w:rsidRPr="006A0008" w14:paraId="373F357B" w14:textId="77777777" w:rsidTr="000547BD">
        <w:tblPrEx>
          <w:shd w:val="clear" w:color="auto" w:fill="auto"/>
        </w:tblPrEx>
        <w:tc>
          <w:tcPr>
            <w:tcW w:w="1980" w:type="dxa"/>
          </w:tcPr>
          <w:p w14:paraId="6C42A5B4" w14:textId="77777777" w:rsidR="009A3F9A" w:rsidRPr="006A0008" w:rsidRDefault="009A3F9A" w:rsidP="000547BD">
            <w:pPr>
              <w:pStyle w:val="ListParagraph"/>
              <w:spacing w:after="0" w:line="240" w:lineRule="auto"/>
              <w:ind w:left="0"/>
              <w:rPr>
                <w:rFonts w:asciiTheme="majorHAnsi" w:hAnsiTheme="majorHAnsi"/>
              </w:rPr>
            </w:pPr>
            <w:r w:rsidRPr="006A0008">
              <w:rPr>
                <w:rFonts w:asciiTheme="majorHAnsi" w:eastAsiaTheme="minorEastAsia" w:hAnsiTheme="majorHAnsi" w:cs="Tahoma"/>
              </w:rPr>
              <w:t xml:space="preserve">June 2018 </w:t>
            </w:r>
          </w:p>
        </w:tc>
        <w:tc>
          <w:tcPr>
            <w:tcW w:w="6858" w:type="dxa"/>
            <w:gridSpan w:val="2"/>
          </w:tcPr>
          <w:p w14:paraId="53DBEDD0" w14:textId="77777777" w:rsidR="009A3F9A" w:rsidRPr="006A0008" w:rsidRDefault="009A3F9A" w:rsidP="000547BD">
            <w:pPr>
              <w:pStyle w:val="ListParagraph"/>
              <w:spacing w:after="0" w:line="240" w:lineRule="auto"/>
              <w:ind w:left="0"/>
              <w:rPr>
                <w:rFonts w:asciiTheme="majorHAnsi" w:hAnsiTheme="majorHAnsi"/>
              </w:rPr>
            </w:pPr>
            <w:r w:rsidRPr="006A0008">
              <w:rPr>
                <w:rFonts w:asciiTheme="majorHAnsi" w:eastAsiaTheme="minorEastAsia" w:hAnsiTheme="majorHAnsi" w:cs="Tahoma"/>
              </w:rPr>
              <w:t>CWS works with MHP’s, providers and caregivers to conduct on going evaluation of capacity and revise capacity building plan for providers where needed</w:t>
            </w:r>
          </w:p>
        </w:tc>
      </w:tr>
    </w:tbl>
    <w:p w14:paraId="0EF37F43" w14:textId="77777777" w:rsidR="009A3F9A" w:rsidRDefault="009A3F9A" w:rsidP="009A3F9A">
      <w:pPr>
        <w:pStyle w:val="ListParagraph"/>
        <w:spacing w:before="120" w:after="120" w:line="240" w:lineRule="auto"/>
        <w:ind w:left="0"/>
        <w:jc w:val="both"/>
        <w:rPr>
          <w:rFonts w:asciiTheme="majorHAnsi" w:eastAsiaTheme="minorEastAsia" w:hAnsiTheme="majorHAnsi" w:cs="Tahoma"/>
        </w:rPr>
      </w:pPr>
    </w:p>
    <w:p w14:paraId="2E65DD12" w14:textId="770A7CBD" w:rsidR="009A3F9A" w:rsidRDefault="009A3F9A" w:rsidP="009A3F9A">
      <w:pPr>
        <w:pStyle w:val="ListParagraph"/>
        <w:spacing w:before="120" w:after="120" w:line="240" w:lineRule="auto"/>
        <w:ind w:left="0"/>
        <w:jc w:val="both"/>
        <w:rPr>
          <w:rFonts w:asciiTheme="majorHAnsi" w:eastAsiaTheme="minorEastAsia" w:hAnsiTheme="majorHAnsi" w:cs="Tahoma"/>
        </w:rPr>
      </w:pPr>
      <w:r w:rsidRPr="002F4D1F">
        <w:rPr>
          <w:rFonts w:asciiTheme="majorHAnsi" w:eastAsiaTheme="minorEastAsia" w:hAnsiTheme="majorHAnsi" w:cs="Tahoma"/>
          <w:b/>
        </w:rPr>
        <w:t>KEY DEPENDENCIES</w:t>
      </w:r>
      <w:r>
        <w:rPr>
          <w:rFonts w:asciiTheme="majorHAnsi" w:eastAsiaTheme="minorEastAsia" w:hAnsiTheme="majorHAnsi" w:cs="Tahoma"/>
          <w:b/>
        </w:rPr>
        <w:t>:</w:t>
      </w:r>
      <w:r>
        <w:rPr>
          <w:rFonts w:asciiTheme="majorHAnsi" w:eastAsiaTheme="minorEastAsia" w:hAnsiTheme="majorHAnsi" w:cs="Tahoma"/>
        </w:rPr>
        <w:t xml:space="preserve"> T</w:t>
      </w:r>
      <w:r w:rsidRPr="006A0008">
        <w:rPr>
          <w:rFonts w:asciiTheme="majorHAnsi" w:eastAsiaTheme="minorEastAsia" w:hAnsiTheme="majorHAnsi" w:cs="Tahoma"/>
        </w:rPr>
        <w:t>he County Child Welfare activities described above are predicated on the activities completed by CCR partners including: CDSS, DHCS, Mental Health Plans and providers.</w:t>
      </w:r>
      <w:r>
        <w:rPr>
          <w:rFonts w:asciiTheme="majorHAnsi" w:eastAsiaTheme="minorEastAsia" w:hAnsiTheme="majorHAnsi" w:cs="Tahoma"/>
        </w:rPr>
        <w:t xml:space="preserve"> Some of the specific dependencies include: licensing and certification requirements are issued, core services to be provided by FFA’s and STRTP’s are identified, TFC programs are licensed/certified/approved by MHP’s, FFA’s received timely certification/approval from MHP’s, foster care rates and instructions for determining the child’s Level of Care are issued and caregiver services and supports included in the rates are defined. </w:t>
      </w:r>
    </w:p>
    <w:p w14:paraId="6860683A" w14:textId="77777777" w:rsidR="009A3F9A" w:rsidRDefault="009A3F9A" w:rsidP="009A3F9A">
      <w:pPr>
        <w:pStyle w:val="ListParagraph"/>
        <w:spacing w:before="120" w:after="120" w:line="240" w:lineRule="auto"/>
        <w:ind w:left="0"/>
        <w:jc w:val="both"/>
        <w:rPr>
          <w:rFonts w:asciiTheme="majorHAnsi" w:eastAsiaTheme="minorEastAsia" w:hAnsiTheme="majorHAnsi" w:cs="Tahoma"/>
        </w:rPr>
      </w:pPr>
    </w:p>
    <w:tbl>
      <w:tblPr>
        <w:tblStyle w:val="TableGrid"/>
        <w:tblW w:w="0" w:type="auto"/>
        <w:tblInd w:w="108" w:type="dxa"/>
        <w:shd w:val="clear" w:color="auto" w:fill="C2D69B" w:themeFill="accent3" w:themeFillTint="99"/>
        <w:tblLook w:val="04A0" w:firstRow="1" w:lastRow="0" w:firstColumn="1" w:lastColumn="0" w:noHBand="0" w:noVBand="1"/>
      </w:tblPr>
      <w:tblGrid>
        <w:gridCol w:w="1946"/>
        <w:gridCol w:w="6666"/>
      </w:tblGrid>
      <w:tr w:rsidR="009A3F9A" w:rsidRPr="006A0008" w14:paraId="101F66C7" w14:textId="77777777" w:rsidTr="000547BD">
        <w:tc>
          <w:tcPr>
            <w:tcW w:w="8838" w:type="dxa"/>
            <w:gridSpan w:val="2"/>
            <w:shd w:val="clear" w:color="auto" w:fill="C2D69B" w:themeFill="accent3" w:themeFillTint="99"/>
          </w:tcPr>
          <w:p w14:paraId="133C6C9C" w14:textId="77777777" w:rsidR="009A3F9A" w:rsidRPr="006A0008" w:rsidRDefault="009A3F9A" w:rsidP="000547BD">
            <w:pPr>
              <w:pStyle w:val="ListParagraph"/>
              <w:widowControl w:val="0"/>
              <w:autoSpaceDE w:val="0"/>
              <w:autoSpaceDN w:val="0"/>
              <w:adjustRightInd w:val="0"/>
              <w:spacing w:after="0" w:line="240" w:lineRule="auto"/>
              <w:jc w:val="center"/>
              <w:rPr>
                <w:rFonts w:asciiTheme="majorHAnsi" w:eastAsiaTheme="minorEastAsia" w:hAnsiTheme="majorHAnsi" w:cs="Tahoma"/>
                <w:b/>
              </w:rPr>
            </w:pPr>
            <w:r w:rsidRPr="006A0008">
              <w:rPr>
                <w:rFonts w:asciiTheme="majorHAnsi" w:eastAsiaTheme="minorEastAsia" w:hAnsiTheme="majorHAnsi" w:cs="Tahoma"/>
                <w:b/>
              </w:rPr>
              <w:t xml:space="preserve">MENTAL HEALTH SERVICE ARRAY </w:t>
            </w:r>
            <w:r>
              <w:rPr>
                <w:rFonts w:asciiTheme="majorHAnsi" w:eastAsiaTheme="minorEastAsia" w:hAnsiTheme="majorHAnsi" w:cs="Tahoma"/>
                <w:b/>
              </w:rPr>
              <w:t xml:space="preserve">ACTIVITIES </w:t>
            </w:r>
            <w:r w:rsidRPr="006A0008">
              <w:rPr>
                <w:rFonts w:asciiTheme="majorHAnsi" w:eastAsiaTheme="minorEastAsia" w:hAnsiTheme="majorHAnsi" w:cs="Tahoma"/>
                <w:b/>
              </w:rPr>
              <w:t>FOR 2016-2017</w:t>
            </w:r>
          </w:p>
        </w:tc>
      </w:tr>
      <w:tr w:rsidR="009A3F9A" w:rsidRPr="006A0008" w14:paraId="5CA21928" w14:textId="77777777" w:rsidTr="000547BD">
        <w:tblPrEx>
          <w:shd w:val="clear" w:color="auto" w:fill="auto"/>
        </w:tblPrEx>
        <w:tc>
          <w:tcPr>
            <w:tcW w:w="1980" w:type="dxa"/>
          </w:tcPr>
          <w:p w14:paraId="1FB6AC6C"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July 201</w:t>
            </w:r>
            <w:r>
              <w:rPr>
                <w:rFonts w:asciiTheme="majorHAnsi" w:eastAsiaTheme="minorEastAsia" w:hAnsiTheme="majorHAnsi" w:cs="Tahoma"/>
              </w:rPr>
              <w:t>6</w:t>
            </w:r>
          </w:p>
          <w:p w14:paraId="3E0173B1" w14:textId="77777777" w:rsidR="009A3F9A" w:rsidRPr="006A0008" w:rsidRDefault="009A3F9A" w:rsidP="000547BD">
            <w:pPr>
              <w:pStyle w:val="ListParagraph"/>
              <w:widowControl w:val="0"/>
              <w:tabs>
                <w:tab w:val="left" w:pos="1634"/>
                <w:tab w:val="left" w:pos="3020"/>
              </w:tabs>
              <w:autoSpaceDE w:val="0"/>
              <w:autoSpaceDN w:val="0"/>
              <w:adjustRightInd w:val="0"/>
              <w:spacing w:after="0" w:line="240" w:lineRule="auto"/>
              <w:ind w:left="0"/>
              <w:rPr>
                <w:rFonts w:asciiTheme="majorHAnsi" w:eastAsiaTheme="minorEastAsia" w:hAnsiTheme="majorHAnsi" w:cs="Tahoma"/>
              </w:rPr>
            </w:pPr>
          </w:p>
        </w:tc>
        <w:tc>
          <w:tcPr>
            <w:tcW w:w="6858" w:type="dxa"/>
          </w:tcPr>
          <w:p w14:paraId="58C01994" w14:textId="77777777" w:rsidR="009A3F9A" w:rsidRPr="006A0008" w:rsidRDefault="009A3F9A" w:rsidP="000547BD">
            <w:pPr>
              <w:pStyle w:val="ListParagraph"/>
              <w:rPr>
                <w:rFonts w:asciiTheme="majorHAnsi" w:eastAsiaTheme="minorEastAsia" w:hAnsiTheme="majorHAnsi" w:cs="Tahoma"/>
              </w:rPr>
            </w:pPr>
            <w:r w:rsidRPr="006A0008">
              <w:rPr>
                <w:rFonts w:asciiTheme="majorHAnsi" w:eastAsiaTheme="minorEastAsia" w:hAnsiTheme="majorHAnsi" w:cs="Tahoma"/>
              </w:rPr>
              <w:t>CWS receives ACL</w:t>
            </w:r>
            <w:r>
              <w:rPr>
                <w:rFonts w:asciiTheme="majorHAnsi" w:eastAsiaTheme="minorEastAsia" w:hAnsiTheme="majorHAnsi" w:cs="Tahoma"/>
              </w:rPr>
              <w:t>s</w:t>
            </w:r>
            <w:r w:rsidRPr="006A0008">
              <w:rPr>
                <w:rFonts w:asciiTheme="majorHAnsi" w:eastAsiaTheme="minorEastAsia" w:hAnsiTheme="majorHAnsi" w:cs="Tahoma"/>
              </w:rPr>
              <w:t xml:space="preserve"> on CCR, FFA and STRTP provider requirements, </w:t>
            </w:r>
            <w:r>
              <w:rPr>
                <w:rFonts w:asciiTheme="majorHAnsi" w:eastAsiaTheme="minorEastAsia" w:hAnsiTheme="majorHAnsi" w:cs="Tahoma"/>
              </w:rPr>
              <w:t>Levels</w:t>
            </w:r>
            <w:r w:rsidRPr="006A0008">
              <w:rPr>
                <w:rFonts w:asciiTheme="majorHAnsi" w:eastAsiaTheme="minorEastAsia" w:hAnsiTheme="majorHAnsi" w:cs="Tahoma"/>
              </w:rPr>
              <w:t xml:space="preserve"> of Care, Core Services, TFC and CFT requirements</w:t>
            </w:r>
          </w:p>
        </w:tc>
      </w:tr>
      <w:tr w:rsidR="009A3F9A" w:rsidRPr="006A0008" w14:paraId="32295345" w14:textId="77777777" w:rsidTr="000547BD">
        <w:tblPrEx>
          <w:shd w:val="clear" w:color="auto" w:fill="auto"/>
        </w:tblPrEx>
        <w:tc>
          <w:tcPr>
            <w:tcW w:w="1980" w:type="dxa"/>
          </w:tcPr>
          <w:p w14:paraId="51ABFDEE"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August-</w:t>
            </w:r>
          </w:p>
          <w:p w14:paraId="4E396A9A"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November 2016 </w:t>
            </w:r>
          </w:p>
        </w:tc>
        <w:tc>
          <w:tcPr>
            <w:tcW w:w="6858" w:type="dxa"/>
          </w:tcPr>
          <w:p w14:paraId="0BBB794E" w14:textId="77777777" w:rsidR="009A3F9A" w:rsidRPr="006A0008" w:rsidRDefault="009A3F9A" w:rsidP="000547BD">
            <w:pPr>
              <w:rPr>
                <w:rFonts w:asciiTheme="majorHAnsi" w:eastAsiaTheme="minorEastAsia" w:hAnsiTheme="majorHAnsi" w:cs="Tahoma"/>
              </w:rPr>
            </w:pPr>
            <w:r w:rsidRPr="006A0008">
              <w:rPr>
                <w:rFonts w:asciiTheme="majorHAnsi" w:eastAsiaTheme="minorEastAsia" w:hAnsiTheme="majorHAnsi" w:cs="Tahoma"/>
              </w:rPr>
              <w:t>CWS works with MHP’s, Probation and providers to review data and identify service gaps (from mild to intensive needs)</w:t>
            </w:r>
            <w:r>
              <w:rPr>
                <w:rFonts w:asciiTheme="majorHAnsi" w:eastAsiaTheme="minorEastAsia" w:hAnsiTheme="majorHAnsi" w:cs="Tahoma"/>
              </w:rPr>
              <w:t xml:space="preserve"> along a full continuum of mental health needs in each county and/or region,</w:t>
            </w:r>
            <w:r w:rsidRPr="006A0008">
              <w:rPr>
                <w:rFonts w:asciiTheme="majorHAnsi" w:eastAsiaTheme="minorEastAsia" w:hAnsiTheme="majorHAnsi" w:cs="Tahoma"/>
              </w:rPr>
              <w:t xml:space="preserve"> based on baseline CW and Probation populations. Analysis conducted will </w:t>
            </w:r>
            <w:r>
              <w:rPr>
                <w:rFonts w:asciiTheme="majorHAnsi" w:eastAsiaTheme="minorEastAsia" w:hAnsiTheme="majorHAnsi" w:cs="Tahoma"/>
              </w:rPr>
              <w:t>identify the</w:t>
            </w:r>
            <w:r w:rsidRPr="006A0008">
              <w:rPr>
                <w:rFonts w:asciiTheme="majorHAnsi" w:eastAsiaTheme="minorEastAsia" w:hAnsiTheme="majorHAnsi" w:cs="Tahoma"/>
              </w:rPr>
              <w:t xml:space="preserve"> additional </w:t>
            </w:r>
            <w:r>
              <w:rPr>
                <w:rFonts w:asciiTheme="majorHAnsi" w:eastAsiaTheme="minorEastAsia" w:hAnsiTheme="majorHAnsi" w:cs="Tahoma"/>
              </w:rPr>
              <w:t xml:space="preserve">mental health </w:t>
            </w:r>
            <w:r w:rsidRPr="006A0008">
              <w:rPr>
                <w:rFonts w:asciiTheme="majorHAnsi" w:eastAsiaTheme="minorEastAsia" w:hAnsiTheme="majorHAnsi" w:cs="Tahoma"/>
              </w:rPr>
              <w:t>services and supports needed</w:t>
            </w:r>
            <w:r>
              <w:rPr>
                <w:rFonts w:asciiTheme="majorHAnsi" w:eastAsiaTheme="minorEastAsia" w:hAnsiTheme="majorHAnsi" w:cs="Tahoma"/>
              </w:rPr>
              <w:t xml:space="preserve">, particularly for children entering care, during placement </w:t>
            </w:r>
            <w:r w:rsidRPr="006A0008">
              <w:rPr>
                <w:rFonts w:asciiTheme="majorHAnsi" w:eastAsiaTheme="minorEastAsia" w:hAnsiTheme="majorHAnsi" w:cs="Tahoma"/>
              </w:rPr>
              <w:t>transition</w:t>
            </w:r>
            <w:r>
              <w:rPr>
                <w:rFonts w:asciiTheme="majorHAnsi" w:eastAsiaTheme="minorEastAsia" w:hAnsiTheme="majorHAnsi" w:cs="Tahoma"/>
              </w:rPr>
              <w:t xml:space="preserve">s, when experiencing a crisis, or when </w:t>
            </w:r>
            <w:r w:rsidRPr="006A0008">
              <w:rPr>
                <w:rFonts w:asciiTheme="majorHAnsi" w:eastAsiaTheme="minorEastAsia" w:hAnsiTheme="majorHAnsi" w:cs="Tahoma"/>
              </w:rPr>
              <w:t>reunif</w:t>
            </w:r>
            <w:r>
              <w:rPr>
                <w:rFonts w:asciiTheme="majorHAnsi" w:eastAsiaTheme="minorEastAsia" w:hAnsiTheme="majorHAnsi" w:cs="Tahoma"/>
              </w:rPr>
              <w:t>ying. CWS also works with MHPs to coordinate identification of needed STRTP, FFA, and other service providers.</w:t>
            </w:r>
          </w:p>
        </w:tc>
      </w:tr>
      <w:tr w:rsidR="009A3F9A" w:rsidRPr="006A0008" w14:paraId="4E561F13" w14:textId="77777777" w:rsidTr="000547BD">
        <w:tblPrEx>
          <w:shd w:val="clear" w:color="auto" w:fill="auto"/>
        </w:tblPrEx>
        <w:tc>
          <w:tcPr>
            <w:tcW w:w="1980" w:type="dxa"/>
          </w:tcPr>
          <w:p w14:paraId="766C3ECD" w14:textId="77777777" w:rsidR="009A3F9A" w:rsidRPr="006A0008" w:rsidRDefault="009A3F9A" w:rsidP="000547BD">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Nov 2016-</w:t>
            </w:r>
          </w:p>
          <w:p w14:paraId="31B23C47" w14:textId="77777777" w:rsidR="009A3F9A" w:rsidRPr="006A0008" w:rsidRDefault="009A3F9A" w:rsidP="000547BD">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January 2017</w:t>
            </w:r>
          </w:p>
        </w:tc>
        <w:tc>
          <w:tcPr>
            <w:tcW w:w="6858" w:type="dxa"/>
          </w:tcPr>
          <w:p w14:paraId="1DBF48BC" w14:textId="77777777" w:rsidR="009A3F9A" w:rsidRPr="006A0008" w:rsidRDefault="009A3F9A" w:rsidP="000547BD">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CWS seeks BOS approval for any funding/staffing increases identified (mild to moderate services, services not included in LOC rates or core services)</w:t>
            </w:r>
          </w:p>
        </w:tc>
      </w:tr>
      <w:tr w:rsidR="009A3F9A" w:rsidRPr="006A0008" w14:paraId="1388B716" w14:textId="77777777" w:rsidTr="000547BD">
        <w:tblPrEx>
          <w:shd w:val="clear" w:color="auto" w:fill="auto"/>
        </w:tblPrEx>
        <w:tc>
          <w:tcPr>
            <w:tcW w:w="1980" w:type="dxa"/>
          </w:tcPr>
          <w:p w14:paraId="58F30061"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January - </w:t>
            </w:r>
          </w:p>
          <w:p w14:paraId="7D627954"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August 2017 </w:t>
            </w:r>
          </w:p>
        </w:tc>
        <w:tc>
          <w:tcPr>
            <w:tcW w:w="6858" w:type="dxa"/>
          </w:tcPr>
          <w:p w14:paraId="45D58187"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CWS completes contracting/hiring process for services needed</w:t>
            </w:r>
          </w:p>
          <w:p w14:paraId="2AD6F52E" w14:textId="77777777" w:rsidR="009A3F9A" w:rsidRPr="006A0008" w:rsidRDefault="009A3F9A" w:rsidP="000547BD">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p>
        </w:tc>
      </w:tr>
      <w:tr w:rsidR="009A3F9A" w:rsidRPr="006A0008" w14:paraId="69534E1C" w14:textId="77777777" w:rsidTr="000547BD">
        <w:tblPrEx>
          <w:shd w:val="clear" w:color="auto" w:fill="auto"/>
        </w:tblPrEx>
        <w:tc>
          <w:tcPr>
            <w:tcW w:w="1980" w:type="dxa"/>
          </w:tcPr>
          <w:p w14:paraId="7EE48481"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August - </w:t>
            </w:r>
          </w:p>
          <w:p w14:paraId="1FBC4DF0"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December 2017</w:t>
            </w:r>
          </w:p>
        </w:tc>
        <w:tc>
          <w:tcPr>
            <w:tcW w:w="6858" w:type="dxa"/>
          </w:tcPr>
          <w:p w14:paraId="1606BA72"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CWS </w:t>
            </w:r>
            <w:r>
              <w:rPr>
                <w:rFonts w:asciiTheme="majorHAnsi" w:eastAsiaTheme="minorEastAsia" w:hAnsiTheme="majorHAnsi" w:cs="Tahoma"/>
              </w:rPr>
              <w:t>initiates onboarding for</w:t>
            </w:r>
            <w:r w:rsidRPr="006A0008">
              <w:rPr>
                <w:rFonts w:asciiTheme="majorHAnsi" w:eastAsiaTheme="minorEastAsia" w:hAnsiTheme="majorHAnsi" w:cs="Tahoma"/>
              </w:rPr>
              <w:t xml:space="preserve"> new service providers/staff</w:t>
            </w:r>
          </w:p>
          <w:p w14:paraId="1B2B5B1E" w14:textId="77777777" w:rsidR="009A3F9A" w:rsidRPr="006A0008" w:rsidRDefault="009A3F9A" w:rsidP="000547BD">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p>
        </w:tc>
      </w:tr>
      <w:tr w:rsidR="009A3F9A" w:rsidRPr="006A0008" w14:paraId="5F6952CD" w14:textId="77777777" w:rsidTr="000547BD">
        <w:tblPrEx>
          <w:shd w:val="clear" w:color="auto" w:fill="auto"/>
        </w:tblPrEx>
        <w:tc>
          <w:tcPr>
            <w:tcW w:w="1980" w:type="dxa"/>
          </w:tcPr>
          <w:p w14:paraId="3BE87B90"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January 2017 </w:t>
            </w:r>
          </w:p>
          <w:p w14:paraId="60D912A9" w14:textId="77777777" w:rsidR="009A3F9A" w:rsidRPr="006A0008" w:rsidRDefault="009A3F9A" w:rsidP="000547BD">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p>
        </w:tc>
        <w:tc>
          <w:tcPr>
            <w:tcW w:w="6858" w:type="dxa"/>
          </w:tcPr>
          <w:p w14:paraId="02ADC4F3" w14:textId="77777777" w:rsidR="009A3F9A" w:rsidRPr="006A0008" w:rsidRDefault="009A3F9A" w:rsidP="000547BD">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CWS receives instructions </w:t>
            </w:r>
            <w:r>
              <w:rPr>
                <w:rFonts w:asciiTheme="majorHAnsi" w:eastAsiaTheme="minorEastAsia" w:hAnsiTheme="majorHAnsi" w:cs="Tahoma"/>
              </w:rPr>
              <w:t xml:space="preserve">from CDSS and DHCS </w:t>
            </w:r>
            <w:r w:rsidRPr="006A0008">
              <w:rPr>
                <w:rFonts w:asciiTheme="majorHAnsi" w:eastAsiaTheme="minorEastAsia" w:hAnsiTheme="majorHAnsi" w:cs="Tahoma"/>
              </w:rPr>
              <w:t>on outcomes and performance expectations for CW</w:t>
            </w:r>
            <w:r>
              <w:rPr>
                <w:rFonts w:asciiTheme="majorHAnsi" w:eastAsiaTheme="minorEastAsia" w:hAnsiTheme="majorHAnsi" w:cs="Tahoma"/>
              </w:rPr>
              <w:t>S</w:t>
            </w:r>
            <w:r w:rsidRPr="006A0008">
              <w:rPr>
                <w:rFonts w:asciiTheme="majorHAnsi" w:eastAsiaTheme="minorEastAsia" w:hAnsiTheme="majorHAnsi" w:cs="Tahoma"/>
              </w:rPr>
              <w:t>, Mental Health and providers</w:t>
            </w:r>
          </w:p>
        </w:tc>
      </w:tr>
      <w:tr w:rsidR="009A3F9A" w:rsidRPr="006A0008" w14:paraId="311177DD" w14:textId="77777777" w:rsidTr="000547BD">
        <w:tblPrEx>
          <w:shd w:val="clear" w:color="auto" w:fill="auto"/>
        </w:tblPrEx>
        <w:tc>
          <w:tcPr>
            <w:tcW w:w="1980" w:type="dxa"/>
          </w:tcPr>
          <w:p w14:paraId="669A68FA"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br w:type="page"/>
            </w:r>
            <w:r w:rsidRPr="006A0008">
              <w:rPr>
                <w:rFonts w:asciiTheme="majorHAnsi" w:eastAsiaTheme="minorEastAsia" w:hAnsiTheme="majorHAnsi" w:cs="Tahoma"/>
              </w:rPr>
              <w:t>January -</w:t>
            </w:r>
          </w:p>
          <w:p w14:paraId="4CBA1BE1"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May 2017 </w:t>
            </w:r>
          </w:p>
        </w:tc>
        <w:tc>
          <w:tcPr>
            <w:tcW w:w="6858" w:type="dxa"/>
          </w:tcPr>
          <w:p w14:paraId="1ACC7782" w14:textId="77777777" w:rsidR="009A3F9A" w:rsidRPr="006A0008" w:rsidRDefault="009A3F9A" w:rsidP="000547BD">
            <w:pPr>
              <w:rPr>
                <w:rFonts w:asciiTheme="majorHAnsi" w:eastAsiaTheme="minorEastAsia" w:hAnsiTheme="majorHAnsi" w:cs="Tahoma"/>
              </w:rPr>
            </w:pPr>
            <w:r w:rsidRPr="006A0008">
              <w:rPr>
                <w:rFonts w:asciiTheme="majorHAnsi" w:eastAsiaTheme="minorEastAsia" w:hAnsiTheme="majorHAnsi" w:cs="Tahoma"/>
              </w:rPr>
              <w:t>CWS works with MH</w:t>
            </w:r>
            <w:r>
              <w:rPr>
                <w:rFonts w:asciiTheme="majorHAnsi" w:eastAsiaTheme="minorEastAsia" w:hAnsiTheme="majorHAnsi" w:cs="Tahoma"/>
              </w:rPr>
              <w:t>Ps</w:t>
            </w:r>
            <w:r w:rsidRPr="006A0008">
              <w:rPr>
                <w:rFonts w:asciiTheme="majorHAnsi" w:eastAsiaTheme="minorEastAsia" w:hAnsiTheme="majorHAnsi" w:cs="Tahoma"/>
              </w:rPr>
              <w:t>, Probation and</w:t>
            </w:r>
            <w:r>
              <w:rPr>
                <w:rFonts w:asciiTheme="majorHAnsi" w:eastAsiaTheme="minorEastAsia" w:hAnsiTheme="majorHAnsi" w:cs="Tahoma"/>
              </w:rPr>
              <w:t xml:space="preserve"> p</w:t>
            </w:r>
            <w:r w:rsidRPr="006A0008">
              <w:rPr>
                <w:rFonts w:asciiTheme="majorHAnsi" w:eastAsiaTheme="minorEastAsia" w:hAnsiTheme="majorHAnsi" w:cs="Tahoma"/>
              </w:rPr>
              <w:t>roviders to develop</w:t>
            </w:r>
            <w:r>
              <w:rPr>
                <w:rFonts w:asciiTheme="majorHAnsi" w:eastAsiaTheme="minorEastAsia" w:hAnsiTheme="majorHAnsi" w:cs="Tahoma"/>
              </w:rPr>
              <w:t>/identify methods for</w:t>
            </w:r>
            <w:r w:rsidRPr="006A0008">
              <w:rPr>
                <w:rFonts w:asciiTheme="majorHAnsi" w:eastAsiaTheme="minorEastAsia" w:hAnsiTheme="majorHAnsi" w:cs="Tahoma"/>
              </w:rPr>
              <w:t xml:space="preserve"> </w:t>
            </w:r>
            <w:r>
              <w:rPr>
                <w:rFonts w:asciiTheme="majorHAnsi" w:eastAsiaTheme="minorEastAsia" w:hAnsiTheme="majorHAnsi" w:cs="Tahoma"/>
              </w:rPr>
              <w:t>measuring:</w:t>
            </w:r>
            <w:r w:rsidRPr="006A0008">
              <w:rPr>
                <w:rFonts w:asciiTheme="majorHAnsi" w:eastAsiaTheme="minorEastAsia" w:hAnsiTheme="majorHAnsi" w:cs="Tahoma"/>
              </w:rPr>
              <w:t xml:space="preserve"> outcomes</w:t>
            </w:r>
            <w:r>
              <w:rPr>
                <w:rFonts w:asciiTheme="majorHAnsi" w:eastAsiaTheme="minorEastAsia" w:hAnsiTheme="majorHAnsi" w:cs="Tahoma"/>
              </w:rPr>
              <w:t xml:space="preserve"> (e.g.,</w:t>
            </w:r>
            <w:r w:rsidRPr="006A0008">
              <w:rPr>
                <w:rFonts w:asciiTheme="majorHAnsi" w:eastAsiaTheme="minorEastAsia" w:hAnsiTheme="majorHAnsi" w:cs="Tahoma"/>
              </w:rPr>
              <w:t xml:space="preserve"> time from </w:t>
            </w:r>
            <w:r>
              <w:rPr>
                <w:rFonts w:asciiTheme="majorHAnsi" w:eastAsiaTheme="minorEastAsia" w:hAnsiTheme="majorHAnsi" w:cs="Tahoma"/>
              </w:rPr>
              <w:t xml:space="preserve">mental health </w:t>
            </w:r>
            <w:r w:rsidRPr="006A0008">
              <w:rPr>
                <w:rFonts w:asciiTheme="majorHAnsi" w:eastAsiaTheme="minorEastAsia" w:hAnsiTheme="majorHAnsi" w:cs="Tahoma"/>
              </w:rPr>
              <w:t>referral to assessment, assessment to service</w:t>
            </w:r>
            <w:r>
              <w:rPr>
                <w:rFonts w:asciiTheme="majorHAnsi" w:eastAsiaTheme="minorEastAsia" w:hAnsiTheme="majorHAnsi" w:cs="Tahoma"/>
              </w:rPr>
              <w:t>,</w:t>
            </w:r>
            <w:r w:rsidRPr="006A0008">
              <w:rPr>
                <w:rFonts w:asciiTheme="majorHAnsi" w:eastAsiaTheme="minorEastAsia" w:hAnsiTheme="majorHAnsi" w:cs="Tahoma"/>
              </w:rPr>
              <w:t xml:space="preserve"> </w:t>
            </w:r>
            <w:r>
              <w:rPr>
                <w:rFonts w:asciiTheme="majorHAnsi" w:eastAsiaTheme="minorEastAsia" w:hAnsiTheme="majorHAnsi" w:cs="Tahoma"/>
              </w:rPr>
              <w:t>service denials), service quality (e.g., trauma-informed, culturally relevant), and child well-being</w:t>
            </w:r>
            <w:r w:rsidRPr="006A0008">
              <w:rPr>
                <w:rFonts w:asciiTheme="majorHAnsi" w:eastAsiaTheme="minorEastAsia" w:hAnsiTheme="majorHAnsi" w:cs="Tahoma"/>
              </w:rPr>
              <w:t>.</w:t>
            </w:r>
          </w:p>
        </w:tc>
      </w:tr>
      <w:tr w:rsidR="009A3F9A" w:rsidRPr="006A0008" w14:paraId="06520766" w14:textId="77777777" w:rsidTr="000547BD">
        <w:tblPrEx>
          <w:shd w:val="clear" w:color="auto" w:fill="auto"/>
        </w:tblPrEx>
        <w:tc>
          <w:tcPr>
            <w:tcW w:w="1980" w:type="dxa"/>
          </w:tcPr>
          <w:p w14:paraId="063037A0" w14:textId="77777777" w:rsidR="009A3F9A" w:rsidRPr="006A0008" w:rsidRDefault="009A3F9A" w:rsidP="000547BD">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 xml:space="preserve">May - </w:t>
            </w:r>
          </w:p>
          <w:p w14:paraId="02D29C8B" w14:textId="77777777" w:rsidR="009A3F9A" w:rsidRPr="006A0008" w:rsidRDefault="009A3F9A" w:rsidP="000547BD">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August 2017</w:t>
            </w:r>
          </w:p>
        </w:tc>
        <w:tc>
          <w:tcPr>
            <w:tcW w:w="6858" w:type="dxa"/>
          </w:tcPr>
          <w:p w14:paraId="64CC2270" w14:textId="77777777" w:rsidR="009A3F9A" w:rsidRPr="006A0008" w:rsidRDefault="009A3F9A" w:rsidP="000547BD">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CWS works with MHP’s, providers and Probation to develop qualitative measures for wellbeing, trauma informed service and cultural relative service</w:t>
            </w:r>
          </w:p>
        </w:tc>
      </w:tr>
      <w:tr w:rsidR="009A3F9A" w:rsidRPr="006A0008" w14:paraId="77DBF4AA" w14:textId="77777777" w:rsidTr="000547BD">
        <w:tblPrEx>
          <w:shd w:val="clear" w:color="auto" w:fill="auto"/>
        </w:tblPrEx>
        <w:trPr>
          <w:trHeight w:val="566"/>
        </w:trPr>
        <w:tc>
          <w:tcPr>
            <w:tcW w:w="1980" w:type="dxa"/>
          </w:tcPr>
          <w:p w14:paraId="13F27CF8"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August- </w:t>
            </w:r>
          </w:p>
          <w:p w14:paraId="58B0F050" w14:textId="77777777" w:rsidR="009A3F9A" w:rsidRPr="006A0008" w:rsidRDefault="009A3F9A" w:rsidP="000547BD">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December 2017 </w:t>
            </w:r>
          </w:p>
        </w:tc>
        <w:tc>
          <w:tcPr>
            <w:tcW w:w="6858" w:type="dxa"/>
          </w:tcPr>
          <w:p w14:paraId="17000C13" w14:textId="77777777" w:rsidR="009A3F9A" w:rsidRPr="006A0008" w:rsidRDefault="009A3F9A" w:rsidP="000547BD">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CWS develops policy, reporting systems and training to implement accountability reporting.</w:t>
            </w:r>
          </w:p>
        </w:tc>
      </w:tr>
    </w:tbl>
    <w:p w14:paraId="4C4264A0" w14:textId="4D3EB946" w:rsidR="003C2FD9" w:rsidRDefault="00697178" w:rsidP="00290D5F">
      <w:pPr>
        <w:pStyle w:val="ListParagraph"/>
        <w:spacing w:before="120" w:after="120" w:line="240" w:lineRule="auto"/>
        <w:ind w:left="0"/>
        <w:jc w:val="both"/>
        <w:rPr>
          <w:rFonts w:asciiTheme="majorHAnsi" w:eastAsiaTheme="minorEastAsia" w:hAnsiTheme="majorHAnsi" w:cs="Tahoma"/>
        </w:rPr>
      </w:pPr>
      <w:r>
        <w:br w:type="page"/>
      </w:r>
      <w:bookmarkStart w:id="0" w:name="_GoBack"/>
      <w:bookmarkEnd w:id="0"/>
    </w:p>
    <w:p w14:paraId="455E4694" w14:textId="77777777" w:rsidR="00086ED8" w:rsidRPr="006A0008" w:rsidRDefault="00086ED8" w:rsidP="00A361E5">
      <w:pPr>
        <w:widowControl w:val="0"/>
        <w:autoSpaceDE w:val="0"/>
        <w:autoSpaceDN w:val="0"/>
        <w:adjustRightInd w:val="0"/>
        <w:spacing w:before="120" w:after="120" w:line="240" w:lineRule="auto"/>
        <w:jc w:val="both"/>
        <w:rPr>
          <w:rFonts w:asciiTheme="majorHAnsi" w:eastAsiaTheme="minorEastAsia" w:hAnsiTheme="majorHAnsi" w:cs="Tahoma"/>
        </w:rPr>
      </w:pPr>
    </w:p>
    <w:tbl>
      <w:tblPr>
        <w:tblStyle w:val="TableGrid"/>
        <w:tblW w:w="0" w:type="auto"/>
        <w:tblInd w:w="108" w:type="dxa"/>
        <w:shd w:val="clear" w:color="auto" w:fill="C2D69B" w:themeFill="accent3" w:themeFillTint="99"/>
        <w:tblLook w:val="04A0" w:firstRow="1" w:lastRow="0" w:firstColumn="1" w:lastColumn="0" w:noHBand="0" w:noVBand="1"/>
      </w:tblPr>
      <w:tblGrid>
        <w:gridCol w:w="1946"/>
        <w:gridCol w:w="6666"/>
      </w:tblGrid>
      <w:tr w:rsidR="00D0152D" w:rsidRPr="006A0008" w14:paraId="20E25A30" w14:textId="77777777" w:rsidTr="000A31EC">
        <w:tc>
          <w:tcPr>
            <w:tcW w:w="8838" w:type="dxa"/>
            <w:gridSpan w:val="2"/>
            <w:shd w:val="clear" w:color="auto" w:fill="C2D69B" w:themeFill="accent3" w:themeFillTint="99"/>
          </w:tcPr>
          <w:p w14:paraId="0BD26110" w14:textId="77777777" w:rsidR="00D0152D" w:rsidRPr="006A0008" w:rsidRDefault="00D0152D" w:rsidP="00A361E5">
            <w:pPr>
              <w:pStyle w:val="ListParagraph"/>
              <w:widowControl w:val="0"/>
              <w:autoSpaceDE w:val="0"/>
              <w:autoSpaceDN w:val="0"/>
              <w:adjustRightInd w:val="0"/>
              <w:spacing w:after="0" w:line="240" w:lineRule="auto"/>
              <w:jc w:val="center"/>
              <w:rPr>
                <w:rFonts w:asciiTheme="majorHAnsi" w:eastAsiaTheme="minorEastAsia" w:hAnsiTheme="majorHAnsi" w:cs="Tahoma"/>
                <w:b/>
              </w:rPr>
            </w:pPr>
            <w:r w:rsidRPr="006A0008">
              <w:rPr>
                <w:rFonts w:asciiTheme="majorHAnsi" w:eastAsiaTheme="minorEastAsia" w:hAnsiTheme="majorHAnsi" w:cs="Tahoma"/>
                <w:b/>
              </w:rPr>
              <w:t>MENTAL HEALTH SERVICE ARRAY</w:t>
            </w:r>
            <w:r w:rsidR="00BE5B99">
              <w:rPr>
                <w:rFonts w:asciiTheme="majorHAnsi" w:eastAsiaTheme="minorEastAsia" w:hAnsiTheme="majorHAnsi" w:cs="Tahoma"/>
                <w:b/>
              </w:rPr>
              <w:t xml:space="preserve"> ACTIVITIES</w:t>
            </w:r>
            <w:r w:rsidRPr="006A0008">
              <w:rPr>
                <w:rFonts w:asciiTheme="majorHAnsi" w:eastAsiaTheme="minorEastAsia" w:hAnsiTheme="majorHAnsi" w:cs="Tahoma"/>
                <w:b/>
              </w:rPr>
              <w:t xml:space="preserve"> FOR 2018</w:t>
            </w:r>
          </w:p>
        </w:tc>
      </w:tr>
      <w:tr w:rsidR="000A31EC" w:rsidRPr="006A0008" w14:paraId="40C0464D" w14:textId="77777777" w:rsidTr="00971CC1">
        <w:tblPrEx>
          <w:shd w:val="clear" w:color="auto" w:fill="auto"/>
        </w:tblPrEx>
        <w:tc>
          <w:tcPr>
            <w:tcW w:w="1980" w:type="dxa"/>
            <w:tcBorders>
              <w:bottom w:val="single" w:sz="4" w:space="0" w:color="auto"/>
            </w:tcBorders>
          </w:tcPr>
          <w:p w14:paraId="26AA9FD5" w14:textId="77777777" w:rsidR="00FE1739" w:rsidRPr="006A0008" w:rsidRDefault="00141CC3"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January - </w:t>
            </w:r>
          </w:p>
          <w:p w14:paraId="7AC27149" w14:textId="77777777" w:rsidR="00141CC3" w:rsidRPr="006A0008" w:rsidRDefault="00141CC3"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March 2018 </w:t>
            </w:r>
          </w:p>
        </w:tc>
        <w:tc>
          <w:tcPr>
            <w:tcW w:w="6858" w:type="dxa"/>
            <w:tcBorders>
              <w:bottom w:val="single" w:sz="4" w:space="0" w:color="auto"/>
            </w:tcBorders>
          </w:tcPr>
          <w:p w14:paraId="10810598" w14:textId="4564B550" w:rsidR="00141CC3" w:rsidRPr="006A0008" w:rsidRDefault="008B104D" w:rsidP="00037FE1">
            <w:pPr>
              <w:pStyle w:val="ListParagraph"/>
              <w:widowControl w:val="0"/>
              <w:tabs>
                <w:tab w:val="left" w:pos="3020"/>
              </w:tabs>
              <w:autoSpaceDE w:val="0"/>
              <w:autoSpaceDN w:val="0"/>
              <w:adjustRightInd w:val="0"/>
              <w:spacing w:after="0" w:line="240" w:lineRule="auto"/>
              <w:ind w:left="0"/>
              <w:rPr>
                <w:rFonts w:asciiTheme="majorHAnsi" w:eastAsiaTheme="minorEastAsia" w:hAnsiTheme="majorHAnsi" w:cs="Tahoma"/>
              </w:rPr>
            </w:pPr>
            <w:r w:rsidRPr="006A0008">
              <w:rPr>
                <w:rFonts w:asciiTheme="majorHAnsi" w:eastAsiaTheme="minorEastAsia" w:hAnsiTheme="majorHAnsi" w:cs="Tahoma"/>
              </w:rPr>
              <w:t>CWS rolls out added service array for services not included in core services, MHPs and rates</w:t>
            </w:r>
          </w:p>
        </w:tc>
      </w:tr>
      <w:tr w:rsidR="000A31EC" w:rsidRPr="006A0008" w14:paraId="4F31EF88" w14:textId="77777777" w:rsidTr="00AC5AD5">
        <w:tblPrEx>
          <w:shd w:val="clear" w:color="auto" w:fill="auto"/>
        </w:tblPrEx>
        <w:tc>
          <w:tcPr>
            <w:tcW w:w="1980" w:type="dxa"/>
          </w:tcPr>
          <w:p w14:paraId="2B55C6A6" w14:textId="77777777" w:rsidR="00FE1739" w:rsidRPr="006A0008" w:rsidRDefault="00037FE1" w:rsidP="00037FE1">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January - </w:t>
            </w:r>
          </w:p>
          <w:p w14:paraId="14B29D82" w14:textId="77777777" w:rsidR="00141CC3" w:rsidRPr="006A0008" w:rsidRDefault="00141CC3" w:rsidP="00037FE1">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March 2018</w:t>
            </w:r>
          </w:p>
        </w:tc>
        <w:tc>
          <w:tcPr>
            <w:tcW w:w="6858" w:type="dxa"/>
          </w:tcPr>
          <w:p w14:paraId="2351377B" w14:textId="44BEC204" w:rsidR="008B104D" w:rsidRPr="006A0008" w:rsidRDefault="008B104D" w:rsidP="00037FE1">
            <w:pPr>
              <w:widowControl w:val="0"/>
              <w:tabs>
                <w:tab w:val="left" w:pos="3020"/>
              </w:tabs>
              <w:autoSpaceDE w:val="0"/>
              <w:autoSpaceDN w:val="0"/>
              <w:adjustRightInd w:val="0"/>
              <w:spacing w:after="0" w:line="240" w:lineRule="auto"/>
              <w:rPr>
                <w:rFonts w:asciiTheme="majorHAnsi" w:eastAsiaTheme="minorEastAsia" w:hAnsiTheme="majorHAnsi" w:cs="Tahoma"/>
              </w:rPr>
            </w:pPr>
            <w:r w:rsidRPr="006A0008">
              <w:rPr>
                <w:rFonts w:asciiTheme="majorHAnsi" w:eastAsiaTheme="minorEastAsia" w:hAnsiTheme="majorHAnsi" w:cs="Tahoma"/>
              </w:rPr>
              <w:t xml:space="preserve">CWS </w:t>
            </w:r>
            <w:r w:rsidR="0087781D">
              <w:rPr>
                <w:rFonts w:asciiTheme="majorHAnsi" w:eastAsiaTheme="minorEastAsia" w:hAnsiTheme="majorHAnsi" w:cs="Tahoma"/>
              </w:rPr>
              <w:t xml:space="preserve">works with MHPs to </w:t>
            </w:r>
            <w:r w:rsidRPr="006A0008">
              <w:rPr>
                <w:rFonts w:asciiTheme="majorHAnsi" w:eastAsiaTheme="minorEastAsia" w:hAnsiTheme="majorHAnsi" w:cs="Tahoma"/>
              </w:rPr>
              <w:t>begin reporting to target audiences on outcomes</w:t>
            </w:r>
          </w:p>
          <w:p w14:paraId="7DCA2672" w14:textId="77777777" w:rsidR="00141CC3" w:rsidRPr="006A0008" w:rsidRDefault="00141CC3" w:rsidP="00FE1739">
            <w:pPr>
              <w:widowControl w:val="0"/>
              <w:tabs>
                <w:tab w:val="left" w:pos="3020"/>
              </w:tabs>
              <w:autoSpaceDE w:val="0"/>
              <w:autoSpaceDN w:val="0"/>
              <w:adjustRightInd w:val="0"/>
              <w:spacing w:after="0" w:line="240" w:lineRule="auto"/>
              <w:rPr>
                <w:rFonts w:asciiTheme="majorHAnsi" w:eastAsiaTheme="minorEastAsia" w:hAnsiTheme="majorHAnsi" w:cs="Tahoma"/>
              </w:rPr>
            </w:pPr>
          </w:p>
        </w:tc>
      </w:tr>
      <w:tr w:rsidR="00AC5AD5" w:rsidRPr="006A0008" w14:paraId="4826C1B5" w14:textId="77777777" w:rsidTr="00971CC1">
        <w:tblPrEx>
          <w:shd w:val="clear" w:color="auto" w:fill="auto"/>
        </w:tblPrEx>
        <w:tc>
          <w:tcPr>
            <w:tcW w:w="1980" w:type="dxa"/>
            <w:tcBorders>
              <w:bottom w:val="single" w:sz="4" w:space="0" w:color="auto"/>
            </w:tcBorders>
          </w:tcPr>
          <w:p w14:paraId="49BF01A8" w14:textId="77777777" w:rsidR="00AC5AD5" w:rsidRPr="006A0008" w:rsidRDefault="00AC5AD5" w:rsidP="00037FE1">
            <w:pPr>
              <w:widowControl w:val="0"/>
              <w:tabs>
                <w:tab w:val="left" w:pos="3020"/>
              </w:tabs>
              <w:autoSpaceDE w:val="0"/>
              <w:autoSpaceDN w:val="0"/>
              <w:adjustRightInd w:val="0"/>
              <w:spacing w:after="0" w:line="240" w:lineRule="auto"/>
              <w:rPr>
                <w:rFonts w:asciiTheme="majorHAnsi" w:eastAsiaTheme="minorEastAsia" w:hAnsiTheme="majorHAnsi" w:cs="Tahoma"/>
              </w:rPr>
            </w:pPr>
            <w:r>
              <w:rPr>
                <w:rFonts w:asciiTheme="majorHAnsi" w:eastAsiaTheme="minorEastAsia" w:hAnsiTheme="majorHAnsi" w:cs="Tahoma"/>
              </w:rPr>
              <w:t>Ongoing</w:t>
            </w:r>
          </w:p>
        </w:tc>
        <w:tc>
          <w:tcPr>
            <w:tcW w:w="6858" w:type="dxa"/>
            <w:tcBorders>
              <w:bottom w:val="single" w:sz="4" w:space="0" w:color="auto"/>
            </w:tcBorders>
          </w:tcPr>
          <w:p w14:paraId="3FAF6E49" w14:textId="4D60C9ED" w:rsidR="00AC5AD5" w:rsidRPr="006A0008" w:rsidRDefault="00AC5AD5" w:rsidP="0087781D">
            <w:pPr>
              <w:rPr>
                <w:rFonts w:asciiTheme="majorHAnsi" w:eastAsiaTheme="minorEastAsia" w:hAnsiTheme="majorHAnsi" w:cs="Tahoma"/>
              </w:rPr>
            </w:pPr>
            <w:r>
              <w:rPr>
                <w:rFonts w:asciiTheme="majorHAnsi" w:eastAsiaTheme="minorEastAsia" w:hAnsiTheme="majorHAnsi" w:cs="Tahoma"/>
              </w:rPr>
              <w:t>CWS continues</w:t>
            </w:r>
            <w:r w:rsidRPr="006A0008">
              <w:rPr>
                <w:rFonts w:asciiTheme="majorHAnsi" w:eastAsiaTheme="minorEastAsia" w:hAnsiTheme="majorHAnsi" w:cs="Tahoma"/>
              </w:rPr>
              <w:t xml:space="preserve"> quarterly monitoring of quantity and quality of service array to inform planning.</w:t>
            </w:r>
          </w:p>
        </w:tc>
      </w:tr>
    </w:tbl>
    <w:p w14:paraId="11E218C5" w14:textId="77777777" w:rsidR="008B104D" w:rsidRPr="006A0008" w:rsidRDefault="008B104D" w:rsidP="00034E0E">
      <w:pPr>
        <w:framePr w:w="8766" w:wrap="auto" w:hAnchor="text"/>
        <w:widowControl w:val="0"/>
        <w:tabs>
          <w:tab w:val="left" w:pos="3020"/>
        </w:tabs>
        <w:autoSpaceDE w:val="0"/>
        <w:autoSpaceDN w:val="0"/>
        <w:adjustRightInd w:val="0"/>
        <w:spacing w:after="0" w:line="276" w:lineRule="auto"/>
        <w:rPr>
          <w:rFonts w:asciiTheme="majorHAnsi" w:eastAsiaTheme="minorEastAsia" w:hAnsiTheme="majorHAnsi" w:cs="Tahoma"/>
        </w:rPr>
        <w:sectPr w:rsidR="008B104D" w:rsidRPr="006A0008" w:rsidSect="002E4DE6">
          <w:headerReference w:type="default" r:id="rId8"/>
          <w:footerReference w:type="default" r:id="rId9"/>
          <w:type w:val="continuous"/>
          <w:pgSz w:w="12240" w:h="15840"/>
          <w:pgMar w:top="2160" w:right="1710" w:bottom="1440" w:left="1800" w:header="720" w:footer="720" w:gutter="0"/>
          <w:cols w:space="720"/>
          <w:docGrid w:linePitch="360"/>
        </w:sectPr>
      </w:pPr>
    </w:p>
    <w:p w14:paraId="29DCF324" w14:textId="77777777" w:rsidR="00C96370" w:rsidRPr="006A0008" w:rsidRDefault="00290D5F" w:rsidP="00A361E5">
      <w:pPr>
        <w:pStyle w:val="ListParagraph"/>
        <w:spacing w:before="120" w:after="120" w:line="240" w:lineRule="auto"/>
        <w:ind w:left="0"/>
        <w:jc w:val="both"/>
        <w:rPr>
          <w:rFonts w:asciiTheme="majorHAnsi" w:eastAsiaTheme="minorEastAsia" w:hAnsiTheme="majorHAnsi" w:cs="Tahoma"/>
        </w:rPr>
      </w:pPr>
      <w:r w:rsidRPr="002F4D1F">
        <w:rPr>
          <w:rFonts w:asciiTheme="majorHAnsi" w:eastAsiaTheme="minorEastAsia" w:hAnsiTheme="majorHAnsi" w:cs="Tahoma"/>
          <w:b/>
        </w:rPr>
        <w:t>KEY DEPENDENCIES</w:t>
      </w:r>
      <w:r>
        <w:rPr>
          <w:rFonts w:asciiTheme="majorHAnsi" w:eastAsiaTheme="minorEastAsia" w:hAnsiTheme="majorHAnsi" w:cs="Tahoma"/>
          <w:b/>
        </w:rPr>
        <w:t>:</w:t>
      </w:r>
      <w:r>
        <w:rPr>
          <w:rFonts w:asciiTheme="majorHAnsi" w:eastAsiaTheme="minorEastAsia" w:hAnsiTheme="majorHAnsi" w:cs="Tahoma"/>
        </w:rPr>
        <w:t xml:space="preserve"> </w:t>
      </w:r>
      <w:r w:rsidR="00C96370" w:rsidRPr="006A0008">
        <w:rPr>
          <w:rFonts w:asciiTheme="majorHAnsi" w:eastAsiaTheme="minorEastAsia" w:hAnsiTheme="majorHAnsi" w:cs="Tahoma"/>
        </w:rPr>
        <w:t>The County Child Welfare activities described above are predicated on the activities completed by CCR partners including: CDSS, DHCS, Mental Health Plans and providers.</w:t>
      </w:r>
      <w:r>
        <w:rPr>
          <w:rFonts w:asciiTheme="majorHAnsi" w:eastAsiaTheme="minorEastAsia" w:hAnsiTheme="majorHAnsi" w:cs="Tahoma"/>
        </w:rPr>
        <w:t xml:space="preserve"> Agreed upon defini</w:t>
      </w:r>
      <w:r w:rsidR="0025193F">
        <w:rPr>
          <w:rFonts w:asciiTheme="majorHAnsi" w:eastAsiaTheme="minorEastAsia" w:hAnsiTheme="majorHAnsi" w:cs="Tahoma"/>
        </w:rPr>
        <w:t>tions for medical necessity and standard of care (mild, moderate and intensive needs) between CDSS and DHCS are provided to counties, metrics and systems for measuring and reporting mental health service delivery to children are in place and service providers are in sufficient array and in the locations needed to serve children where they live.</w:t>
      </w:r>
    </w:p>
    <w:sectPr w:rsidR="00C96370" w:rsidRPr="006A0008" w:rsidSect="008B104D">
      <w:type w:val="continuous"/>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E3F0E" w14:textId="77777777" w:rsidR="00234A45" w:rsidRDefault="00234A45" w:rsidP="00871C6B">
      <w:pPr>
        <w:spacing w:after="0" w:line="240" w:lineRule="auto"/>
      </w:pPr>
      <w:r>
        <w:separator/>
      </w:r>
    </w:p>
  </w:endnote>
  <w:endnote w:type="continuationSeparator" w:id="0">
    <w:p w14:paraId="0933CA9E" w14:textId="77777777" w:rsidR="00234A45" w:rsidRDefault="00234A45" w:rsidP="0087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597A" w14:textId="0654DCEE" w:rsidR="00697178" w:rsidRDefault="00697178" w:rsidP="00C96370">
    <w:pPr>
      <w:pStyle w:val="Footer"/>
      <w:pBdr>
        <w:top w:val="single" w:sz="4" w:space="0" w:color="D9D9D9"/>
        <w:bottom w:val="nil"/>
      </w:pBdr>
      <w:tabs>
        <w:tab w:val="right" w:pos="9340"/>
      </w:tabs>
    </w:pPr>
    <w:r>
      <w:rPr>
        <w:color w:val="7F7F7F"/>
        <w:u w:color="7F7F7F"/>
      </w:rPr>
      <w:t xml:space="preserve">Page </w:t>
    </w:r>
    <w:r>
      <w:rPr>
        <w:b/>
        <w:bCs/>
      </w:rPr>
      <w:t xml:space="preserve">| </w:t>
    </w:r>
    <w:r>
      <w:rPr>
        <w:rStyle w:val="PageNumber"/>
      </w:rPr>
      <w:fldChar w:fldCharType="begin"/>
    </w:r>
    <w:r>
      <w:rPr>
        <w:rStyle w:val="PageNumber"/>
      </w:rPr>
      <w:instrText xml:space="preserve"> PAGE </w:instrText>
    </w:r>
    <w:r>
      <w:rPr>
        <w:rStyle w:val="PageNumber"/>
      </w:rPr>
      <w:fldChar w:fldCharType="separate"/>
    </w:r>
    <w:r w:rsidR="007D52BA">
      <w:rPr>
        <w:rStyle w:val="PageNumber"/>
        <w:noProof/>
      </w:rPr>
      <w:t>9</w:t>
    </w:r>
    <w:r>
      <w:rPr>
        <w:rStyle w:val="PageNumber"/>
      </w:rPr>
      <w:fldChar w:fldCharType="end"/>
    </w:r>
  </w:p>
  <w:p w14:paraId="1E965764" w14:textId="77777777" w:rsidR="00697178" w:rsidRDefault="00697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FB67E" w14:textId="77777777" w:rsidR="00234A45" w:rsidRDefault="00234A45" w:rsidP="00871C6B">
      <w:pPr>
        <w:spacing w:after="0" w:line="240" w:lineRule="auto"/>
      </w:pPr>
      <w:r>
        <w:separator/>
      </w:r>
    </w:p>
  </w:footnote>
  <w:footnote w:type="continuationSeparator" w:id="0">
    <w:p w14:paraId="3C994249" w14:textId="77777777" w:rsidR="00234A45" w:rsidRDefault="00234A45" w:rsidP="00871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078D" w14:textId="77777777" w:rsidR="00697178" w:rsidRDefault="00697178">
    <w:pPr>
      <w:pStyle w:val="Header"/>
    </w:pPr>
    <w:r>
      <w:rPr>
        <w:noProof/>
      </w:rPr>
      <w:drawing>
        <wp:anchor distT="0" distB="0" distL="114300" distR="114300" simplePos="0" relativeHeight="251659264" behindDoc="0" locked="0" layoutInCell="1" allowOverlap="1" wp14:anchorId="289BC16E" wp14:editId="7A5861B7">
          <wp:simplePos x="0" y="0"/>
          <wp:positionH relativeFrom="column">
            <wp:posOffset>2171700</wp:posOffset>
          </wp:positionH>
          <wp:positionV relativeFrom="paragraph">
            <wp:posOffset>-114300</wp:posOffset>
          </wp:positionV>
          <wp:extent cx="877570" cy="975360"/>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7570" cy="975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43E"/>
    <w:multiLevelType w:val="hybridMultilevel"/>
    <w:tmpl w:val="A6302F28"/>
    <w:lvl w:ilvl="0" w:tplc="28E681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2712"/>
    <w:multiLevelType w:val="hybridMultilevel"/>
    <w:tmpl w:val="3BD0FC46"/>
    <w:lvl w:ilvl="0" w:tplc="28E681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6D15"/>
    <w:multiLevelType w:val="hybridMultilevel"/>
    <w:tmpl w:val="3C8C5130"/>
    <w:lvl w:ilvl="0" w:tplc="28E6812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237303"/>
    <w:multiLevelType w:val="hybridMultilevel"/>
    <w:tmpl w:val="03B6C654"/>
    <w:lvl w:ilvl="0" w:tplc="28E681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42E77"/>
    <w:multiLevelType w:val="hybridMultilevel"/>
    <w:tmpl w:val="9C307634"/>
    <w:lvl w:ilvl="0" w:tplc="28E681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F6CD2"/>
    <w:multiLevelType w:val="hybridMultilevel"/>
    <w:tmpl w:val="E794B26E"/>
    <w:lvl w:ilvl="0" w:tplc="28E681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7796D"/>
    <w:multiLevelType w:val="hybridMultilevel"/>
    <w:tmpl w:val="2FE4C410"/>
    <w:lvl w:ilvl="0" w:tplc="28E681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3082A"/>
    <w:multiLevelType w:val="hybridMultilevel"/>
    <w:tmpl w:val="B00EA78A"/>
    <w:lvl w:ilvl="0" w:tplc="28E681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7220C"/>
    <w:multiLevelType w:val="hybridMultilevel"/>
    <w:tmpl w:val="54CEE364"/>
    <w:lvl w:ilvl="0" w:tplc="F4DC3FC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454C5"/>
    <w:multiLevelType w:val="hybridMultilevel"/>
    <w:tmpl w:val="8A3CBB6A"/>
    <w:lvl w:ilvl="0" w:tplc="28E681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1141A"/>
    <w:multiLevelType w:val="hybridMultilevel"/>
    <w:tmpl w:val="C6E61DEA"/>
    <w:lvl w:ilvl="0" w:tplc="0409000F">
      <w:start w:val="1"/>
      <w:numFmt w:val="decimal"/>
      <w:lvlText w:val="%1."/>
      <w:lvlJc w:val="left"/>
      <w:pPr>
        <w:ind w:left="1530" w:hanging="360"/>
      </w:pPr>
      <w:rPr>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3081A2A"/>
    <w:multiLevelType w:val="hybridMultilevel"/>
    <w:tmpl w:val="DFFA360E"/>
    <w:lvl w:ilvl="0" w:tplc="28E681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C7C6E"/>
    <w:multiLevelType w:val="hybridMultilevel"/>
    <w:tmpl w:val="961C1798"/>
    <w:lvl w:ilvl="0" w:tplc="28E68124">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8F9014D"/>
    <w:multiLevelType w:val="hybridMultilevel"/>
    <w:tmpl w:val="0E1465E6"/>
    <w:lvl w:ilvl="0" w:tplc="28E681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D1212"/>
    <w:multiLevelType w:val="hybridMultilevel"/>
    <w:tmpl w:val="CC1CD0EC"/>
    <w:lvl w:ilvl="0" w:tplc="28E681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E0E0F"/>
    <w:multiLevelType w:val="multilevel"/>
    <w:tmpl w:val="0E1465E6"/>
    <w:lvl w:ilvl="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6BF6DCD"/>
    <w:multiLevelType w:val="hybridMultilevel"/>
    <w:tmpl w:val="1AE0420E"/>
    <w:lvl w:ilvl="0" w:tplc="28E681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53E6D"/>
    <w:multiLevelType w:val="hybridMultilevel"/>
    <w:tmpl w:val="41A833A6"/>
    <w:lvl w:ilvl="0" w:tplc="28E681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912DC"/>
    <w:multiLevelType w:val="hybridMultilevel"/>
    <w:tmpl w:val="54CEE364"/>
    <w:lvl w:ilvl="0" w:tplc="F4DC3FC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9"/>
  </w:num>
  <w:num w:numId="5">
    <w:abstractNumId w:val="4"/>
  </w:num>
  <w:num w:numId="6">
    <w:abstractNumId w:val="17"/>
  </w:num>
  <w:num w:numId="7">
    <w:abstractNumId w:val="11"/>
  </w:num>
  <w:num w:numId="8">
    <w:abstractNumId w:val="10"/>
  </w:num>
  <w:num w:numId="9">
    <w:abstractNumId w:val="14"/>
  </w:num>
  <w:num w:numId="10">
    <w:abstractNumId w:val="0"/>
  </w:num>
  <w:num w:numId="11">
    <w:abstractNumId w:val="7"/>
  </w:num>
  <w:num w:numId="12">
    <w:abstractNumId w:val="1"/>
  </w:num>
  <w:num w:numId="13">
    <w:abstractNumId w:val="5"/>
  </w:num>
  <w:num w:numId="14">
    <w:abstractNumId w:val="16"/>
  </w:num>
  <w:num w:numId="15">
    <w:abstractNumId w:val="6"/>
  </w:num>
  <w:num w:numId="16">
    <w:abstractNumId w:val="3"/>
  </w:num>
  <w:num w:numId="17">
    <w:abstractNumId w:val="15"/>
  </w:num>
  <w:num w:numId="18">
    <w:abstractNumId w:val="8"/>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6B"/>
    <w:rsid w:val="00006C18"/>
    <w:rsid w:val="00016662"/>
    <w:rsid w:val="0003132C"/>
    <w:rsid w:val="00034E0E"/>
    <w:rsid w:val="00036D0F"/>
    <w:rsid w:val="00037FE1"/>
    <w:rsid w:val="00063812"/>
    <w:rsid w:val="00086ED8"/>
    <w:rsid w:val="000A31EC"/>
    <w:rsid w:val="001016A3"/>
    <w:rsid w:val="00111B3D"/>
    <w:rsid w:val="00120584"/>
    <w:rsid w:val="00127651"/>
    <w:rsid w:val="00135B2C"/>
    <w:rsid w:val="00141CC3"/>
    <w:rsid w:val="00164952"/>
    <w:rsid w:val="00171BFC"/>
    <w:rsid w:val="001A6B01"/>
    <w:rsid w:val="001F1E70"/>
    <w:rsid w:val="00205DF4"/>
    <w:rsid w:val="00234A45"/>
    <w:rsid w:val="0025193F"/>
    <w:rsid w:val="00290D5F"/>
    <w:rsid w:val="002D7E7E"/>
    <w:rsid w:val="002E4DE6"/>
    <w:rsid w:val="002E71D7"/>
    <w:rsid w:val="002F4D1F"/>
    <w:rsid w:val="003025CF"/>
    <w:rsid w:val="00343AEA"/>
    <w:rsid w:val="00360B5E"/>
    <w:rsid w:val="003A4C99"/>
    <w:rsid w:val="003C2FD9"/>
    <w:rsid w:val="00426725"/>
    <w:rsid w:val="004671DD"/>
    <w:rsid w:val="004768CA"/>
    <w:rsid w:val="004C4B64"/>
    <w:rsid w:val="004E46C0"/>
    <w:rsid w:val="00513DD8"/>
    <w:rsid w:val="00516C93"/>
    <w:rsid w:val="005544D6"/>
    <w:rsid w:val="005A601F"/>
    <w:rsid w:val="005A7F4C"/>
    <w:rsid w:val="005B4F96"/>
    <w:rsid w:val="005B52CC"/>
    <w:rsid w:val="005C3A50"/>
    <w:rsid w:val="005C6E8E"/>
    <w:rsid w:val="005D4A5A"/>
    <w:rsid w:val="005E2BA8"/>
    <w:rsid w:val="005F70A6"/>
    <w:rsid w:val="00653DF4"/>
    <w:rsid w:val="00697178"/>
    <w:rsid w:val="006A0008"/>
    <w:rsid w:val="006B1417"/>
    <w:rsid w:val="006B630F"/>
    <w:rsid w:val="006D5E0A"/>
    <w:rsid w:val="00705376"/>
    <w:rsid w:val="00707800"/>
    <w:rsid w:val="00757B6D"/>
    <w:rsid w:val="0076773A"/>
    <w:rsid w:val="00776328"/>
    <w:rsid w:val="007813B4"/>
    <w:rsid w:val="007830F7"/>
    <w:rsid w:val="007B349B"/>
    <w:rsid w:val="007D52BA"/>
    <w:rsid w:val="00810AC0"/>
    <w:rsid w:val="00810CE7"/>
    <w:rsid w:val="008262BE"/>
    <w:rsid w:val="0085174B"/>
    <w:rsid w:val="00871C6B"/>
    <w:rsid w:val="00875578"/>
    <w:rsid w:val="0087781D"/>
    <w:rsid w:val="008B104D"/>
    <w:rsid w:val="008B12FB"/>
    <w:rsid w:val="008C6BFE"/>
    <w:rsid w:val="008F0371"/>
    <w:rsid w:val="00965539"/>
    <w:rsid w:val="00971CC1"/>
    <w:rsid w:val="00995B5D"/>
    <w:rsid w:val="009A3F9A"/>
    <w:rsid w:val="009D0A5C"/>
    <w:rsid w:val="009E24DB"/>
    <w:rsid w:val="009F0169"/>
    <w:rsid w:val="009F1E68"/>
    <w:rsid w:val="009F4745"/>
    <w:rsid w:val="00A30884"/>
    <w:rsid w:val="00A361E5"/>
    <w:rsid w:val="00A762EC"/>
    <w:rsid w:val="00A870F4"/>
    <w:rsid w:val="00AC5AD5"/>
    <w:rsid w:val="00B207A9"/>
    <w:rsid w:val="00B469A9"/>
    <w:rsid w:val="00B46CB9"/>
    <w:rsid w:val="00B75258"/>
    <w:rsid w:val="00B920D5"/>
    <w:rsid w:val="00BA0E91"/>
    <w:rsid w:val="00BC4995"/>
    <w:rsid w:val="00BD1093"/>
    <w:rsid w:val="00BE5B99"/>
    <w:rsid w:val="00BF239C"/>
    <w:rsid w:val="00C14B44"/>
    <w:rsid w:val="00C16AC2"/>
    <w:rsid w:val="00C65F40"/>
    <w:rsid w:val="00C67A90"/>
    <w:rsid w:val="00C84DD9"/>
    <w:rsid w:val="00C950C6"/>
    <w:rsid w:val="00C96370"/>
    <w:rsid w:val="00C97860"/>
    <w:rsid w:val="00CB621E"/>
    <w:rsid w:val="00D00A99"/>
    <w:rsid w:val="00D0152D"/>
    <w:rsid w:val="00D23CDE"/>
    <w:rsid w:val="00D3298A"/>
    <w:rsid w:val="00D718C7"/>
    <w:rsid w:val="00DE0F9A"/>
    <w:rsid w:val="00E12D33"/>
    <w:rsid w:val="00E16058"/>
    <w:rsid w:val="00E16390"/>
    <w:rsid w:val="00E26D4A"/>
    <w:rsid w:val="00E37395"/>
    <w:rsid w:val="00E71EA1"/>
    <w:rsid w:val="00EA1FBD"/>
    <w:rsid w:val="00ED3A30"/>
    <w:rsid w:val="00ED5943"/>
    <w:rsid w:val="00EF1D7B"/>
    <w:rsid w:val="00F65F08"/>
    <w:rsid w:val="00F719B6"/>
    <w:rsid w:val="00F8353B"/>
    <w:rsid w:val="00FC432E"/>
    <w:rsid w:val="00FE1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95757"/>
  <w15:docId w15:val="{DDC01204-F3A1-4DAA-996F-1FD902BE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1C6B"/>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871C6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C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1C6B"/>
    <w:rPr>
      <w:rFonts w:eastAsiaTheme="minorHAnsi"/>
      <w:sz w:val="22"/>
      <w:szCs w:val="22"/>
    </w:rPr>
  </w:style>
  <w:style w:type="paragraph" w:styleId="Footer">
    <w:name w:val="footer"/>
    <w:basedOn w:val="Normal"/>
    <w:link w:val="FooterChar"/>
    <w:uiPriority w:val="99"/>
    <w:unhideWhenUsed/>
    <w:rsid w:val="00871C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1C6B"/>
    <w:rPr>
      <w:rFonts w:eastAsiaTheme="minorHAnsi"/>
      <w:sz w:val="22"/>
      <w:szCs w:val="22"/>
    </w:rPr>
  </w:style>
  <w:style w:type="character" w:customStyle="1" w:styleId="Heading1Char">
    <w:name w:val="Heading 1 Char"/>
    <w:basedOn w:val="DefaultParagraphFont"/>
    <w:link w:val="Heading1"/>
    <w:uiPriority w:val="9"/>
    <w:rsid w:val="00871C6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71C6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71C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C6B"/>
    <w:rPr>
      <w:rFonts w:ascii="Lucida Grande" w:eastAsiaTheme="minorHAnsi" w:hAnsi="Lucida Grande" w:cs="Lucida Grande"/>
      <w:sz w:val="18"/>
      <w:szCs w:val="18"/>
    </w:rPr>
  </w:style>
  <w:style w:type="paragraph" w:styleId="TOC1">
    <w:name w:val="toc 1"/>
    <w:basedOn w:val="Normal"/>
    <w:next w:val="Normal"/>
    <w:autoRedefine/>
    <w:uiPriority w:val="39"/>
    <w:semiHidden/>
    <w:unhideWhenUsed/>
    <w:rsid w:val="00871C6B"/>
    <w:pPr>
      <w:spacing w:before="240" w:after="120"/>
    </w:pPr>
    <w:rPr>
      <w:b/>
      <w:caps/>
      <w:u w:val="single"/>
    </w:rPr>
  </w:style>
  <w:style w:type="paragraph" w:styleId="TOC2">
    <w:name w:val="toc 2"/>
    <w:basedOn w:val="Normal"/>
    <w:next w:val="Normal"/>
    <w:autoRedefine/>
    <w:uiPriority w:val="39"/>
    <w:semiHidden/>
    <w:unhideWhenUsed/>
    <w:rsid w:val="00871C6B"/>
    <w:pPr>
      <w:spacing w:after="0"/>
    </w:pPr>
    <w:rPr>
      <w:b/>
      <w:smallCaps/>
    </w:rPr>
  </w:style>
  <w:style w:type="paragraph" w:styleId="TOC3">
    <w:name w:val="toc 3"/>
    <w:basedOn w:val="Normal"/>
    <w:next w:val="Normal"/>
    <w:autoRedefine/>
    <w:uiPriority w:val="39"/>
    <w:semiHidden/>
    <w:unhideWhenUsed/>
    <w:rsid w:val="00871C6B"/>
    <w:pPr>
      <w:spacing w:after="0"/>
    </w:pPr>
    <w:rPr>
      <w:smallCaps/>
    </w:rPr>
  </w:style>
  <w:style w:type="paragraph" w:styleId="TOC4">
    <w:name w:val="toc 4"/>
    <w:basedOn w:val="Normal"/>
    <w:next w:val="Normal"/>
    <w:autoRedefine/>
    <w:uiPriority w:val="39"/>
    <w:semiHidden/>
    <w:unhideWhenUsed/>
    <w:rsid w:val="00871C6B"/>
    <w:pPr>
      <w:spacing w:after="0"/>
    </w:pPr>
  </w:style>
  <w:style w:type="paragraph" w:styleId="TOC5">
    <w:name w:val="toc 5"/>
    <w:basedOn w:val="Normal"/>
    <w:next w:val="Normal"/>
    <w:autoRedefine/>
    <w:uiPriority w:val="39"/>
    <w:semiHidden/>
    <w:unhideWhenUsed/>
    <w:rsid w:val="00871C6B"/>
    <w:pPr>
      <w:spacing w:after="0"/>
    </w:pPr>
  </w:style>
  <w:style w:type="paragraph" w:styleId="TOC6">
    <w:name w:val="toc 6"/>
    <w:basedOn w:val="Normal"/>
    <w:next w:val="Normal"/>
    <w:autoRedefine/>
    <w:uiPriority w:val="39"/>
    <w:semiHidden/>
    <w:unhideWhenUsed/>
    <w:rsid w:val="00871C6B"/>
    <w:pPr>
      <w:spacing w:after="0"/>
    </w:pPr>
  </w:style>
  <w:style w:type="paragraph" w:styleId="TOC7">
    <w:name w:val="toc 7"/>
    <w:basedOn w:val="Normal"/>
    <w:next w:val="Normal"/>
    <w:autoRedefine/>
    <w:uiPriority w:val="39"/>
    <w:semiHidden/>
    <w:unhideWhenUsed/>
    <w:rsid w:val="00871C6B"/>
    <w:pPr>
      <w:spacing w:after="0"/>
    </w:pPr>
  </w:style>
  <w:style w:type="paragraph" w:styleId="TOC8">
    <w:name w:val="toc 8"/>
    <w:basedOn w:val="Normal"/>
    <w:next w:val="Normal"/>
    <w:autoRedefine/>
    <w:uiPriority w:val="39"/>
    <w:semiHidden/>
    <w:unhideWhenUsed/>
    <w:rsid w:val="00871C6B"/>
    <w:pPr>
      <w:spacing w:after="0"/>
    </w:pPr>
  </w:style>
  <w:style w:type="paragraph" w:styleId="TOC9">
    <w:name w:val="toc 9"/>
    <w:basedOn w:val="Normal"/>
    <w:next w:val="Normal"/>
    <w:autoRedefine/>
    <w:uiPriority w:val="39"/>
    <w:semiHidden/>
    <w:unhideWhenUsed/>
    <w:rsid w:val="00871C6B"/>
    <w:pPr>
      <w:spacing w:after="0"/>
    </w:pPr>
  </w:style>
  <w:style w:type="paragraph" w:styleId="ListParagraph">
    <w:name w:val="List Paragraph"/>
    <w:basedOn w:val="Normal"/>
    <w:uiPriority w:val="34"/>
    <w:qFormat/>
    <w:rsid w:val="00871C6B"/>
    <w:pPr>
      <w:ind w:left="720"/>
      <w:contextualSpacing/>
    </w:pPr>
  </w:style>
  <w:style w:type="table" w:styleId="TableGrid">
    <w:name w:val="Table Grid"/>
    <w:basedOn w:val="TableNormal"/>
    <w:uiPriority w:val="59"/>
    <w:rsid w:val="0051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96370"/>
  </w:style>
  <w:style w:type="character" w:styleId="CommentReference">
    <w:name w:val="annotation reference"/>
    <w:basedOn w:val="DefaultParagraphFont"/>
    <w:uiPriority w:val="99"/>
    <w:semiHidden/>
    <w:unhideWhenUsed/>
    <w:rsid w:val="00B469A9"/>
    <w:rPr>
      <w:sz w:val="16"/>
      <w:szCs w:val="16"/>
    </w:rPr>
  </w:style>
  <w:style w:type="paragraph" w:styleId="CommentText">
    <w:name w:val="annotation text"/>
    <w:basedOn w:val="Normal"/>
    <w:link w:val="CommentTextChar"/>
    <w:uiPriority w:val="99"/>
    <w:semiHidden/>
    <w:unhideWhenUsed/>
    <w:rsid w:val="00B469A9"/>
    <w:pPr>
      <w:spacing w:line="240" w:lineRule="auto"/>
    </w:pPr>
    <w:rPr>
      <w:sz w:val="20"/>
      <w:szCs w:val="20"/>
    </w:rPr>
  </w:style>
  <w:style w:type="character" w:customStyle="1" w:styleId="CommentTextChar">
    <w:name w:val="Comment Text Char"/>
    <w:basedOn w:val="DefaultParagraphFont"/>
    <w:link w:val="CommentText"/>
    <w:uiPriority w:val="99"/>
    <w:semiHidden/>
    <w:rsid w:val="00B469A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469A9"/>
    <w:rPr>
      <w:b/>
      <w:bCs/>
    </w:rPr>
  </w:style>
  <w:style w:type="character" w:customStyle="1" w:styleId="CommentSubjectChar">
    <w:name w:val="Comment Subject Char"/>
    <w:basedOn w:val="CommentTextChar"/>
    <w:link w:val="CommentSubject"/>
    <w:uiPriority w:val="99"/>
    <w:semiHidden/>
    <w:rsid w:val="00B469A9"/>
    <w:rPr>
      <w:rFonts w:eastAsiaTheme="minorHAnsi"/>
      <w:b/>
      <w:bCs/>
      <w:sz w:val="20"/>
      <w:szCs w:val="20"/>
    </w:rPr>
  </w:style>
  <w:style w:type="paragraph" w:styleId="Revision">
    <w:name w:val="Revision"/>
    <w:hidden/>
    <w:uiPriority w:val="99"/>
    <w:semiHidden/>
    <w:rsid w:val="006D5E0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6A88D3-836D-479A-906A-339B7D9B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Human Services Agency</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Frisa</dc:creator>
  <cp:lastModifiedBy>Jennie Pettet</cp:lastModifiedBy>
  <cp:revision>2</cp:revision>
  <cp:lastPrinted>2016-06-21T00:50:00Z</cp:lastPrinted>
  <dcterms:created xsi:type="dcterms:W3CDTF">2016-07-12T22:39:00Z</dcterms:created>
  <dcterms:modified xsi:type="dcterms:W3CDTF">2016-07-12T22:39:00Z</dcterms:modified>
</cp:coreProperties>
</file>