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1160" w:type="dxa"/>
        <w:jc w:val="center"/>
        <w:tblBorders>
          <w:top w:val="nil"/>
          <w:left w:val="nil"/>
          <w:bottom w:val="nil"/>
          <w:right w:val="nil"/>
          <w:insideH w:val="nil"/>
          <w:insideV w:val="nil"/>
        </w:tblBorders>
        <w:tblLayout w:type="fixed"/>
        <w:tblLook w:val="0400" w:firstRow="0" w:lastRow="0" w:firstColumn="0" w:lastColumn="0" w:noHBand="0" w:noVBand="1"/>
      </w:tblPr>
      <w:tblGrid>
        <w:gridCol w:w="1582"/>
        <w:gridCol w:w="9578"/>
      </w:tblGrid>
      <w:tr w:rsidR="00AB098C" w14:paraId="0BC50EDB" w14:textId="77777777">
        <w:trPr>
          <w:jc w:val="center"/>
        </w:trPr>
        <w:tc>
          <w:tcPr>
            <w:tcW w:w="1582" w:type="dxa"/>
          </w:tcPr>
          <w:p w14:paraId="38D74567" w14:textId="3A1ED14D" w:rsidR="00145588" w:rsidRDefault="00732C36" w:rsidP="00450622">
            <w:pPr>
              <w:widowControl w:val="0"/>
              <w:rPr>
                <w:rFonts w:ascii="Lustria" w:eastAsia="Lustria" w:hAnsi="Lustria" w:cs="Lustria"/>
                <w:b/>
                <w:smallCaps/>
                <w:noProof/>
                <w:sz w:val="24"/>
                <w:szCs w:val="24"/>
              </w:rPr>
            </w:pPr>
            <w:bookmarkStart w:id="0" w:name="_GoBack"/>
            <w:bookmarkEnd w:id="0"/>
            <w:r>
              <w:rPr>
                <w:rFonts w:ascii="Lustria" w:eastAsia="Lustria" w:hAnsi="Lustria" w:cs="Lustria"/>
                <w:b/>
                <w:smallCaps/>
                <w:noProof/>
                <w:sz w:val="24"/>
                <w:szCs w:val="24"/>
              </w:rPr>
              <w:drawing>
                <wp:inline distT="0" distB="0" distL="0" distR="0" wp14:anchorId="4B504A4B" wp14:editId="623EF87C">
                  <wp:extent cx="907063" cy="732155"/>
                  <wp:effectExtent l="0" t="0" r="762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918506" cy="741391"/>
                          </a:xfrm>
                          <a:prstGeom prst="rect">
                            <a:avLst/>
                          </a:prstGeom>
                          <a:ln/>
                        </pic:spPr>
                      </pic:pic>
                    </a:graphicData>
                  </a:graphic>
                </wp:inline>
              </w:drawing>
            </w:r>
          </w:p>
          <w:p w14:paraId="358E4E6B" w14:textId="2E155C05" w:rsidR="00145588" w:rsidRDefault="00145588" w:rsidP="00450622">
            <w:pPr>
              <w:widowControl w:val="0"/>
              <w:rPr>
                <w:rFonts w:ascii="Lustria" w:eastAsia="Lustria" w:hAnsi="Lustria" w:cs="Lustria"/>
                <w:b/>
                <w:smallCaps/>
                <w:noProof/>
                <w:sz w:val="24"/>
                <w:szCs w:val="24"/>
              </w:rPr>
            </w:pPr>
          </w:p>
          <w:p w14:paraId="2F633C15" w14:textId="77777777" w:rsidR="00AB098C" w:rsidRDefault="00AB098C" w:rsidP="00450622">
            <w:pPr>
              <w:widowControl w:val="0"/>
              <w:rPr>
                <w:rFonts w:ascii="Lustria" w:eastAsia="Lustria" w:hAnsi="Lustria" w:cs="Lustria"/>
                <w:b/>
                <w:smallCaps/>
                <w:sz w:val="24"/>
                <w:szCs w:val="24"/>
              </w:rPr>
            </w:pPr>
          </w:p>
        </w:tc>
        <w:tc>
          <w:tcPr>
            <w:tcW w:w="9578" w:type="dxa"/>
            <w:vAlign w:val="center"/>
          </w:tcPr>
          <w:p w14:paraId="4E1777E4" w14:textId="77777777" w:rsidR="00AB098C" w:rsidRDefault="002019EC" w:rsidP="00A26610">
            <w:pPr>
              <w:widowControl w:val="0"/>
              <w:jc w:val="center"/>
              <w:rPr>
                <w:rFonts w:ascii="Lustria" w:eastAsia="Lustria" w:hAnsi="Lustria" w:cs="Lustria"/>
                <w:b/>
                <w:smallCaps/>
                <w:sz w:val="24"/>
                <w:szCs w:val="24"/>
              </w:rPr>
            </w:pPr>
            <w:r>
              <w:rPr>
                <w:rFonts w:ascii="Lustria" w:eastAsia="Lustria" w:hAnsi="Lustria" w:cs="Lustria"/>
                <w:b/>
                <w:smallCaps/>
                <w:sz w:val="24"/>
                <w:szCs w:val="24"/>
              </w:rPr>
              <w:t>Child and Family Practice</w:t>
            </w:r>
            <w:r w:rsidR="00AB098C">
              <w:rPr>
                <w:rFonts w:ascii="Lustria" w:eastAsia="Lustria" w:hAnsi="Lustria" w:cs="Lustria"/>
                <w:b/>
                <w:smallCaps/>
                <w:sz w:val="24"/>
                <w:szCs w:val="24"/>
              </w:rPr>
              <w:t xml:space="preserve"> Fidelity Assessment</w:t>
            </w:r>
          </w:p>
          <w:p w14:paraId="0D04C9F9" w14:textId="4EC96831" w:rsidR="00015089" w:rsidRDefault="00BA1EC0" w:rsidP="00A26610">
            <w:pPr>
              <w:widowControl w:val="0"/>
              <w:jc w:val="center"/>
              <w:rPr>
                <w:rFonts w:ascii="Lustria" w:eastAsia="Lustria" w:hAnsi="Lustria" w:cs="Lustria"/>
                <w:b/>
                <w:smallCaps/>
                <w:sz w:val="24"/>
                <w:szCs w:val="24"/>
              </w:rPr>
            </w:pPr>
            <w:r>
              <w:rPr>
                <w:rFonts w:ascii="Lustria" w:eastAsia="Lustria" w:hAnsi="Lustria" w:cs="Lustria"/>
                <w:b/>
                <w:smallCaps/>
                <w:sz w:val="24"/>
                <w:szCs w:val="24"/>
              </w:rPr>
              <w:t>June</w:t>
            </w:r>
            <w:r w:rsidR="00015089">
              <w:rPr>
                <w:rFonts w:ascii="Lustria" w:eastAsia="Lustria" w:hAnsi="Lustria" w:cs="Lustria"/>
                <w:b/>
                <w:smallCaps/>
                <w:sz w:val="24"/>
                <w:szCs w:val="24"/>
              </w:rPr>
              <w:t xml:space="preserve"> </w:t>
            </w:r>
            <w:r w:rsidR="00D66ADE">
              <w:rPr>
                <w:rFonts w:ascii="Lustria" w:eastAsia="Lustria" w:hAnsi="Lustria" w:cs="Lustria"/>
                <w:b/>
                <w:smallCaps/>
                <w:sz w:val="24"/>
                <w:szCs w:val="24"/>
              </w:rPr>
              <w:t>30</w:t>
            </w:r>
            <w:r w:rsidR="00015089">
              <w:rPr>
                <w:rFonts w:ascii="Lustria" w:eastAsia="Lustria" w:hAnsi="Lustria" w:cs="Lustria"/>
                <w:b/>
                <w:smallCaps/>
                <w:sz w:val="24"/>
                <w:szCs w:val="24"/>
              </w:rPr>
              <w:t>, 2020</w:t>
            </w:r>
          </w:p>
        </w:tc>
      </w:tr>
    </w:tbl>
    <w:p w14:paraId="158AE04A" w14:textId="0A5C23D3" w:rsidR="002E6E7A" w:rsidRPr="00A56352" w:rsidRDefault="00AB098C" w:rsidP="002E6E7A">
      <w:pPr>
        <w:spacing w:after="160" w:line="259" w:lineRule="auto"/>
        <w:rPr>
          <w:rFonts w:ascii="Lustria" w:eastAsia="Lustria" w:hAnsi="Lustria" w:cs="Lustria"/>
          <w:b/>
          <w:smallCaps/>
          <w:sz w:val="28"/>
          <w:szCs w:val="28"/>
        </w:rPr>
      </w:pPr>
      <w:r>
        <w:rPr>
          <w:rFonts w:ascii="Lustria" w:eastAsia="Lustria" w:hAnsi="Lustria" w:cs="Lustria"/>
          <w:b/>
          <w:smallCaps/>
          <w:sz w:val="28"/>
          <w:szCs w:val="28"/>
        </w:rPr>
        <w:t xml:space="preserve"> </w:t>
      </w:r>
      <w:r w:rsidR="002E6E7A" w:rsidRPr="00A56352">
        <w:rPr>
          <w:rFonts w:ascii="Lustria" w:eastAsia="Lustria" w:hAnsi="Lustria" w:cs="Lustria"/>
          <w:b/>
          <w:smallCaps/>
          <w:sz w:val="28"/>
          <w:szCs w:val="28"/>
        </w:rPr>
        <w:t>instructions</w:t>
      </w:r>
      <w:r w:rsidR="00F03434">
        <w:rPr>
          <w:rFonts w:ascii="Lustria" w:eastAsia="Lustria" w:hAnsi="Lustria" w:cs="Lustria"/>
          <w:b/>
          <w:smallCaps/>
          <w:sz w:val="28"/>
          <w:szCs w:val="28"/>
        </w:rPr>
        <w:t xml:space="preserve"> for phase 1</w:t>
      </w:r>
    </w:p>
    <w:p w14:paraId="2D2D390D" w14:textId="77777777" w:rsidR="009D1319" w:rsidRPr="005040AB" w:rsidRDefault="009D1319" w:rsidP="005040AB">
      <w:pPr>
        <w:spacing w:before="120" w:line="286" w:lineRule="auto"/>
        <w:rPr>
          <w:rFonts w:ascii="Lustria" w:eastAsia="Lustria" w:hAnsi="Lustria" w:cs="Lustria"/>
          <w:b/>
          <w:sz w:val="8"/>
          <w:szCs w:val="8"/>
        </w:rPr>
      </w:pPr>
    </w:p>
    <w:p w14:paraId="54AEC5C9" w14:textId="5517B80C" w:rsidR="00AA1122" w:rsidRPr="002A2FB8" w:rsidRDefault="00AA1122" w:rsidP="00AA1122">
      <w:pPr>
        <w:pBdr>
          <w:top w:val="nil"/>
          <w:left w:val="nil"/>
          <w:bottom w:val="nil"/>
          <w:right w:val="nil"/>
          <w:between w:val="nil"/>
        </w:pBdr>
        <w:spacing w:line="286" w:lineRule="auto"/>
        <w:rPr>
          <w:rFonts w:ascii="Lustria" w:eastAsia="Times New Roman" w:hAnsi="Lustria" w:cs="Helvetica"/>
          <w:b/>
          <w:bCs/>
          <w:smallCaps/>
          <w:sz w:val="24"/>
          <w:szCs w:val="24"/>
        </w:rPr>
      </w:pPr>
      <w:r w:rsidRPr="002A2FB8">
        <w:rPr>
          <w:rFonts w:ascii="Lustria" w:eastAsia="Lustria" w:hAnsi="Lustria" w:cs="Lustria"/>
          <w:b/>
          <w:smallCaps/>
          <w:color w:val="000000"/>
          <w:sz w:val="24"/>
        </w:rPr>
        <w:t>This form will be used to provide data about the agency’s progress in implementing and supporting the CPM practice behaviors.</w:t>
      </w:r>
      <w:r w:rsidRPr="002A2FB8">
        <w:rPr>
          <w:rFonts w:ascii="Lustria" w:eastAsia="Times New Roman" w:hAnsi="Lustria" w:cs="Helvetica"/>
          <w:b/>
          <w:bCs/>
          <w:smallCaps/>
          <w:sz w:val="24"/>
          <w:szCs w:val="24"/>
        </w:rPr>
        <w:t xml:space="preserve">  The data will not be reviewed or reported individually.  It will be aggregated and reported for the agency as a whole or for certain programs and groups (</w:t>
      </w:r>
      <w:r>
        <w:rPr>
          <w:rFonts w:ascii="Lustria" w:eastAsia="Times New Roman" w:hAnsi="Lustria" w:cs="Helvetica"/>
          <w:b/>
          <w:bCs/>
          <w:smallCaps/>
          <w:sz w:val="24"/>
          <w:szCs w:val="24"/>
        </w:rPr>
        <w:t>er, dr, fr</w:t>
      </w:r>
      <w:r w:rsidRPr="002A2FB8">
        <w:rPr>
          <w:rFonts w:ascii="Lustria" w:eastAsia="Times New Roman" w:hAnsi="Lustria" w:cs="Helvetica"/>
          <w:b/>
          <w:bCs/>
          <w:smallCaps/>
          <w:sz w:val="24"/>
          <w:szCs w:val="24"/>
        </w:rPr>
        <w:t>, etc.) where sample size is large enough</w:t>
      </w:r>
      <w:r>
        <w:rPr>
          <w:rFonts w:ascii="Lustria" w:eastAsia="Times New Roman" w:hAnsi="Lustria" w:cs="Helvetica"/>
          <w:b/>
          <w:bCs/>
          <w:smallCaps/>
          <w:sz w:val="24"/>
          <w:szCs w:val="24"/>
        </w:rPr>
        <w:t xml:space="preserve">. </w:t>
      </w:r>
      <w:r w:rsidR="00BF4110">
        <w:rPr>
          <w:rFonts w:ascii="Lustria" w:eastAsia="Times New Roman" w:hAnsi="Lustria" w:cs="Helvetica"/>
          <w:b/>
          <w:bCs/>
          <w:smallCaps/>
          <w:sz w:val="24"/>
          <w:szCs w:val="24"/>
        </w:rPr>
        <w:t xml:space="preserve">  </w:t>
      </w:r>
      <w:r w:rsidR="00E74B1E">
        <w:rPr>
          <w:rFonts w:ascii="Lustria" w:eastAsia="Times New Roman" w:hAnsi="Lustria" w:cs="Helvetica"/>
          <w:b/>
          <w:bCs/>
          <w:smallCaps/>
          <w:sz w:val="24"/>
          <w:szCs w:val="24"/>
        </w:rPr>
        <w:t>Clear, h</w:t>
      </w:r>
      <w:r w:rsidR="00BF4110">
        <w:rPr>
          <w:rFonts w:ascii="Lustria" w:eastAsia="Times New Roman" w:hAnsi="Lustria" w:cs="Helvetica"/>
          <w:b/>
          <w:bCs/>
          <w:smallCaps/>
          <w:sz w:val="24"/>
          <w:szCs w:val="24"/>
        </w:rPr>
        <w:t xml:space="preserve">onest responses will highlight local strengths and challenges and enable the agency to take steps to improve support in key areas impacting staff and families.  </w:t>
      </w:r>
      <w:r w:rsidRPr="002A2FB8">
        <w:rPr>
          <w:rFonts w:ascii="Lustria" w:eastAsia="Times New Roman" w:hAnsi="Lustria" w:cs="Helvetica"/>
          <w:b/>
          <w:bCs/>
          <w:smallCaps/>
          <w:sz w:val="24"/>
          <w:szCs w:val="24"/>
        </w:rPr>
        <w:t xml:space="preserve">Therefore, it is important to: </w:t>
      </w:r>
    </w:p>
    <w:p w14:paraId="4FE6A369" w14:textId="77777777" w:rsidR="00AA1122" w:rsidRDefault="00AA1122" w:rsidP="00AA1122">
      <w:pPr>
        <w:pStyle w:val="ListParagraph"/>
        <w:numPr>
          <w:ilvl w:val="0"/>
          <w:numId w:val="41"/>
        </w:numPr>
        <w:pBdr>
          <w:top w:val="nil"/>
          <w:left w:val="nil"/>
          <w:bottom w:val="nil"/>
          <w:right w:val="nil"/>
          <w:between w:val="nil"/>
        </w:pBdr>
        <w:spacing w:line="286" w:lineRule="auto"/>
        <w:rPr>
          <w:rFonts w:ascii="Lustria" w:eastAsia="Times New Roman" w:hAnsi="Lustria" w:cs="Helvetica"/>
          <w:b/>
          <w:bCs/>
          <w:smallCaps/>
          <w:sz w:val="24"/>
          <w:szCs w:val="24"/>
        </w:rPr>
      </w:pPr>
      <w:r w:rsidRPr="002A2FB8">
        <w:rPr>
          <w:rFonts w:ascii="Lustria" w:eastAsia="Times New Roman" w:hAnsi="Lustria" w:cs="Helvetica"/>
          <w:b/>
          <w:bCs/>
          <w:smallCaps/>
          <w:sz w:val="24"/>
          <w:szCs w:val="24"/>
        </w:rPr>
        <w:t>respond as honestly and accurately as you can</w:t>
      </w:r>
    </w:p>
    <w:p w14:paraId="5E17C27E" w14:textId="6AD370F4" w:rsidR="00AA1122" w:rsidRDefault="00AA1122" w:rsidP="00AA1122">
      <w:pPr>
        <w:pStyle w:val="ListParagraph"/>
        <w:numPr>
          <w:ilvl w:val="0"/>
          <w:numId w:val="41"/>
        </w:numPr>
        <w:pBdr>
          <w:top w:val="nil"/>
          <w:left w:val="nil"/>
          <w:bottom w:val="nil"/>
          <w:right w:val="nil"/>
          <w:between w:val="nil"/>
        </w:pBdr>
        <w:spacing w:line="286" w:lineRule="auto"/>
        <w:rPr>
          <w:rFonts w:ascii="Lustria" w:eastAsia="Times New Roman" w:hAnsi="Lustria" w:cs="Helvetica"/>
          <w:b/>
          <w:bCs/>
          <w:smallCaps/>
          <w:sz w:val="24"/>
          <w:szCs w:val="24"/>
        </w:rPr>
      </w:pPr>
      <w:r>
        <w:rPr>
          <w:rFonts w:ascii="Lustria" w:eastAsia="Times New Roman" w:hAnsi="Lustria" w:cs="Helvetica"/>
          <w:b/>
          <w:bCs/>
          <w:smallCaps/>
          <w:sz w:val="24"/>
          <w:szCs w:val="24"/>
        </w:rPr>
        <w:t>assess actual behavio</w:t>
      </w:r>
      <w:r w:rsidR="002737DB">
        <w:rPr>
          <w:rFonts w:ascii="Lustria" w:eastAsia="Times New Roman" w:hAnsi="Lustria" w:cs="Helvetica"/>
          <w:b/>
          <w:bCs/>
          <w:smallCaps/>
          <w:sz w:val="24"/>
          <w:szCs w:val="24"/>
        </w:rPr>
        <w:t>r</w:t>
      </w:r>
      <w:r w:rsidR="00E74B1E">
        <w:rPr>
          <w:rFonts w:ascii="Lustria" w:eastAsia="Times New Roman" w:hAnsi="Lustria" w:cs="Helvetica"/>
          <w:b/>
          <w:bCs/>
          <w:smallCaps/>
          <w:sz w:val="24"/>
          <w:szCs w:val="24"/>
        </w:rPr>
        <w:t xml:space="preserve"> </w:t>
      </w:r>
      <w:r>
        <w:rPr>
          <w:rFonts w:ascii="Lustria" w:eastAsia="Times New Roman" w:hAnsi="Lustria" w:cs="Helvetica"/>
          <w:b/>
          <w:bCs/>
          <w:smallCaps/>
          <w:sz w:val="24"/>
          <w:szCs w:val="24"/>
        </w:rPr>
        <w:t>(rather than intent)</w:t>
      </w:r>
    </w:p>
    <w:p w14:paraId="508D4353" w14:textId="77777777" w:rsidR="00AA1122" w:rsidRPr="007E43DD" w:rsidRDefault="00AA1122" w:rsidP="00AA1122">
      <w:pPr>
        <w:pStyle w:val="ListParagraph"/>
        <w:numPr>
          <w:ilvl w:val="0"/>
          <w:numId w:val="41"/>
        </w:numPr>
        <w:pBdr>
          <w:top w:val="nil"/>
          <w:left w:val="nil"/>
          <w:bottom w:val="nil"/>
          <w:right w:val="nil"/>
          <w:between w:val="nil"/>
        </w:pBdr>
        <w:spacing w:line="286" w:lineRule="auto"/>
        <w:rPr>
          <w:rFonts w:ascii="Lustria" w:eastAsia="Times New Roman" w:hAnsi="Lustria" w:cs="Helvetica"/>
          <w:b/>
          <w:bCs/>
          <w:smallCaps/>
          <w:sz w:val="24"/>
          <w:szCs w:val="24"/>
        </w:rPr>
      </w:pPr>
      <w:r>
        <w:rPr>
          <w:rFonts w:ascii="Lustria" w:eastAsia="Times New Roman" w:hAnsi="Lustria" w:cs="Helvetica"/>
          <w:b/>
          <w:bCs/>
          <w:smallCaps/>
          <w:sz w:val="24"/>
          <w:szCs w:val="24"/>
        </w:rPr>
        <w:t>be clear and balanced in your assessment</w:t>
      </w:r>
      <w:r w:rsidRPr="007E43DD">
        <w:rPr>
          <w:rFonts w:ascii="Lustria" w:eastAsia="Times New Roman" w:hAnsi="Lustria" w:cs="Helvetica"/>
          <w:b/>
          <w:bCs/>
          <w:smallCaps/>
          <w:sz w:val="24"/>
          <w:szCs w:val="24"/>
        </w:rPr>
        <w:t xml:space="preserve"> (rather tha</w:t>
      </w:r>
      <w:r>
        <w:rPr>
          <w:rFonts w:ascii="Lustria" w:eastAsia="Times New Roman" w:hAnsi="Lustria" w:cs="Helvetica"/>
          <w:b/>
          <w:bCs/>
          <w:smallCaps/>
          <w:sz w:val="24"/>
          <w:szCs w:val="24"/>
        </w:rPr>
        <w:t>n</w:t>
      </w:r>
      <w:r w:rsidRPr="007E43DD">
        <w:rPr>
          <w:rFonts w:ascii="Lustria" w:eastAsia="Times New Roman" w:hAnsi="Lustria" w:cs="Helvetica"/>
          <w:b/>
          <w:bCs/>
          <w:smallCaps/>
          <w:sz w:val="24"/>
          <w:szCs w:val="24"/>
        </w:rPr>
        <w:t xml:space="preserve"> </w:t>
      </w:r>
      <w:r>
        <w:rPr>
          <w:rFonts w:ascii="Lustria" w:eastAsia="Times New Roman" w:hAnsi="Lustria" w:cs="Helvetica"/>
          <w:b/>
          <w:bCs/>
          <w:smallCaps/>
          <w:sz w:val="24"/>
          <w:szCs w:val="24"/>
        </w:rPr>
        <w:t xml:space="preserve">focusing on </w:t>
      </w:r>
      <w:r w:rsidRPr="007E43DD">
        <w:rPr>
          <w:rFonts w:ascii="Lustria" w:eastAsia="Times New Roman" w:hAnsi="Lustria" w:cs="Helvetica"/>
          <w:b/>
          <w:bCs/>
          <w:smallCaps/>
          <w:sz w:val="24"/>
          <w:szCs w:val="24"/>
        </w:rPr>
        <w:t>posit</w:t>
      </w:r>
      <w:r>
        <w:rPr>
          <w:rFonts w:ascii="Lustria" w:eastAsia="Times New Roman" w:hAnsi="Lustria" w:cs="Helvetica"/>
          <w:b/>
          <w:bCs/>
          <w:smallCaps/>
          <w:sz w:val="24"/>
          <w:szCs w:val="24"/>
        </w:rPr>
        <w:t>iv</w:t>
      </w:r>
      <w:r w:rsidRPr="007E43DD">
        <w:rPr>
          <w:rFonts w:ascii="Lustria" w:eastAsia="Times New Roman" w:hAnsi="Lustria" w:cs="Helvetica"/>
          <w:b/>
          <w:bCs/>
          <w:smallCaps/>
          <w:sz w:val="24"/>
          <w:szCs w:val="24"/>
        </w:rPr>
        <w:t>e</w:t>
      </w:r>
      <w:r>
        <w:rPr>
          <w:rFonts w:ascii="Lustria" w:eastAsia="Times New Roman" w:hAnsi="Lustria" w:cs="Helvetica"/>
          <w:b/>
          <w:bCs/>
          <w:smallCaps/>
          <w:sz w:val="24"/>
          <w:szCs w:val="24"/>
        </w:rPr>
        <w:t>s</w:t>
      </w:r>
      <w:r w:rsidRPr="007E43DD">
        <w:rPr>
          <w:rFonts w:ascii="Lustria" w:eastAsia="Times New Roman" w:hAnsi="Lustria" w:cs="Helvetica"/>
          <w:b/>
          <w:bCs/>
          <w:smallCaps/>
          <w:sz w:val="24"/>
          <w:szCs w:val="24"/>
        </w:rPr>
        <w:t xml:space="preserve"> or scor</w:t>
      </w:r>
      <w:r>
        <w:rPr>
          <w:rFonts w:ascii="Lustria" w:eastAsia="Times New Roman" w:hAnsi="Lustria" w:cs="Helvetica"/>
          <w:b/>
          <w:bCs/>
          <w:smallCaps/>
          <w:sz w:val="24"/>
          <w:szCs w:val="24"/>
        </w:rPr>
        <w:t>ing</w:t>
      </w:r>
      <w:r w:rsidRPr="007E43DD">
        <w:rPr>
          <w:rFonts w:ascii="Lustria" w:eastAsia="Times New Roman" w:hAnsi="Lustria" w:cs="Helvetica"/>
          <w:b/>
          <w:bCs/>
          <w:smallCaps/>
          <w:sz w:val="24"/>
          <w:szCs w:val="24"/>
        </w:rPr>
        <w:t xml:space="preserve"> optimistically) </w:t>
      </w:r>
    </w:p>
    <w:p w14:paraId="565CA20A" w14:textId="4F3E7BD0" w:rsidR="00AA1122" w:rsidRPr="00C31BE6" w:rsidRDefault="00AA1122" w:rsidP="00AA1122">
      <w:pPr>
        <w:pBdr>
          <w:top w:val="nil"/>
          <w:left w:val="nil"/>
          <w:bottom w:val="nil"/>
          <w:right w:val="nil"/>
          <w:between w:val="nil"/>
        </w:pBdr>
        <w:spacing w:before="240" w:line="286" w:lineRule="auto"/>
        <w:rPr>
          <w:rFonts w:ascii="Lustria" w:eastAsia="Times New Roman" w:hAnsi="Lustria" w:cs="Helvetica"/>
          <w:b/>
          <w:bCs/>
          <w:smallCaps/>
          <w:sz w:val="24"/>
          <w:szCs w:val="24"/>
        </w:rPr>
      </w:pPr>
      <w:r w:rsidRPr="002A2FB8">
        <w:rPr>
          <w:rFonts w:ascii="Lustria" w:eastAsia="Lustria" w:hAnsi="Lustria" w:cs="Lustria"/>
          <w:b/>
          <w:smallCaps/>
          <w:color w:val="000000"/>
          <w:sz w:val="24"/>
        </w:rPr>
        <w:t>The focus of phase 1 of this assessment will initially be on self-assessment and agency-assessment by staff working with children and families.  In Phase 2</w:t>
      </w:r>
      <w:r w:rsidR="00716059">
        <w:rPr>
          <w:rFonts w:ascii="Lustria" w:eastAsia="Lustria" w:hAnsi="Lustria" w:cs="Lustria"/>
          <w:b/>
          <w:smallCaps/>
          <w:color w:val="000000"/>
          <w:sz w:val="24"/>
        </w:rPr>
        <w:t xml:space="preserve">, </w:t>
      </w:r>
      <w:r w:rsidR="00582816">
        <w:rPr>
          <w:rFonts w:ascii="Lustria" w:eastAsia="Lustria" w:hAnsi="Lustria" w:cs="Lustria"/>
          <w:b/>
          <w:smallCaps/>
          <w:color w:val="000000"/>
          <w:sz w:val="24"/>
        </w:rPr>
        <w:t>the child and family practice fidelity assessment</w:t>
      </w:r>
      <w:r w:rsidR="00716059">
        <w:rPr>
          <w:rFonts w:ascii="Lustria" w:eastAsia="Lustria" w:hAnsi="Lustria" w:cs="Lustria"/>
          <w:b/>
          <w:smallCaps/>
          <w:color w:val="000000"/>
          <w:sz w:val="24"/>
        </w:rPr>
        <w:t xml:space="preserve"> process </w:t>
      </w:r>
      <w:r w:rsidRPr="002A2FB8">
        <w:rPr>
          <w:rFonts w:ascii="Lustria" w:eastAsia="Lustria" w:hAnsi="Lustria" w:cs="Lustria"/>
          <w:b/>
          <w:smallCaps/>
          <w:color w:val="000000"/>
          <w:sz w:val="24"/>
        </w:rPr>
        <w:t>may expand to include supervisor/coach perspectives, direct observation, or other fidelity best practices, in order to strengthen the data and information available for local outcome, practice, and system improvement.</w:t>
      </w:r>
      <w:r>
        <w:rPr>
          <w:rFonts w:ascii="Lustria" w:eastAsia="Lustria" w:hAnsi="Lustria" w:cs="Lustria"/>
          <w:b/>
          <w:smallCaps/>
          <w:color w:val="000000"/>
          <w:sz w:val="24"/>
        </w:rPr>
        <w:t xml:space="preserve">  </w:t>
      </w:r>
    </w:p>
    <w:p w14:paraId="3AC14023" w14:textId="3D7A36BE" w:rsidR="00AA1122" w:rsidRPr="008959E5" w:rsidRDefault="00AA1122" w:rsidP="00AA1122">
      <w:pPr>
        <w:numPr>
          <w:ilvl w:val="0"/>
          <w:numId w:val="12"/>
        </w:numPr>
        <w:pBdr>
          <w:top w:val="nil"/>
          <w:left w:val="nil"/>
          <w:bottom w:val="nil"/>
          <w:right w:val="nil"/>
          <w:between w:val="nil"/>
        </w:pBdr>
        <w:spacing w:after="0" w:line="286" w:lineRule="auto"/>
        <w:rPr>
          <w:sz w:val="24"/>
        </w:rPr>
      </w:pPr>
      <w:r w:rsidRPr="00A56352">
        <w:rPr>
          <w:rFonts w:ascii="Lustria" w:eastAsia="Lustria" w:hAnsi="Lustria" w:cs="Lustria"/>
          <w:b/>
          <w:smallCaps/>
          <w:sz w:val="24"/>
        </w:rPr>
        <w:t xml:space="preserve">Self-assessment: </w:t>
      </w:r>
      <w:r>
        <w:rPr>
          <w:rFonts w:ascii="Lustria" w:eastAsia="Lustria" w:hAnsi="Lustria" w:cs="Lustria"/>
          <w:sz w:val="24"/>
        </w:rPr>
        <w:t xml:space="preserve">Practice staff reflect on their </w:t>
      </w:r>
      <w:r w:rsidRPr="00AA1122">
        <w:rPr>
          <w:rFonts w:ascii="Lustria" w:eastAsia="Lustria" w:hAnsi="Lustria" w:cs="Lustria"/>
          <w:i/>
          <w:iCs/>
          <w:sz w:val="24"/>
          <w:u w:val="single"/>
        </w:rPr>
        <w:t>overall practice during the past 3 months</w:t>
      </w:r>
      <w:r>
        <w:rPr>
          <w:rFonts w:ascii="Lustria" w:eastAsia="Lustria" w:hAnsi="Lustria" w:cs="Lustria"/>
          <w:sz w:val="24"/>
        </w:rPr>
        <w:t xml:space="preserve"> (across diverse families and situations) and </w:t>
      </w:r>
      <w:r w:rsidRPr="00A56352">
        <w:rPr>
          <w:rFonts w:ascii="Lustria" w:eastAsia="Lustria" w:hAnsi="Lustria" w:cs="Lustria"/>
          <w:sz w:val="24"/>
        </w:rPr>
        <w:t>complet</w:t>
      </w:r>
      <w:r>
        <w:rPr>
          <w:rFonts w:ascii="Lustria" w:eastAsia="Lustria" w:hAnsi="Lustria" w:cs="Lustria"/>
          <w:sz w:val="24"/>
        </w:rPr>
        <w:t>e</w:t>
      </w:r>
      <w:r w:rsidRPr="00A56352">
        <w:rPr>
          <w:rFonts w:ascii="Lustria" w:eastAsia="Lustria" w:hAnsi="Lustria" w:cs="Lustria"/>
          <w:sz w:val="24"/>
        </w:rPr>
        <w:t xml:space="preserve"> this tool as a self-assessment </w:t>
      </w:r>
      <w:r>
        <w:rPr>
          <w:rFonts w:ascii="Lustria" w:eastAsia="Lustria" w:hAnsi="Lustria" w:cs="Lustria"/>
          <w:sz w:val="24"/>
        </w:rPr>
        <w:t>of</w:t>
      </w:r>
      <w:r w:rsidRPr="00A56352">
        <w:rPr>
          <w:rFonts w:ascii="Lustria" w:eastAsia="Lustria" w:hAnsi="Lustria" w:cs="Lustria"/>
          <w:sz w:val="24"/>
        </w:rPr>
        <w:t xml:space="preserve"> the extent to which they are </w:t>
      </w:r>
      <w:r w:rsidR="0051681A">
        <w:rPr>
          <w:rFonts w:ascii="Lustria" w:eastAsia="Lustria" w:hAnsi="Lustria" w:cs="Lustria"/>
          <w:sz w:val="24"/>
        </w:rPr>
        <w:t xml:space="preserve">consistently </w:t>
      </w:r>
      <w:r w:rsidRPr="00A56352">
        <w:rPr>
          <w:rFonts w:ascii="Lustria" w:eastAsia="Lustria" w:hAnsi="Lustria" w:cs="Lustria"/>
          <w:sz w:val="24"/>
        </w:rPr>
        <w:t xml:space="preserve">engaging in key </w:t>
      </w:r>
      <w:r>
        <w:rPr>
          <w:rFonts w:ascii="Lustria" w:eastAsia="Lustria" w:hAnsi="Lustria" w:cs="Lustria"/>
          <w:sz w:val="24"/>
        </w:rPr>
        <w:t xml:space="preserve">practice </w:t>
      </w:r>
      <w:r w:rsidRPr="00A56352">
        <w:rPr>
          <w:rFonts w:ascii="Lustria" w:eastAsia="Lustria" w:hAnsi="Lustria" w:cs="Lustria"/>
          <w:sz w:val="24"/>
        </w:rPr>
        <w:t>behaviors</w:t>
      </w:r>
      <w:r w:rsidR="002737DB">
        <w:rPr>
          <w:rFonts w:ascii="Lustria" w:eastAsia="Lustria" w:hAnsi="Lustria" w:cs="Lustria"/>
          <w:sz w:val="24"/>
        </w:rPr>
        <w:t xml:space="preserve"> </w:t>
      </w:r>
      <w:r w:rsidRPr="00A56352">
        <w:rPr>
          <w:rFonts w:ascii="Lustria" w:eastAsia="Lustria" w:hAnsi="Lustria" w:cs="Lustria"/>
          <w:sz w:val="24"/>
        </w:rPr>
        <w:t xml:space="preserve">in their </w:t>
      </w:r>
      <w:r>
        <w:rPr>
          <w:rFonts w:ascii="Lustria" w:eastAsia="Lustria" w:hAnsi="Lustria" w:cs="Lustria"/>
          <w:sz w:val="24"/>
        </w:rPr>
        <w:t>interactions with children, families, and others</w:t>
      </w:r>
      <w:r w:rsidRPr="00A56352">
        <w:rPr>
          <w:rFonts w:ascii="Lustria" w:eastAsia="Lustria" w:hAnsi="Lustria" w:cs="Lustria"/>
          <w:sz w:val="24"/>
        </w:rPr>
        <w:t>.</w:t>
      </w:r>
      <w:r>
        <w:rPr>
          <w:rFonts w:ascii="Lustria" w:eastAsia="Lustria" w:hAnsi="Lustria" w:cs="Lustria"/>
          <w:sz w:val="24"/>
        </w:rPr>
        <w:t xml:space="preserve"> </w:t>
      </w:r>
      <w:r w:rsidR="00645D65">
        <w:rPr>
          <w:rFonts w:ascii="Lustria" w:eastAsia="Lustria" w:hAnsi="Lustria" w:cs="Lustria"/>
          <w:sz w:val="24"/>
        </w:rPr>
        <w:t xml:space="preserve"> </w:t>
      </w:r>
    </w:p>
    <w:p w14:paraId="22C644C6" w14:textId="77777777" w:rsidR="00AA1122" w:rsidRPr="008959E5" w:rsidRDefault="00AA1122" w:rsidP="00AA1122">
      <w:pPr>
        <w:pBdr>
          <w:top w:val="nil"/>
          <w:left w:val="nil"/>
          <w:bottom w:val="nil"/>
          <w:right w:val="nil"/>
          <w:between w:val="nil"/>
        </w:pBdr>
        <w:spacing w:after="0" w:line="286" w:lineRule="auto"/>
        <w:ind w:left="720"/>
        <w:rPr>
          <w:sz w:val="12"/>
          <w:szCs w:val="12"/>
        </w:rPr>
      </w:pPr>
    </w:p>
    <w:p w14:paraId="2B493367" w14:textId="77777777" w:rsidR="00AA1122" w:rsidRPr="002A2FB8" w:rsidRDefault="00AA1122" w:rsidP="00AA1122">
      <w:pPr>
        <w:numPr>
          <w:ilvl w:val="0"/>
          <w:numId w:val="12"/>
        </w:numPr>
        <w:pBdr>
          <w:top w:val="nil"/>
          <w:left w:val="nil"/>
          <w:bottom w:val="nil"/>
          <w:right w:val="nil"/>
          <w:between w:val="nil"/>
        </w:pBdr>
        <w:spacing w:after="0" w:line="286" w:lineRule="auto"/>
        <w:rPr>
          <w:sz w:val="24"/>
        </w:rPr>
      </w:pPr>
      <w:r w:rsidRPr="002A2FB8">
        <w:rPr>
          <w:rFonts w:ascii="Lustria" w:eastAsia="Lustria" w:hAnsi="Lustria" w:cs="Lustria"/>
          <w:b/>
          <w:smallCaps/>
          <w:sz w:val="24"/>
        </w:rPr>
        <w:t xml:space="preserve">Agency-assessment:  </w:t>
      </w:r>
      <w:r w:rsidRPr="002A2FB8">
        <w:rPr>
          <w:rFonts w:ascii="Lustria" w:eastAsia="Lustria" w:hAnsi="Lustria" w:cs="Lustria"/>
          <w:bCs/>
          <w:sz w:val="24"/>
        </w:rPr>
        <w:t>Practice staff also rate two key aspects of agency support for the practice model:</w:t>
      </w:r>
    </w:p>
    <w:p w14:paraId="3245B73B" w14:textId="77777777" w:rsidR="00AA1122" w:rsidRPr="002A2FB8" w:rsidRDefault="00AA1122" w:rsidP="00AA1122">
      <w:pPr>
        <w:pStyle w:val="ListParagraph"/>
        <w:numPr>
          <w:ilvl w:val="0"/>
          <w:numId w:val="40"/>
        </w:numPr>
        <w:pBdr>
          <w:top w:val="nil"/>
          <w:left w:val="nil"/>
          <w:bottom w:val="nil"/>
          <w:right w:val="nil"/>
          <w:between w:val="nil"/>
        </w:pBdr>
        <w:spacing w:after="0" w:line="286" w:lineRule="auto"/>
        <w:contextualSpacing w:val="0"/>
        <w:rPr>
          <w:sz w:val="24"/>
        </w:rPr>
      </w:pPr>
      <w:r w:rsidRPr="002A2FB8">
        <w:rPr>
          <w:rFonts w:ascii="Lustria" w:eastAsia="Lustria" w:hAnsi="Lustria" w:cs="Lustria"/>
          <w:bCs/>
          <w:sz w:val="24"/>
        </w:rPr>
        <w:t>The extent of agency support for</w:t>
      </w:r>
      <w:r w:rsidRPr="002A2FB8">
        <w:rPr>
          <w:rFonts w:ascii="Lustria" w:eastAsia="Lustria" w:hAnsi="Lustria" w:cs="Lustria"/>
          <w:sz w:val="24"/>
        </w:rPr>
        <w:t xml:space="preserve"> learning, practicing, and effectively using the behavior in your interactions</w:t>
      </w:r>
      <w:r w:rsidRPr="002A2FB8">
        <w:rPr>
          <w:rFonts w:ascii="Lustria" w:eastAsia="Lustria" w:hAnsi="Lustria" w:cs="Lustria"/>
          <w:bCs/>
          <w:sz w:val="24"/>
        </w:rPr>
        <w:t xml:space="preserve">.  (Note:  </w:t>
      </w:r>
      <w:r w:rsidRPr="002A2FB8">
        <w:rPr>
          <w:rFonts w:ascii="Lustria" w:eastAsia="Lustria" w:hAnsi="Lustria" w:cs="Lustria"/>
          <w:bCs/>
          <w:i/>
          <w:iCs/>
          <w:sz w:val="24"/>
        </w:rPr>
        <w:t>Agency support is a broad term which includes policy, training, coaching, supervision, identifying and addressing barriers, administrative procedures, culture and climate, and other aspects of organizational functioning and leadership impacting your work with children, families, and others.)</w:t>
      </w:r>
    </w:p>
    <w:p w14:paraId="379330D8" w14:textId="70F3F4AC" w:rsidR="00AA1122" w:rsidRPr="002A2FB8" w:rsidRDefault="00AA1122" w:rsidP="00AA1122">
      <w:pPr>
        <w:pStyle w:val="ListParagraph"/>
        <w:numPr>
          <w:ilvl w:val="0"/>
          <w:numId w:val="40"/>
        </w:numPr>
        <w:pBdr>
          <w:top w:val="nil"/>
          <w:left w:val="nil"/>
          <w:bottom w:val="nil"/>
          <w:right w:val="nil"/>
          <w:between w:val="nil"/>
        </w:pBdr>
        <w:spacing w:after="0" w:line="286" w:lineRule="auto"/>
        <w:contextualSpacing w:val="0"/>
        <w:rPr>
          <w:sz w:val="24"/>
        </w:rPr>
      </w:pPr>
      <w:r w:rsidRPr="002A2FB8">
        <w:rPr>
          <w:rFonts w:ascii="Lustria" w:eastAsia="Lustria" w:hAnsi="Lustria" w:cs="Lustria"/>
          <w:bCs/>
          <w:sz w:val="24"/>
        </w:rPr>
        <w:t xml:space="preserve">The extent to which agency leaders that you observe or have interactions with model or demonstrate </w:t>
      </w:r>
      <w:r w:rsidR="002737DB">
        <w:rPr>
          <w:rFonts w:ascii="Lustria" w:eastAsia="Lustria" w:hAnsi="Lustria" w:cs="Lustria"/>
          <w:bCs/>
          <w:sz w:val="24"/>
        </w:rPr>
        <w:t>parallel</w:t>
      </w:r>
      <w:r w:rsidRPr="002A2FB8">
        <w:rPr>
          <w:rFonts w:ascii="Lustria" w:eastAsia="Lustria" w:hAnsi="Lustria" w:cs="Lustria"/>
          <w:bCs/>
          <w:sz w:val="24"/>
        </w:rPr>
        <w:t xml:space="preserve"> behavior</w:t>
      </w:r>
      <w:r w:rsidR="002737DB">
        <w:rPr>
          <w:rFonts w:ascii="Lustria" w:eastAsia="Lustria" w:hAnsi="Lustria" w:cs="Lustria"/>
          <w:bCs/>
          <w:sz w:val="24"/>
        </w:rPr>
        <w:t>s at the leadership level</w:t>
      </w:r>
      <w:r w:rsidRPr="002A2FB8">
        <w:rPr>
          <w:rFonts w:ascii="Lustria" w:eastAsia="Lustria" w:hAnsi="Lustria" w:cs="Lustria"/>
          <w:bCs/>
          <w:sz w:val="24"/>
        </w:rPr>
        <w:t xml:space="preserve">. (Note: </w:t>
      </w:r>
      <w:r w:rsidRPr="002A2FB8">
        <w:rPr>
          <w:rFonts w:ascii="Lustria" w:eastAsia="Lustria" w:hAnsi="Lustria" w:cs="Lustria"/>
          <w:bCs/>
          <w:i/>
          <w:iCs/>
          <w:sz w:val="24"/>
        </w:rPr>
        <w:t xml:space="preserve"> The tool i</w:t>
      </w:r>
      <w:r>
        <w:rPr>
          <w:rFonts w:ascii="Lustria" w:eastAsia="Lustria" w:hAnsi="Lustria" w:cs="Lustria"/>
          <w:bCs/>
          <w:i/>
          <w:iCs/>
          <w:sz w:val="24"/>
        </w:rPr>
        <w:t>ncludes</w:t>
      </w:r>
      <w:r w:rsidRPr="002A2FB8">
        <w:rPr>
          <w:rFonts w:ascii="Lustria" w:eastAsia="Lustria" w:hAnsi="Lustria" w:cs="Lustria"/>
          <w:bCs/>
          <w:i/>
          <w:iCs/>
          <w:sz w:val="24"/>
        </w:rPr>
        <w:t xml:space="preserve"> key CPM leadership behaviors that correspond with </w:t>
      </w:r>
      <w:r>
        <w:rPr>
          <w:rFonts w:ascii="Lustria" w:eastAsia="Lustria" w:hAnsi="Lustria" w:cs="Lustria"/>
          <w:bCs/>
          <w:i/>
          <w:iCs/>
          <w:sz w:val="24"/>
        </w:rPr>
        <w:t>the</w:t>
      </w:r>
      <w:r w:rsidRPr="002A2FB8">
        <w:rPr>
          <w:rFonts w:ascii="Lustria" w:eastAsia="Lustria" w:hAnsi="Lustria" w:cs="Lustria"/>
          <w:bCs/>
          <w:i/>
          <w:iCs/>
          <w:sz w:val="24"/>
        </w:rPr>
        <w:t xml:space="preserve"> practice behavior</w:t>
      </w:r>
      <w:r>
        <w:rPr>
          <w:rFonts w:ascii="Lustria" w:eastAsia="Lustria" w:hAnsi="Lustria" w:cs="Lustria"/>
          <w:bCs/>
          <w:i/>
          <w:iCs/>
          <w:sz w:val="24"/>
        </w:rPr>
        <w:t>s</w:t>
      </w:r>
      <w:r w:rsidRPr="002A2FB8">
        <w:rPr>
          <w:rFonts w:ascii="Lustria" w:eastAsia="Lustria" w:hAnsi="Lustria" w:cs="Lustria"/>
          <w:bCs/>
          <w:i/>
          <w:iCs/>
          <w:sz w:val="24"/>
        </w:rPr>
        <w:t xml:space="preserve"> in the tool.)</w:t>
      </w:r>
      <w:r w:rsidRPr="002A2FB8">
        <w:rPr>
          <w:rFonts w:ascii="Lustria" w:eastAsia="Lustria" w:hAnsi="Lustria" w:cs="Lustria"/>
          <w:bCs/>
          <w:sz w:val="24"/>
        </w:rPr>
        <w:t xml:space="preserve"> </w:t>
      </w:r>
    </w:p>
    <w:p w14:paraId="24C5A337" w14:textId="77777777" w:rsidR="00AA1122" w:rsidRPr="00FB0E3C" w:rsidRDefault="00AA1122" w:rsidP="00AA1122">
      <w:pPr>
        <w:pBdr>
          <w:top w:val="nil"/>
          <w:left w:val="nil"/>
          <w:bottom w:val="nil"/>
          <w:right w:val="nil"/>
          <w:between w:val="nil"/>
        </w:pBdr>
        <w:spacing w:after="0" w:line="286" w:lineRule="auto"/>
        <w:ind w:left="720"/>
        <w:rPr>
          <w:sz w:val="24"/>
        </w:rPr>
      </w:pPr>
    </w:p>
    <w:p w14:paraId="4D13392A" w14:textId="77777777" w:rsidR="00AA1122" w:rsidRDefault="00AA1122" w:rsidP="00AA1122">
      <w:pPr>
        <w:tabs>
          <w:tab w:val="left" w:pos="1091"/>
        </w:tabs>
        <w:spacing w:before="120" w:line="286" w:lineRule="auto"/>
        <w:rPr>
          <w:rFonts w:ascii="Lustria" w:eastAsia="Lustria" w:hAnsi="Lustria" w:cs="Lustria"/>
          <w:b/>
          <w:smallCaps/>
          <w:color w:val="000000"/>
          <w:sz w:val="28"/>
          <w:szCs w:val="24"/>
        </w:rPr>
      </w:pPr>
    </w:p>
    <w:p w14:paraId="7584E555" w14:textId="77777777" w:rsidR="00AA1122" w:rsidRPr="00A56352" w:rsidRDefault="00AA1122" w:rsidP="00AA1122">
      <w:pPr>
        <w:tabs>
          <w:tab w:val="left" w:pos="1091"/>
        </w:tabs>
        <w:spacing w:before="120" w:line="286" w:lineRule="auto"/>
        <w:rPr>
          <w:rFonts w:ascii="Lustria" w:eastAsia="Lustria" w:hAnsi="Lustria" w:cs="Lustria"/>
          <w:b/>
          <w:smallCaps/>
          <w:color w:val="000000"/>
          <w:sz w:val="28"/>
          <w:szCs w:val="24"/>
        </w:rPr>
      </w:pPr>
      <w:r w:rsidRPr="00A56352">
        <w:rPr>
          <w:rFonts w:ascii="Lustria" w:eastAsia="Lustria" w:hAnsi="Lustria" w:cs="Lustria"/>
          <w:b/>
          <w:smallCaps/>
          <w:color w:val="000000"/>
          <w:sz w:val="28"/>
          <w:szCs w:val="24"/>
        </w:rPr>
        <w:t xml:space="preserve">Explanation of the tool </w:t>
      </w:r>
      <w:r>
        <w:rPr>
          <w:rFonts w:ascii="Lustria" w:eastAsia="Lustria" w:hAnsi="Lustria" w:cs="Lustria"/>
          <w:b/>
          <w:smallCaps/>
          <w:color w:val="000000"/>
          <w:sz w:val="28"/>
          <w:szCs w:val="24"/>
        </w:rPr>
        <w:t>regarding the ratings</w:t>
      </w:r>
    </w:p>
    <w:p w14:paraId="065EEF5C" w14:textId="5998ABB1" w:rsidR="00AA1122" w:rsidRDefault="00AA1122" w:rsidP="00AA1122">
      <w:pPr>
        <w:tabs>
          <w:tab w:val="left" w:pos="1091"/>
        </w:tabs>
        <w:spacing w:before="120" w:line="286" w:lineRule="auto"/>
        <w:rPr>
          <w:rFonts w:ascii="Lustria" w:eastAsia="Lustria" w:hAnsi="Lustria" w:cs="Lustria"/>
          <w:sz w:val="24"/>
        </w:rPr>
      </w:pPr>
      <w:r w:rsidRPr="00A56352">
        <w:rPr>
          <w:rFonts w:ascii="Lustria" w:eastAsia="Lustria" w:hAnsi="Lustria" w:cs="Lustria"/>
          <w:sz w:val="24"/>
        </w:rPr>
        <w:t>When engaging in an assessment process, for each of the 1</w:t>
      </w:r>
      <w:r w:rsidR="003C7E9F">
        <w:rPr>
          <w:rFonts w:ascii="Lustria" w:eastAsia="Lustria" w:hAnsi="Lustria" w:cs="Lustria"/>
          <w:sz w:val="24"/>
        </w:rPr>
        <w:t>0</w:t>
      </w:r>
      <w:r w:rsidRPr="00A56352">
        <w:rPr>
          <w:rFonts w:ascii="Lustria" w:eastAsia="Lustria" w:hAnsi="Lustria" w:cs="Lustria"/>
          <w:sz w:val="24"/>
        </w:rPr>
        <w:t xml:space="preserve"> major </w:t>
      </w:r>
      <w:r>
        <w:rPr>
          <w:rFonts w:ascii="Lustria" w:eastAsia="Lustria" w:hAnsi="Lustria" w:cs="Lustria"/>
          <w:sz w:val="24"/>
        </w:rPr>
        <w:t>practice areas in the tool</w:t>
      </w:r>
      <w:r w:rsidRPr="00A56352">
        <w:rPr>
          <w:rFonts w:ascii="Lustria" w:eastAsia="Lustria" w:hAnsi="Lustria" w:cs="Lustria"/>
          <w:sz w:val="24"/>
        </w:rPr>
        <w:t xml:space="preserve"> the</w:t>
      </w:r>
      <w:r>
        <w:rPr>
          <w:rFonts w:ascii="Lustria" w:eastAsia="Lustria" w:hAnsi="Lustria" w:cs="Lustria"/>
          <w:sz w:val="24"/>
        </w:rPr>
        <w:t>re will be</w:t>
      </w:r>
      <w:r w:rsidRPr="00A56352">
        <w:rPr>
          <w:rFonts w:ascii="Lustria" w:eastAsia="Lustria" w:hAnsi="Lustria" w:cs="Lustria"/>
          <w:sz w:val="24"/>
        </w:rPr>
        <w:t xml:space="preserve"> four bullet points </w:t>
      </w:r>
      <w:r>
        <w:rPr>
          <w:rFonts w:ascii="Lustria" w:eastAsia="Lustria" w:hAnsi="Lustria" w:cs="Lustria"/>
          <w:sz w:val="24"/>
        </w:rPr>
        <w:t>providing</w:t>
      </w:r>
      <w:r w:rsidRPr="00A56352">
        <w:rPr>
          <w:rFonts w:ascii="Lustria" w:eastAsia="Lustria" w:hAnsi="Lustria" w:cs="Lustria"/>
          <w:sz w:val="24"/>
        </w:rPr>
        <w:t xml:space="preserve"> behavior</w:t>
      </w:r>
      <w:r>
        <w:rPr>
          <w:rFonts w:ascii="Lustria" w:eastAsia="Lustria" w:hAnsi="Lustria" w:cs="Lustria"/>
          <w:sz w:val="24"/>
        </w:rPr>
        <w:t>al</w:t>
      </w:r>
      <w:r w:rsidRPr="00A56352">
        <w:rPr>
          <w:rFonts w:ascii="Lustria" w:eastAsia="Lustria" w:hAnsi="Lustria" w:cs="Lustria"/>
          <w:sz w:val="24"/>
        </w:rPr>
        <w:t xml:space="preserve"> </w:t>
      </w:r>
      <w:r>
        <w:rPr>
          <w:rFonts w:ascii="Lustria" w:eastAsia="Lustria" w:hAnsi="Lustria" w:cs="Lustria"/>
          <w:sz w:val="24"/>
        </w:rPr>
        <w:t>indicators of that area</w:t>
      </w:r>
      <w:r w:rsidRPr="002A2FB8">
        <w:rPr>
          <w:rFonts w:ascii="Lustria" w:eastAsia="Lustria" w:hAnsi="Lustria" w:cs="Lustria"/>
          <w:sz w:val="24"/>
        </w:rPr>
        <w:t xml:space="preserve">.  Considering your </w:t>
      </w:r>
      <w:r w:rsidRPr="008932F1">
        <w:rPr>
          <w:rFonts w:ascii="Lustria" w:eastAsia="Lustria" w:hAnsi="Lustria" w:cs="Lustria"/>
          <w:sz w:val="24"/>
        </w:rPr>
        <w:t>overall practice during the past 3 months,</w:t>
      </w:r>
      <w:r w:rsidRPr="002A2FB8">
        <w:rPr>
          <w:rFonts w:ascii="Lustria" w:eastAsia="Lustria" w:hAnsi="Lustria" w:cs="Lustria"/>
          <w:sz w:val="24"/>
        </w:rPr>
        <w:t xml:space="preserve"> rate each bullet point to indicate the extent to which you exhibit that behavior in your interactions with children, families, and others.</w:t>
      </w:r>
      <w:r w:rsidRPr="00A56352">
        <w:rPr>
          <w:rFonts w:ascii="Lustria" w:eastAsia="Lustria" w:hAnsi="Lustria" w:cs="Lustria"/>
          <w:sz w:val="24"/>
        </w:rPr>
        <w:t xml:space="preserve"> </w:t>
      </w:r>
      <w:r>
        <w:rPr>
          <w:rFonts w:ascii="Lustria" w:eastAsia="Lustria" w:hAnsi="Lustria" w:cs="Lustria"/>
          <w:sz w:val="24"/>
        </w:rPr>
        <w:t xml:space="preserve"> </w:t>
      </w:r>
    </w:p>
    <w:p w14:paraId="03114B1B" w14:textId="77777777" w:rsidR="00AA1122" w:rsidRDefault="00AA1122" w:rsidP="00AA1122">
      <w:pPr>
        <w:tabs>
          <w:tab w:val="left" w:pos="1091"/>
        </w:tabs>
        <w:spacing w:before="120" w:line="286" w:lineRule="auto"/>
        <w:rPr>
          <w:rFonts w:ascii="Lustria" w:eastAsia="Lustria" w:hAnsi="Lustria" w:cs="Lustria"/>
          <w:sz w:val="24"/>
        </w:rPr>
      </w:pPr>
      <w:r>
        <w:rPr>
          <w:rFonts w:ascii="Lustria" w:eastAsia="Lustria" w:hAnsi="Lustria" w:cs="Lustria"/>
          <w:sz w:val="24"/>
        </w:rPr>
        <w:t xml:space="preserve">Following each set of four bullets, rate the extent of agency support for </w:t>
      </w:r>
      <w:r w:rsidRPr="00DD2428">
        <w:rPr>
          <w:rFonts w:ascii="Lustria" w:eastAsia="Lustria" w:hAnsi="Lustria" w:cs="Lustria"/>
          <w:bCs/>
          <w:sz w:val="24"/>
        </w:rPr>
        <w:t>the key practice behaviors in the tool</w:t>
      </w:r>
      <w:r>
        <w:rPr>
          <w:rFonts w:ascii="Lustria" w:eastAsia="Lustria" w:hAnsi="Lustria" w:cs="Lustria"/>
          <w:sz w:val="24"/>
        </w:rPr>
        <w:t xml:space="preserve"> and the extent to which agency leadership models the behavior.   </w:t>
      </w:r>
    </w:p>
    <w:p w14:paraId="497B0481" w14:textId="77777777" w:rsidR="00AA1122" w:rsidRDefault="00AA1122" w:rsidP="00AA1122">
      <w:pPr>
        <w:tabs>
          <w:tab w:val="left" w:pos="1091"/>
        </w:tabs>
        <w:spacing w:before="120" w:line="286" w:lineRule="auto"/>
        <w:rPr>
          <w:rFonts w:ascii="Lustria" w:eastAsia="Lustria" w:hAnsi="Lustria" w:cs="Lustria"/>
          <w:sz w:val="24"/>
        </w:rPr>
      </w:pPr>
      <w:r>
        <w:rPr>
          <w:rFonts w:ascii="Lustria" w:eastAsia="Lustria" w:hAnsi="Lustria" w:cs="Lustria"/>
          <w:sz w:val="24"/>
        </w:rPr>
        <w:t xml:space="preserve">The scaling options for both the self-assessment and agency-assessment are: </w:t>
      </w:r>
    </w:p>
    <w:p w14:paraId="0F689D77" w14:textId="77777777" w:rsidR="00AA1122" w:rsidRPr="00A56352" w:rsidRDefault="00AA1122" w:rsidP="00AA1122">
      <w:pPr>
        <w:pStyle w:val="ListParagraph"/>
        <w:numPr>
          <w:ilvl w:val="0"/>
          <w:numId w:val="29"/>
        </w:numPr>
        <w:tabs>
          <w:tab w:val="left" w:pos="1091"/>
        </w:tabs>
        <w:spacing w:before="120" w:line="286" w:lineRule="auto"/>
        <w:rPr>
          <w:rFonts w:ascii="Lustria" w:eastAsia="Lustria" w:hAnsi="Lustria" w:cs="Lustria"/>
          <w:sz w:val="24"/>
        </w:rPr>
      </w:pPr>
      <w:r>
        <w:rPr>
          <w:rFonts w:ascii="Lustria" w:eastAsia="Lustria" w:hAnsi="Lustria" w:cs="Lustria"/>
          <w:sz w:val="24"/>
        </w:rPr>
        <w:t>Not At A</w:t>
      </w:r>
      <w:r w:rsidRPr="00A56352">
        <w:rPr>
          <w:rFonts w:ascii="Lustria" w:eastAsia="Lustria" w:hAnsi="Lustria" w:cs="Lustria"/>
          <w:sz w:val="24"/>
        </w:rPr>
        <w:t xml:space="preserve">ll  </w:t>
      </w:r>
    </w:p>
    <w:p w14:paraId="3B6D851E" w14:textId="77777777" w:rsidR="00AA1122" w:rsidRPr="00A56352" w:rsidRDefault="00AA1122" w:rsidP="00AA1122">
      <w:pPr>
        <w:pStyle w:val="ListParagraph"/>
        <w:numPr>
          <w:ilvl w:val="0"/>
          <w:numId w:val="29"/>
        </w:numPr>
        <w:tabs>
          <w:tab w:val="left" w:pos="1091"/>
        </w:tabs>
        <w:spacing w:before="120" w:line="286" w:lineRule="auto"/>
        <w:rPr>
          <w:rFonts w:ascii="Lustria" w:eastAsia="Lustria" w:hAnsi="Lustria" w:cs="Lustria"/>
          <w:sz w:val="24"/>
        </w:rPr>
      </w:pPr>
      <w:r w:rsidRPr="00A56352">
        <w:rPr>
          <w:rFonts w:ascii="Lustria" w:eastAsia="Lustria" w:hAnsi="Lustria" w:cs="Lustria"/>
          <w:sz w:val="24"/>
        </w:rPr>
        <w:t xml:space="preserve">Sometimes  </w:t>
      </w:r>
    </w:p>
    <w:p w14:paraId="4444175B" w14:textId="4D9A91DF" w:rsidR="00AA1122" w:rsidRPr="004231F5" w:rsidRDefault="006F2944" w:rsidP="004231F5">
      <w:pPr>
        <w:pStyle w:val="ListParagraph"/>
        <w:numPr>
          <w:ilvl w:val="0"/>
          <w:numId w:val="29"/>
        </w:numPr>
        <w:tabs>
          <w:tab w:val="left" w:pos="1091"/>
        </w:tabs>
        <w:spacing w:before="120" w:line="286" w:lineRule="auto"/>
        <w:rPr>
          <w:rFonts w:ascii="Lustria" w:eastAsia="Lustria" w:hAnsi="Lustria" w:cs="Lustria"/>
          <w:sz w:val="24"/>
        </w:rPr>
      </w:pPr>
      <w:r w:rsidRPr="00A56352">
        <w:rPr>
          <w:rFonts w:ascii="Lustria" w:eastAsia="Lustria" w:hAnsi="Lustria" w:cs="Lustria"/>
          <w:sz w:val="24"/>
        </w:rPr>
        <w:t>Consistently</w:t>
      </w:r>
      <w:r w:rsidR="00AA1122" w:rsidRPr="00A56352">
        <w:rPr>
          <w:rFonts w:ascii="Lustria" w:eastAsia="Lustria" w:hAnsi="Lustria" w:cs="Lustria"/>
          <w:sz w:val="24"/>
        </w:rPr>
        <w:t xml:space="preserve"> </w:t>
      </w:r>
    </w:p>
    <w:p w14:paraId="0340DA26" w14:textId="77777777" w:rsidR="00AA1122" w:rsidRDefault="00AA1122" w:rsidP="00AA1122">
      <w:pPr>
        <w:spacing w:before="120" w:line="286" w:lineRule="auto"/>
        <w:rPr>
          <w:rFonts w:ascii="Lustria" w:eastAsia="Lustria" w:hAnsi="Lustria" w:cs="Lustria"/>
          <w:sz w:val="24"/>
        </w:rPr>
      </w:pPr>
      <w:r>
        <w:rPr>
          <w:rFonts w:ascii="Lustria" w:eastAsia="Lustria" w:hAnsi="Lustria" w:cs="Lustria"/>
          <w:sz w:val="24"/>
        </w:rPr>
        <w:t xml:space="preserve">Use </w:t>
      </w:r>
      <w:r w:rsidRPr="00D430F4">
        <w:rPr>
          <w:rFonts w:ascii="Lustria" w:eastAsia="Lustria" w:hAnsi="Lustria" w:cs="Lustria"/>
          <w:sz w:val="24"/>
        </w:rPr>
        <w:t xml:space="preserve">the comments box at the end of each section </w:t>
      </w:r>
      <w:r>
        <w:rPr>
          <w:rFonts w:ascii="Lustria" w:eastAsia="Lustria" w:hAnsi="Lustria" w:cs="Lustria"/>
          <w:sz w:val="24"/>
        </w:rPr>
        <w:t>to list</w:t>
      </w:r>
      <w:r w:rsidRPr="00D430F4">
        <w:rPr>
          <w:rFonts w:ascii="Lustria" w:eastAsia="Lustria" w:hAnsi="Lustria" w:cs="Lustria"/>
          <w:sz w:val="24"/>
        </w:rPr>
        <w:t xml:space="preserve"> evidence for your ratings</w:t>
      </w:r>
      <w:r>
        <w:rPr>
          <w:rFonts w:ascii="Lustria" w:eastAsia="Lustria" w:hAnsi="Lustria" w:cs="Lustria"/>
          <w:sz w:val="24"/>
        </w:rPr>
        <w:t xml:space="preserve">, identify how agency support and/or leadership modeling in that area could be improved, </w:t>
      </w:r>
      <w:r w:rsidRPr="00D430F4">
        <w:rPr>
          <w:rFonts w:ascii="Lustria" w:eastAsia="Lustria" w:hAnsi="Lustria" w:cs="Lustria"/>
          <w:sz w:val="24"/>
        </w:rPr>
        <w:t>as well as any other comments you would like to add.</w:t>
      </w:r>
      <w:r>
        <w:rPr>
          <w:rFonts w:ascii="Lustria" w:eastAsia="Lustria" w:hAnsi="Lustria" w:cs="Lustria"/>
          <w:sz w:val="24"/>
        </w:rPr>
        <w:t xml:space="preserve"> </w:t>
      </w:r>
    </w:p>
    <w:p w14:paraId="2E889779" w14:textId="602DA26A" w:rsidR="00AA1122" w:rsidRDefault="00AA1122">
      <w:pPr>
        <w:rPr>
          <w:rFonts w:ascii="Lustria" w:eastAsia="Lustria" w:hAnsi="Lustria" w:cs="Lustria"/>
          <w:b/>
          <w:sz w:val="24"/>
          <w:szCs w:val="24"/>
        </w:rPr>
      </w:pPr>
      <w:r>
        <w:rPr>
          <w:rFonts w:ascii="Lustria" w:eastAsia="Lustria" w:hAnsi="Lustria" w:cs="Lustria"/>
          <w:b/>
          <w:sz w:val="24"/>
          <w:szCs w:val="24"/>
        </w:rPr>
        <w:br w:type="page"/>
      </w:r>
    </w:p>
    <w:p w14:paraId="54DEB9E6" w14:textId="77777777" w:rsidR="00783DBB" w:rsidRDefault="00783DBB" w:rsidP="005040AB">
      <w:pPr>
        <w:spacing w:before="120" w:line="286" w:lineRule="auto"/>
        <w:rPr>
          <w:rFonts w:ascii="Lustria" w:eastAsia="Lustria" w:hAnsi="Lustria" w:cs="Lustria"/>
          <w:b/>
          <w:sz w:val="24"/>
          <w:szCs w:val="24"/>
        </w:rPr>
      </w:pPr>
    </w:p>
    <w:p w14:paraId="638D0566" w14:textId="229F5077" w:rsidR="00692533" w:rsidRPr="00692533" w:rsidRDefault="00BE5ECF" w:rsidP="005040AB">
      <w:pPr>
        <w:spacing w:before="120" w:line="286" w:lineRule="auto"/>
        <w:rPr>
          <w:rFonts w:ascii="Lustria" w:eastAsia="Lustria" w:hAnsi="Lustria" w:cs="Lustria"/>
          <w:b/>
          <w:sz w:val="24"/>
          <w:szCs w:val="24"/>
        </w:rPr>
      </w:pPr>
      <w:r>
        <w:rPr>
          <w:rFonts w:ascii="Lustria" w:eastAsia="Lustria" w:hAnsi="Lustria" w:cs="Lustria"/>
          <w:b/>
          <w:sz w:val="24"/>
          <w:szCs w:val="24"/>
        </w:rPr>
        <w:t>Position (SW, Aide, etc.)</w:t>
      </w:r>
      <w:r w:rsidR="00C5634E">
        <w:rPr>
          <w:rFonts w:ascii="Lustria" w:eastAsia="Lustria" w:hAnsi="Lustria" w:cs="Lustria"/>
          <w:b/>
          <w:sz w:val="24"/>
          <w:szCs w:val="24"/>
        </w:rPr>
        <w:t>______________</w:t>
      </w:r>
      <w:r w:rsidR="00151BCD">
        <w:rPr>
          <w:rFonts w:ascii="Lustria" w:eastAsia="Lustria" w:hAnsi="Lustria" w:cs="Lustria"/>
          <w:b/>
          <w:sz w:val="24"/>
          <w:szCs w:val="24"/>
        </w:rPr>
        <w:t>_</w:t>
      </w:r>
      <w:r>
        <w:rPr>
          <w:rFonts w:ascii="Lustria" w:eastAsia="Lustria" w:hAnsi="Lustria" w:cs="Lustria"/>
          <w:b/>
          <w:sz w:val="24"/>
          <w:szCs w:val="24"/>
        </w:rPr>
        <w:t>_____________    Program (ER, FM, etc.)_________________</w:t>
      </w:r>
      <w:r w:rsidR="00C5634E">
        <w:rPr>
          <w:rFonts w:ascii="Lustria" w:eastAsia="Lustria" w:hAnsi="Lustria" w:cs="Lustria"/>
          <w:b/>
          <w:sz w:val="24"/>
          <w:szCs w:val="24"/>
        </w:rPr>
        <w:t xml:space="preserve">  </w:t>
      </w:r>
      <w:r w:rsidR="00151BCD">
        <w:rPr>
          <w:rFonts w:ascii="Lustria" w:eastAsia="Lustria" w:hAnsi="Lustria" w:cs="Lustria"/>
          <w:b/>
          <w:sz w:val="24"/>
          <w:szCs w:val="24"/>
        </w:rPr>
        <w:t xml:space="preserve">   Date: _</w:t>
      </w:r>
      <w:r w:rsidR="00C5634E">
        <w:rPr>
          <w:rFonts w:ascii="Lustria" w:eastAsia="Lustria" w:hAnsi="Lustria" w:cs="Lustria"/>
          <w:b/>
          <w:sz w:val="24"/>
          <w:szCs w:val="24"/>
        </w:rPr>
        <w:t>___________</w:t>
      </w:r>
      <w:r w:rsidR="00151BCD">
        <w:rPr>
          <w:rFonts w:ascii="Lustria" w:eastAsia="Lustria" w:hAnsi="Lustria" w:cs="Lustria"/>
          <w:b/>
          <w:sz w:val="24"/>
          <w:szCs w:val="24"/>
        </w:rPr>
        <w:t>_______</w:t>
      </w:r>
    </w:p>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9630"/>
        <w:gridCol w:w="1080"/>
        <w:gridCol w:w="1080"/>
        <w:gridCol w:w="1170"/>
      </w:tblGrid>
      <w:tr w:rsidR="00C5634E" w14:paraId="2CA0BB88" w14:textId="77777777" w:rsidTr="00692533">
        <w:tc>
          <w:tcPr>
            <w:tcW w:w="10710" w:type="dxa"/>
            <w:gridSpan w:val="2"/>
            <w:tcBorders>
              <w:bottom w:val="single" w:sz="4" w:space="0" w:color="000000"/>
              <w:right w:val="nil"/>
            </w:tcBorders>
            <w:shd w:val="clear" w:color="auto" w:fill="F7CBAC"/>
          </w:tcPr>
          <w:p w14:paraId="704040DF" w14:textId="16D48A20" w:rsidR="00C5634E" w:rsidRPr="00C76174" w:rsidRDefault="00C5634E" w:rsidP="00450622">
            <w:pPr>
              <w:widowControl w:val="0"/>
              <w:rPr>
                <w:smallCaps/>
                <w:sz w:val="24"/>
                <w:szCs w:val="24"/>
              </w:rPr>
            </w:pPr>
            <w:r>
              <w:rPr>
                <w:b/>
                <w:smallCaps/>
                <w:sz w:val="24"/>
                <w:szCs w:val="24"/>
              </w:rPr>
              <w:t>Foundation</w:t>
            </w:r>
            <w:r w:rsidR="0051681A">
              <w:rPr>
                <w:b/>
                <w:smallCaps/>
                <w:sz w:val="24"/>
                <w:szCs w:val="24"/>
              </w:rPr>
              <w:t xml:space="preserve"> #1</w:t>
            </w:r>
          </w:p>
        </w:tc>
        <w:tc>
          <w:tcPr>
            <w:tcW w:w="3330" w:type="dxa"/>
            <w:gridSpan w:val="3"/>
            <w:tcBorders>
              <w:left w:val="nil"/>
              <w:bottom w:val="single" w:sz="4" w:space="0" w:color="000000"/>
            </w:tcBorders>
            <w:shd w:val="clear" w:color="auto" w:fill="F7CBAC"/>
          </w:tcPr>
          <w:p w14:paraId="6C059136" w14:textId="77777777" w:rsidR="00C5634E" w:rsidRDefault="00C5634E" w:rsidP="00450622">
            <w:pPr>
              <w:widowControl w:val="0"/>
              <w:jc w:val="center"/>
              <w:rPr>
                <w:b/>
                <w:smallCaps/>
                <w:sz w:val="24"/>
                <w:szCs w:val="24"/>
              </w:rPr>
            </w:pPr>
            <w:r>
              <w:rPr>
                <w:b/>
                <w:smallCaps/>
                <w:sz w:val="24"/>
                <w:szCs w:val="24"/>
              </w:rPr>
              <w:t>Rate each Bullet Point</w:t>
            </w:r>
          </w:p>
        </w:tc>
      </w:tr>
      <w:tr w:rsidR="006C524A" w14:paraId="6AE41081" w14:textId="77777777" w:rsidTr="00692533">
        <w:trPr>
          <w:trHeight w:val="384"/>
        </w:trPr>
        <w:tc>
          <w:tcPr>
            <w:tcW w:w="10710" w:type="dxa"/>
            <w:gridSpan w:val="2"/>
          </w:tcPr>
          <w:p w14:paraId="2D470E13" w14:textId="0E877E75" w:rsidR="006C524A" w:rsidRPr="00467C0B" w:rsidRDefault="006C524A" w:rsidP="00450622">
            <w:pPr>
              <w:widowControl w:val="0"/>
              <w:ind w:left="144"/>
              <w:rPr>
                <w:b/>
                <w:color w:val="B35E25"/>
                <w:sz w:val="28"/>
                <w:szCs w:val="28"/>
              </w:rPr>
            </w:pPr>
            <w:r w:rsidRPr="00CC7426">
              <w:rPr>
                <w:bCs/>
                <w:sz w:val="28"/>
                <w:szCs w:val="28"/>
              </w:rPr>
              <w:t>Self</w:t>
            </w:r>
            <w:r>
              <w:rPr>
                <w:bCs/>
                <w:sz w:val="28"/>
                <w:szCs w:val="28"/>
              </w:rPr>
              <w:t>-Assess</w:t>
            </w:r>
            <w:r w:rsidRPr="00CC7426">
              <w:rPr>
                <w:bCs/>
                <w:sz w:val="28"/>
                <w:szCs w:val="28"/>
              </w:rPr>
              <w:t>:</w:t>
            </w:r>
            <w:r w:rsidRPr="00CC7426">
              <w:rPr>
                <w:b/>
                <w:sz w:val="28"/>
                <w:szCs w:val="28"/>
              </w:rPr>
              <w:t xml:space="preserve">  </w:t>
            </w:r>
            <w:r>
              <w:rPr>
                <w:b/>
                <w:color w:val="B35E25"/>
                <w:sz w:val="28"/>
                <w:szCs w:val="28"/>
              </w:rPr>
              <w:t>Communicates in a</w:t>
            </w:r>
            <w:r w:rsidRPr="00C76174">
              <w:rPr>
                <w:b/>
                <w:color w:val="B35E25"/>
                <w:sz w:val="28"/>
                <w:szCs w:val="28"/>
              </w:rPr>
              <w:t xml:space="preserve"> clear and respectful</w:t>
            </w:r>
            <w:r>
              <w:rPr>
                <w:b/>
                <w:color w:val="B35E25"/>
                <w:sz w:val="28"/>
                <w:szCs w:val="28"/>
              </w:rPr>
              <w:t xml:space="preserve"> manner.</w:t>
            </w:r>
          </w:p>
        </w:tc>
        <w:tc>
          <w:tcPr>
            <w:tcW w:w="1080" w:type="dxa"/>
            <w:shd w:val="clear" w:color="auto" w:fill="auto"/>
          </w:tcPr>
          <w:p w14:paraId="357AB473" w14:textId="77777777" w:rsidR="006C524A" w:rsidRPr="00F47EFA" w:rsidRDefault="006C524A" w:rsidP="00450622">
            <w:pPr>
              <w:widowControl w:val="0"/>
              <w:jc w:val="center"/>
              <w:rPr>
                <w:b/>
                <w:sz w:val="18"/>
                <w:szCs w:val="18"/>
              </w:rPr>
            </w:pPr>
            <w:r w:rsidRPr="00F47EFA">
              <w:rPr>
                <w:b/>
                <w:smallCaps/>
                <w:sz w:val="18"/>
                <w:szCs w:val="18"/>
              </w:rPr>
              <w:t>Not at All</w:t>
            </w:r>
          </w:p>
        </w:tc>
        <w:tc>
          <w:tcPr>
            <w:tcW w:w="1080" w:type="dxa"/>
            <w:shd w:val="clear" w:color="auto" w:fill="auto"/>
          </w:tcPr>
          <w:p w14:paraId="3F697A97" w14:textId="77777777" w:rsidR="006C524A" w:rsidRPr="00F47EFA" w:rsidRDefault="006C524A" w:rsidP="00450622">
            <w:pPr>
              <w:widowControl w:val="0"/>
              <w:jc w:val="center"/>
              <w:rPr>
                <w:b/>
                <w:sz w:val="18"/>
                <w:szCs w:val="18"/>
              </w:rPr>
            </w:pPr>
            <w:r w:rsidRPr="00F47EFA">
              <w:rPr>
                <w:b/>
                <w:smallCaps/>
                <w:sz w:val="18"/>
                <w:szCs w:val="18"/>
              </w:rPr>
              <w:t>Sometimes</w:t>
            </w:r>
          </w:p>
        </w:tc>
        <w:tc>
          <w:tcPr>
            <w:tcW w:w="1170" w:type="dxa"/>
          </w:tcPr>
          <w:p w14:paraId="4C90D263" w14:textId="77777777" w:rsidR="006C524A" w:rsidRPr="00F47EFA" w:rsidRDefault="006C524A" w:rsidP="00A244EA">
            <w:pPr>
              <w:widowControl w:val="0"/>
              <w:ind w:left="-144" w:right="-144"/>
              <w:jc w:val="center"/>
              <w:rPr>
                <w:b/>
                <w:sz w:val="18"/>
                <w:szCs w:val="18"/>
              </w:rPr>
            </w:pPr>
            <w:r w:rsidRPr="00F47EFA">
              <w:rPr>
                <w:b/>
                <w:smallCaps/>
                <w:sz w:val="18"/>
                <w:szCs w:val="18"/>
              </w:rPr>
              <w:t>Consistently</w:t>
            </w:r>
          </w:p>
        </w:tc>
      </w:tr>
      <w:tr w:rsidR="006C524A" w14:paraId="7B46F366" w14:textId="77777777" w:rsidTr="00692533">
        <w:trPr>
          <w:trHeight w:val="384"/>
        </w:trPr>
        <w:tc>
          <w:tcPr>
            <w:tcW w:w="10710" w:type="dxa"/>
            <w:gridSpan w:val="2"/>
          </w:tcPr>
          <w:p w14:paraId="4A5A1E52" w14:textId="1A2382B9" w:rsidR="006C524A" w:rsidRPr="00467C0B" w:rsidRDefault="006C524A" w:rsidP="00450622">
            <w:pPr>
              <w:pStyle w:val="ListParagraph"/>
              <w:widowControl w:val="0"/>
              <w:numPr>
                <w:ilvl w:val="0"/>
                <w:numId w:val="28"/>
              </w:numPr>
              <w:rPr>
                <w:b/>
                <w:color w:val="B35E25"/>
                <w:sz w:val="28"/>
                <w:szCs w:val="28"/>
              </w:rPr>
            </w:pPr>
            <w:r w:rsidRPr="00042745">
              <w:t>Uses language without jargon</w:t>
            </w:r>
            <w:r>
              <w:t xml:space="preserve"> that is understandable to child, family and/or others being addressed and confirms that the communication meets their language and literacy needs.</w:t>
            </w:r>
          </w:p>
        </w:tc>
        <w:tc>
          <w:tcPr>
            <w:tcW w:w="1080" w:type="dxa"/>
            <w:shd w:val="clear" w:color="auto" w:fill="auto"/>
          </w:tcPr>
          <w:p w14:paraId="7BE9D9EE" w14:textId="77777777" w:rsidR="006C524A" w:rsidRDefault="006C524A" w:rsidP="00450622">
            <w:pPr>
              <w:widowControl w:val="0"/>
              <w:jc w:val="center"/>
              <w:rPr>
                <w:b/>
                <w:smallCaps/>
                <w:sz w:val="24"/>
                <w:szCs w:val="24"/>
              </w:rPr>
            </w:pPr>
          </w:p>
        </w:tc>
        <w:tc>
          <w:tcPr>
            <w:tcW w:w="1080" w:type="dxa"/>
            <w:shd w:val="clear" w:color="auto" w:fill="auto"/>
          </w:tcPr>
          <w:p w14:paraId="555A7493" w14:textId="77777777" w:rsidR="006C524A" w:rsidRDefault="006C524A" w:rsidP="00450622">
            <w:pPr>
              <w:widowControl w:val="0"/>
              <w:jc w:val="center"/>
              <w:rPr>
                <w:b/>
                <w:smallCaps/>
                <w:sz w:val="24"/>
                <w:szCs w:val="24"/>
              </w:rPr>
            </w:pPr>
          </w:p>
        </w:tc>
        <w:tc>
          <w:tcPr>
            <w:tcW w:w="1170" w:type="dxa"/>
          </w:tcPr>
          <w:p w14:paraId="0A3701A6" w14:textId="77777777" w:rsidR="006C524A" w:rsidRDefault="006C524A" w:rsidP="00450622">
            <w:pPr>
              <w:widowControl w:val="0"/>
              <w:jc w:val="center"/>
              <w:rPr>
                <w:b/>
                <w:smallCaps/>
                <w:sz w:val="24"/>
                <w:szCs w:val="24"/>
              </w:rPr>
            </w:pPr>
          </w:p>
        </w:tc>
      </w:tr>
      <w:tr w:rsidR="006C524A" w14:paraId="2F0E78C2" w14:textId="77777777" w:rsidTr="00692533">
        <w:trPr>
          <w:trHeight w:val="384"/>
        </w:trPr>
        <w:tc>
          <w:tcPr>
            <w:tcW w:w="10710" w:type="dxa"/>
            <w:gridSpan w:val="2"/>
          </w:tcPr>
          <w:p w14:paraId="6BF495CD" w14:textId="77777777" w:rsidR="006C524A" w:rsidRPr="00467C0B" w:rsidRDefault="006C524A" w:rsidP="00450622">
            <w:pPr>
              <w:pStyle w:val="ListParagraph"/>
              <w:widowControl w:val="0"/>
              <w:numPr>
                <w:ilvl w:val="0"/>
                <w:numId w:val="28"/>
              </w:numPr>
              <w:rPr>
                <w:b/>
                <w:color w:val="B35E25"/>
                <w:sz w:val="28"/>
                <w:szCs w:val="28"/>
              </w:rPr>
            </w:pPr>
            <w:r w:rsidRPr="00042745">
              <w:t xml:space="preserve">Asks and addresses individuals by the name, title and pronouns they request. </w:t>
            </w:r>
          </w:p>
        </w:tc>
        <w:tc>
          <w:tcPr>
            <w:tcW w:w="1080" w:type="dxa"/>
            <w:shd w:val="clear" w:color="auto" w:fill="auto"/>
          </w:tcPr>
          <w:p w14:paraId="72F6068C" w14:textId="77777777" w:rsidR="006C524A" w:rsidRDefault="006C524A" w:rsidP="00450622">
            <w:pPr>
              <w:widowControl w:val="0"/>
              <w:jc w:val="center"/>
              <w:rPr>
                <w:b/>
                <w:smallCaps/>
                <w:sz w:val="24"/>
                <w:szCs w:val="24"/>
              </w:rPr>
            </w:pPr>
          </w:p>
        </w:tc>
        <w:tc>
          <w:tcPr>
            <w:tcW w:w="1080" w:type="dxa"/>
            <w:shd w:val="clear" w:color="auto" w:fill="auto"/>
          </w:tcPr>
          <w:p w14:paraId="636615A7" w14:textId="77777777" w:rsidR="006C524A" w:rsidRDefault="006C524A" w:rsidP="00450622">
            <w:pPr>
              <w:widowControl w:val="0"/>
              <w:jc w:val="center"/>
              <w:rPr>
                <w:b/>
                <w:smallCaps/>
                <w:sz w:val="24"/>
                <w:szCs w:val="24"/>
              </w:rPr>
            </w:pPr>
          </w:p>
        </w:tc>
        <w:tc>
          <w:tcPr>
            <w:tcW w:w="1170" w:type="dxa"/>
          </w:tcPr>
          <w:p w14:paraId="5E599DFA" w14:textId="77777777" w:rsidR="006C524A" w:rsidRDefault="006C524A" w:rsidP="00450622">
            <w:pPr>
              <w:widowControl w:val="0"/>
              <w:jc w:val="center"/>
              <w:rPr>
                <w:b/>
                <w:smallCaps/>
                <w:sz w:val="24"/>
                <w:szCs w:val="24"/>
              </w:rPr>
            </w:pPr>
          </w:p>
        </w:tc>
      </w:tr>
      <w:tr w:rsidR="006C524A" w14:paraId="348399ED" w14:textId="77777777" w:rsidTr="00692533">
        <w:trPr>
          <w:trHeight w:val="384"/>
        </w:trPr>
        <w:tc>
          <w:tcPr>
            <w:tcW w:w="10710" w:type="dxa"/>
            <w:gridSpan w:val="2"/>
          </w:tcPr>
          <w:p w14:paraId="593B6465" w14:textId="77777777" w:rsidR="006C524A" w:rsidRPr="00467C0B" w:rsidRDefault="006C524A" w:rsidP="00450622">
            <w:pPr>
              <w:pStyle w:val="ListParagraph"/>
              <w:widowControl w:val="0"/>
              <w:numPr>
                <w:ilvl w:val="0"/>
                <w:numId w:val="28"/>
              </w:numPr>
              <w:rPr>
                <w:b/>
                <w:color w:val="B35E25"/>
                <w:sz w:val="28"/>
                <w:szCs w:val="28"/>
              </w:rPr>
            </w:pPr>
            <w:r w:rsidRPr="00042745">
              <w:t>Conveys openness through body language with all and shows deference to Tribal</w:t>
            </w:r>
            <w:r>
              <w:t xml:space="preserve"> Leadership and cultural identity</w:t>
            </w:r>
            <w:r w:rsidRPr="00042745">
              <w:t>, in particular.</w:t>
            </w:r>
          </w:p>
        </w:tc>
        <w:tc>
          <w:tcPr>
            <w:tcW w:w="1080" w:type="dxa"/>
            <w:shd w:val="clear" w:color="auto" w:fill="auto"/>
          </w:tcPr>
          <w:p w14:paraId="2282080D" w14:textId="77777777" w:rsidR="006C524A" w:rsidRDefault="006C524A" w:rsidP="00450622">
            <w:pPr>
              <w:widowControl w:val="0"/>
              <w:jc w:val="center"/>
              <w:rPr>
                <w:b/>
                <w:smallCaps/>
                <w:sz w:val="24"/>
                <w:szCs w:val="24"/>
              </w:rPr>
            </w:pPr>
          </w:p>
        </w:tc>
        <w:tc>
          <w:tcPr>
            <w:tcW w:w="1080" w:type="dxa"/>
            <w:shd w:val="clear" w:color="auto" w:fill="auto"/>
          </w:tcPr>
          <w:p w14:paraId="717BA2CD" w14:textId="77777777" w:rsidR="006C524A" w:rsidRDefault="006C524A" w:rsidP="00450622">
            <w:pPr>
              <w:widowControl w:val="0"/>
              <w:jc w:val="center"/>
              <w:rPr>
                <w:b/>
                <w:smallCaps/>
                <w:sz w:val="24"/>
                <w:szCs w:val="24"/>
              </w:rPr>
            </w:pPr>
          </w:p>
        </w:tc>
        <w:tc>
          <w:tcPr>
            <w:tcW w:w="1170" w:type="dxa"/>
          </w:tcPr>
          <w:p w14:paraId="2F2188A3" w14:textId="77777777" w:rsidR="006C524A" w:rsidRDefault="006C524A" w:rsidP="00450622">
            <w:pPr>
              <w:widowControl w:val="0"/>
              <w:jc w:val="center"/>
              <w:rPr>
                <w:b/>
                <w:smallCaps/>
                <w:sz w:val="24"/>
                <w:szCs w:val="24"/>
              </w:rPr>
            </w:pPr>
          </w:p>
        </w:tc>
      </w:tr>
      <w:tr w:rsidR="006C524A" w14:paraId="5054D50E" w14:textId="77777777" w:rsidTr="00692533">
        <w:trPr>
          <w:trHeight w:val="384"/>
        </w:trPr>
        <w:tc>
          <w:tcPr>
            <w:tcW w:w="10710" w:type="dxa"/>
            <w:gridSpan w:val="2"/>
          </w:tcPr>
          <w:p w14:paraId="37B4E23A" w14:textId="77777777" w:rsidR="006C524A" w:rsidRPr="00467C0B" w:rsidRDefault="006C524A" w:rsidP="00450622">
            <w:pPr>
              <w:pStyle w:val="ListParagraph"/>
              <w:widowControl w:val="0"/>
              <w:numPr>
                <w:ilvl w:val="0"/>
                <w:numId w:val="28"/>
              </w:numPr>
              <w:rPr>
                <w:b/>
                <w:color w:val="B35E25"/>
                <w:sz w:val="28"/>
                <w:szCs w:val="28"/>
              </w:rPr>
            </w:pPr>
            <w:r w:rsidRPr="00042745">
              <w:t>Fosters div</w:t>
            </w:r>
            <w:r>
              <w:t>ersity and individual differences</w:t>
            </w:r>
            <w:r w:rsidRPr="00042745">
              <w:t xml:space="preserve"> in interactions and communication.</w:t>
            </w:r>
          </w:p>
        </w:tc>
        <w:tc>
          <w:tcPr>
            <w:tcW w:w="1080" w:type="dxa"/>
            <w:shd w:val="clear" w:color="auto" w:fill="auto"/>
          </w:tcPr>
          <w:p w14:paraId="0BFC3DB2" w14:textId="77777777" w:rsidR="006C524A" w:rsidRDefault="006C524A" w:rsidP="00450622">
            <w:pPr>
              <w:widowControl w:val="0"/>
              <w:jc w:val="center"/>
              <w:rPr>
                <w:b/>
                <w:smallCaps/>
                <w:sz w:val="24"/>
                <w:szCs w:val="24"/>
              </w:rPr>
            </w:pPr>
          </w:p>
        </w:tc>
        <w:tc>
          <w:tcPr>
            <w:tcW w:w="1080" w:type="dxa"/>
            <w:shd w:val="clear" w:color="auto" w:fill="auto"/>
          </w:tcPr>
          <w:p w14:paraId="66D79D12" w14:textId="77777777" w:rsidR="006C524A" w:rsidRDefault="006C524A" w:rsidP="00450622">
            <w:pPr>
              <w:widowControl w:val="0"/>
              <w:jc w:val="center"/>
              <w:rPr>
                <w:b/>
                <w:smallCaps/>
                <w:sz w:val="24"/>
                <w:szCs w:val="24"/>
              </w:rPr>
            </w:pPr>
          </w:p>
        </w:tc>
        <w:tc>
          <w:tcPr>
            <w:tcW w:w="1170" w:type="dxa"/>
          </w:tcPr>
          <w:p w14:paraId="78B19959" w14:textId="77777777" w:rsidR="006C524A" w:rsidRDefault="006C524A" w:rsidP="00450622">
            <w:pPr>
              <w:widowControl w:val="0"/>
              <w:jc w:val="center"/>
              <w:rPr>
                <w:b/>
                <w:smallCaps/>
                <w:sz w:val="24"/>
                <w:szCs w:val="24"/>
              </w:rPr>
            </w:pPr>
          </w:p>
        </w:tc>
      </w:tr>
      <w:tr w:rsidR="006C524A" w14:paraId="3D99381F" w14:textId="77777777" w:rsidTr="00692533">
        <w:trPr>
          <w:trHeight w:val="384"/>
        </w:trPr>
        <w:tc>
          <w:tcPr>
            <w:tcW w:w="1080" w:type="dxa"/>
            <w:vMerge w:val="restart"/>
            <w:shd w:val="clear" w:color="auto" w:fill="auto"/>
          </w:tcPr>
          <w:p w14:paraId="7CC4085A" w14:textId="77777777" w:rsidR="006C524A" w:rsidRDefault="006C524A" w:rsidP="005040AB">
            <w:pPr>
              <w:pStyle w:val="ListParagraph"/>
              <w:widowControl w:val="0"/>
              <w:ind w:left="0"/>
              <w:rPr>
                <w:bCs/>
                <w:sz w:val="28"/>
                <w:szCs w:val="28"/>
              </w:rPr>
            </w:pPr>
            <w:r w:rsidRPr="00CC7426">
              <w:rPr>
                <w:bCs/>
                <w:sz w:val="28"/>
                <w:szCs w:val="28"/>
              </w:rPr>
              <w:t>Agency</w:t>
            </w:r>
          </w:p>
          <w:p w14:paraId="608B5B86" w14:textId="7BF3F066" w:rsidR="006C524A" w:rsidRPr="00CC7426" w:rsidRDefault="006C524A" w:rsidP="005040AB">
            <w:pPr>
              <w:pStyle w:val="ListParagraph"/>
              <w:widowControl w:val="0"/>
              <w:ind w:left="0"/>
              <w:rPr>
                <w:bCs/>
                <w:sz w:val="28"/>
                <w:szCs w:val="28"/>
              </w:rPr>
            </w:pPr>
            <w:r>
              <w:rPr>
                <w:bCs/>
                <w:sz w:val="28"/>
                <w:szCs w:val="28"/>
              </w:rPr>
              <w:t>Assess:</w:t>
            </w:r>
          </w:p>
        </w:tc>
        <w:tc>
          <w:tcPr>
            <w:tcW w:w="9630" w:type="dxa"/>
            <w:shd w:val="clear" w:color="auto" w:fill="auto"/>
          </w:tcPr>
          <w:p w14:paraId="6CCBA2C8" w14:textId="4244B2C7" w:rsidR="006C524A" w:rsidRPr="00386241" w:rsidRDefault="006C524A" w:rsidP="004B14A9">
            <w:pPr>
              <w:pStyle w:val="ListParagraph"/>
              <w:widowControl w:val="0"/>
              <w:ind w:left="0"/>
              <w:rPr>
                <w:b/>
                <w:i/>
                <w:color w:val="17365D" w:themeColor="text2" w:themeShade="BF"/>
                <w:sz w:val="24"/>
                <w:szCs w:val="24"/>
              </w:rPr>
            </w:pPr>
            <w:r w:rsidRPr="00386241">
              <w:rPr>
                <w:b/>
                <w:color w:val="31849B" w:themeColor="accent5" w:themeShade="BF"/>
                <w:sz w:val="28"/>
                <w:szCs w:val="28"/>
              </w:rPr>
              <w:t>Does the agency support staff to build these skills/use these behaviors?</w:t>
            </w:r>
          </w:p>
        </w:tc>
        <w:tc>
          <w:tcPr>
            <w:tcW w:w="1080" w:type="dxa"/>
            <w:shd w:val="clear" w:color="auto" w:fill="auto"/>
          </w:tcPr>
          <w:p w14:paraId="7886B127" w14:textId="77777777" w:rsidR="006C524A" w:rsidRDefault="006C524A" w:rsidP="00450622">
            <w:pPr>
              <w:widowControl w:val="0"/>
              <w:jc w:val="center"/>
              <w:rPr>
                <w:b/>
                <w:smallCaps/>
                <w:sz w:val="24"/>
                <w:szCs w:val="24"/>
              </w:rPr>
            </w:pPr>
          </w:p>
        </w:tc>
        <w:tc>
          <w:tcPr>
            <w:tcW w:w="1080" w:type="dxa"/>
            <w:shd w:val="clear" w:color="auto" w:fill="auto"/>
          </w:tcPr>
          <w:p w14:paraId="62471868" w14:textId="77777777" w:rsidR="006C524A" w:rsidRDefault="006C524A" w:rsidP="00450622">
            <w:pPr>
              <w:widowControl w:val="0"/>
              <w:jc w:val="center"/>
              <w:rPr>
                <w:b/>
                <w:smallCaps/>
                <w:sz w:val="24"/>
                <w:szCs w:val="24"/>
              </w:rPr>
            </w:pPr>
          </w:p>
        </w:tc>
        <w:tc>
          <w:tcPr>
            <w:tcW w:w="1170" w:type="dxa"/>
            <w:shd w:val="clear" w:color="auto" w:fill="auto"/>
          </w:tcPr>
          <w:p w14:paraId="5C8035B5" w14:textId="77777777" w:rsidR="006C524A" w:rsidRDefault="006C524A" w:rsidP="00450622">
            <w:pPr>
              <w:widowControl w:val="0"/>
              <w:jc w:val="center"/>
              <w:rPr>
                <w:b/>
                <w:smallCaps/>
                <w:sz w:val="24"/>
                <w:szCs w:val="24"/>
              </w:rPr>
            </w:pPr>
          </w:p>
        </w:tc>
      </w:tr>
      <w:tr w:rsidR="006C524A" w14:paraId="037D8FEE" w14:textId="77777777" w:rsidTr="00692533">
        <w:trPr>
          <w:trHeight w:val="384"/>
        </w:trPr>
        <w:tc>
          <w:tcPr>
            <w:tcW w:w="1080" w:type="dxa"/>
            <w:vMerge/>
            <w:shd w:val="clear" w:color="auto" w:fill="auto"/>
          </w:tcPr>
          <w:p w14:paraId="52F42966" w14:textId="11208F98" w:rsidR="006C524A" w:rsidRPr="00CC7426" w:rsidRDefault="006C524A" w:rsidP="004B14A9">
            <w:pPr>
              <w:pStyle w:val="ListParagraph"/>
              <w:widowControl w:val="0"/>
              <w:ind w:left="504"/>
              <w:rPr>
                <w:bCs/>
                <w:sz w:val="28"/>
                <w:szCs w:val="28"/>
              </w:rPr>
            </w:pPr>
          </w:p>
        </w:tc>
        <w:tc>
          <w:tcPr>
            <w:tcW w:w="9630" w:type="dxa"/>
            <w:shd w:val="clear" w:color="auto" w:fill="auto"/>
          </w:tcPr>
          <w:p w14:paraId="62B7FD58" w14:textId="0B18E574" w:rsidR="006C524A" w:rsidRPr="00CC7426" w:rsidRDefault="006C524A" w:rsidP="004B14A9">
            <w:pPr>
              <w:pStyle w:val="ListParagraph"/>
              <w:widowControl w:val="0"/>
              <w:ind w:left="0"/>
              <w:rPr>
                <w:bCs/>
                <w:sz w:val="28"/>
                <w:szCs w:val="28"/>
              </w:rPr>
            </w:pPr>
            <w:r w:rsidRPr="00386241">
              <w:rPr>
                <w:b/>
                <w:color w:val="31849B" w:themeColor="accent5" w:themeShade="BF"/>
                <w:sz w:val="28"/>
                <w:szCs w:val="28"/>
              </w:rPr>
              <w:t xml:space="preserve">Does agency </w:t>
            </w:r>
            <w:r>
              <w:rPr>
                <w:b/>
                <w:color w:val="31849B" w:themeColor="accent5" w:themeShade="BF"/>
                <w:sz w:val="28"/>
                <w:szCs w:val="28"/>
              </w:rPr>
              <w:t>leadership model clear and respectful communication?</w:t>
            </w:r>
          </w:p>
        </w:tc>
        <w:tc>
          <w:tcPr>
            <w:tcW w:w="1080" w:type="dxa"/>
            <w:shd w:val="clear" w:color="auto" w:fill="auto"/>
          </w:tcPr>
          <w:p w14:paraId="70AAED87" w14:textId="77777777" w:rsidR="006C524A" w:rsidRDefault="006C524A" w:rsidP="004B14A9">
            <w:pPr>
              <w:widowControl w:val="0"/>
              <w:jc w:val="center"/>
              <w:rPr>
                <w:b/>
                <w:smallCaps/>
                <w:sz w:val="24"/>
                <w:szCs w:val="24"/>
              </w:rPr>
            </w:pPr>
          </w:p>
        </w:tc>
        <w:tc>
          <w:tcPr>
            <w:tcW w:w="1080" w:type="dxa"/>
            <w:shd w:val="clear" w:color="auto" w:fill="auto"/>
          </w:tcPr>
          <w:p w14:paraId="68673AFE" w14:textId="77777777" w:rsidR="006C524A" w:rsidRDefault="006C524A" w:rsidP="004B14A9">
            <w:pPr>
              <w:widowControl w:val="0"/>
              <w:jc w:val="center"/>
              <w:rPr>
                <w:b/>
                <w:smallCaps/>
                <w:sz w:val="24"/>
                <w:szCs w:val="24"/>
              </w:rPr>
            </w:pPr>
          </w:p>
        </w:tc>
        <w:tc>
          <w:tcPr>
            <w:tcW w:w="1170" w:type="dxa"/>
            <w:shd w:val="clear" w:color="auto" w:fill="auto"/>
          </w:tcPr>
          <w:p w14:paraId="5B4F124A" w14:textId="77777777" w:rsidR="006C524A" w:rsidRDefault="006C524A" w:rsidP="004B14A9">
            <w:pPr>
              <w:widowControl w:val="0"/>
              <w:jc w:val="center"/>
              <w:rPr>
                <w:b/>
                <w:smallCaps/>
                <w:sz w:val="24"/>
                <w:szCs w:val="24"/>
              </w:rPr>
            </w:pPr>
          </w:p>
        </w:tc>
      </w:tr>
      <w:tr w:rsidR="004B14A9" w14:paraId="5FABEE3D" w14:textId="77777777" w:rsidTr="00714E9C">
        <w:trPr>
          <w:trHeight w:val="737"/>
        </w:trPr>
        <w:tc>
          <w:tcPr>
            <w:tcW w:w="14040" w:type="dxa"/>
            <w:gridSpan w:val="5"/>
          </w:tcPr>
          <w:p w14:paraId="08561E7E" w14:textId="6ADC7C39" w:rsidR="004B14A9" w:rsidRPr="00783DBB" w:rsidRDefault="004B14A9" w:rsidP="004B14A9">
            <w:pPr>
              <w:widowControl w:val="0"/>
            </w:pPr>
            <w:r w:rsidRPr="00783DBB">
              <w:t>Comments:</w:t>
            </w:r>
          </w:p>
          <w:p w14:paraId="14999B1F" w14:textId="27ED2C18" w:rsidR="004B14A9" w:rsidRDefault="004B14A9" w:rsidP="004B14A9">
            <w:pPr>
              <w:widowControl w:val="0"/>
            </w:pPr>
          </w:p>
          <w:p w14:paraId="50C14C77" w14:textId="77777777" w:rsidR="00783DBB" w:rsidRDefault="00783DBB" w:rsidP="004B14A9">
            <w:pPr>
              <w:widowControl w:val="0"/>
            </w:pPr>
          </w:p>
          <w:p w14:paraId="7AB728FA" w14:textId="2BB049C8" w:rsidR="004B14A9" w:rsidRDefault="004B14A9" w:rsidP="004B14A9">
            <w:pPr>
              <w:widowControl w:val="0"/>
            </w:pPr>
          </w:p>
        </w:tc>
      </w:tr>
      <w:tr w:rsidR="004B14A9" w14:paraId="3CAB0771" w14:textId="77777777" w:rsidTr="00692533">
        <w:tc>
          <w:tcPr>
            <w:tcW w:w="10710" w:type="dxa"/>
            <w:gridSpan w:val="2"/>
            <w:tcBorders>
              <w:bottom w:val="single" w:sz="4" w:space="0" w:color="000000"/>
              <w:right w:val="nil"/>
            </w:tcBorders>
            <w:shd w:val="clear" w:color="auto" w:fill="F7CBAC"/>
          </w:tcPr>
          <w:p w14:paraId="226D06AE" w14:textId="605F4111" w:rsidR="004B14A9" w:rsidRPr="00C76174" w:rsidRDefault="004B14A9" w:rsidP="004B14A9">
            <w:pPr>
              <w:widowControl w:val="0"/>
              <w:rPr>
                <w:smallCaps/>
                <w:sz w:val="24"/>
                <w:szCs w:val="24"/>
              </w:rPr>
            </w:pPr>
            <w:r>
              <w:rPr>
                <w:b/>
                <w:smallCaps/>
                <w:sz w:val="24"/>
                <w:szCs w:val="24"/>
              </w:rPr>
              <w:t>Foundation</w:t>
            </w:r>
            <w:r w:rsidR="0051681A">
              <w:rPr>
                <w:b/>
                <w:smallCaps/>
                <w:sz w:val="24"/>
                <w:szCs w:val="24"/>
              </w:rPr>
              <w:t xml:space="preserve"> #2</w:t>
            </w:r>
          </w:p>
        </w:tc>
        <w:tc>
          <w:tcPr>
            <w:tcW w:w="3330" w:type="dxa"/>
            <w:gridSpan w:val="3"/>
            <w:tcBorders>
              <w:left w:val="nil"/>
              <w:bottom w:val="single" w:sz="4" w:space="0" w:color="000000"/>
            </w:tcBorders>
            <w:shd w:val="clear" w:color="auto" w:fill="F7CBAC"/>
          </w:tcPr>
          <w:p w14:paraId="4BA60F70" w14:textId="77777777" w:rsidR="004B14A9" w:rsidRDefault="004B14A9" w:rsidP="004B14A9">
            <w:pPr>
              <w:widowControl w:val="0"/>
              <w:jc w:val="center"/>
              <w:rPr>
                <w:b/>
                <w:smallCaps/>
                <w:sz w:val="24"/>
                <w:szCs w:val="24"/>
              </w:rPr>
            </w:pPr>
            <w:r>
              <w:rPr>
                <w:b/>
                <w:smallCaps/>
                <w:sz w:val="24"/>
                <w:szCs w:val="24"/>
              </w:rPr>
              <w:t>Rate each Bullet Point</w:t>
            </w:r>
          </w:p>
        </w:tc>
      </w:tr>
      <w:tr w:rsidR="00692533" w:rsidRPr="00F47EFA" w14:paraId="79EBB563" w14:textId="77777777" w:rsidTr="00692533">
        <w:trPr>
          <w:trHeight w:val="384"/>
        </w:trPr>
        <w:tc>
          <w:tcPr>
            <w:tcW w:w="10710" w:type="dxa"/>
            <w:gridSpan w:val="2"/>
          </w:tcPr>
          <w:p w14:paraId="08494608" w14:textId="27CBD31F" w:rsidR="00692533" w:rsidRPr="00467C0B" w:rsidRDefault="00692533" w:rsidP="004B14A9">
            <w:pPr>
              <w:widowControl w:val="0"/>
              <w:ind w:left="144"/>
              <w:rPr>
                <w:b/>
                <w:color w:val="B35E25"/>
                <w:sz w:val="28"/>
                <w:szCs w:val="28"/>
              </w:rPr>
            </w:pPr>
            <w:r w:rsidRPr="00CC7426">
              <w:rPr>
                <w:bCs/>
                <w:sz w:val="28"/>
                <w:szCs w:val="28"/>
              </w:rPr>
              <w:t>Self</w:t>
            </w:r>
            <w:r>
              <w:rPr>
                <w:bCs/>
                <w:sz w:val="28"/>
                <w:szCs w:val="28"/>
              </w:rPr>
              <w:t>-Assess</w:t>
            </w:r>
            <w:r w:rsidRPr="00CC7426">
              <w:rPr>
                <w:bCs/>
                <w:sz w:val="28"/>
                <w:szCs w:val="28"/>
              </w:rPr>
              <w:t>:</w:t>
            </w:r>
            <w:r w:rsidRPr="00CC7426">
              <w:rPr>
                <w:b/>
                <w:sz w:val="28"/>
                <w:szCs w:val="28"/>
              </w:rPr>
              <w:t xml:space="preserve">  </w:t>
            </w:r>
            <w:r>
              <w:rPr>
                <w:b/>
                <w:color w:val="B35E25"/>
                <w:sz w:val="28"/>
                <w:szCs w:val="28"/>
              </w:rPr>
              <w:t>Communicates in an o</w:t>
            </w:r>
            <w:r w:rsidRPr="00C76174">
              <w:rPr>
                <w:b/>
                <w:color w:val="B35E25"/>
                <w:sz w:val="28"/>
                <w:szCs w:val="28"/>
              </w:rPr>
              <w:t xml:space="preserve">pen, honest, </w:t>
            </w:r>
            <w:r>
              <w:rPr>
                <w:b/>
                <w:color w:val="B35E25"/>
                <w:sz w:val="28"/>
                <w:szCs w:val="28"/>
              </w:rPr>
              <w:t xml:space="preserve">timely, </w:t>
            </w:r>
            <w:r w:rsidRPr="00C76174">
              <w:rPr>
                <w:b/>
                <w:color w:val="B35E25"/>
                <w:sz w:val="28"/>
                <w:szCs w:val="28"/>
              </w:rPr>
              <w:t xml:space="preserve">and </w:t>
            </w:r>
            <w:r>
              <w:rPr>
                <w:b/>
                <w:color w:val="B35E25"/>
                <w:sz w:val="28"/>
                <w:szCs w:val="28"/>
              </w:rPr>
              <w:t>accountable way.</w:t>
            </w:r>
          </w:p>
        </w:tc>
        <w:tc>
          <w:tcPr>
            <w:tcW w:w="1080" w:type="dxa"/>
            <w:shd w:val="clear" w:color="auto" w:fill="auto"/>
          </w:tcPr>
          <w:p w14:paraId="5490391E" w14:textId="77777777" w:rsidR="00692533" w:rsidRPr="00F47EFA" w:rsidRDefault="00692533" w:rsidP="004B14A9">
            <w:pPr>
              <w:widowControl w:val="0"/>
              <w:jc w:val="center"/>
              <w:rPr>
                <w:b/>
                <w:sz w:val="18"/>
                <w:szCs w:val="18"/>
              </w:rPr>
            </w:pPr>
            <w:r w:rsidRPr="00F47EFA">
              <w:rPr>
                <w:b/>
                <w:smallCaps/>
                <w:sz w:val="18"/>
                <w:szCs w:val="18"/>
              </w:rPr>
              <w:t>Not at All</w:t>
            </w:r>
          </w:p>
        </w:tc>
        <w:tc>
          <w:tcPr>
            <w:tcW w:w="1080" w:type="dxa"/>
            <w:shd w:val="clear" w:color="auto" w:fill="auto"/>
          </w:tcPr>
          <w:p w14:paraId="3BEC098B" w14:textId="77777777" w:rsidR="00692533" w:rsidRPr="00F47EFA" w:rsidRDefault="00692533" w:rsidP="004B14A9">
            <w:pPr>
              <w:widowControl w:val="0"/>
              <w:jc w:val="center"/>
              <w:rPr>
                <w:b/>
                <w:sz w:val="18"/>
                <w:szCs w:val="18"/>
              </w:rPr>
            </w:pPr>
            <w:r w:rsidRPr="00F47EFA">
              <w:rPr>
                <w:b/>
                <w:smallCaps/>
                <w:sz w:val="18"/>
                <w:szCs w:val="18"/>
              </w:rPr>
              <w:t>Sometimes</w:t>
            </w:r>
          </w:p>
        </w:tc>
        <w:tc>
          <w:tcPr>
            <w:tcW w:w="1170" w:type="dxa"/>
          </w:tcPr>
          <w:p w14:paraId="6936E492" w14:textId="77777777" w:rsidR="00692533" w:rsidRPr="00F47EFA" w:rsidRDefault="00692533" w:rsidP="004B14A9">
            <w:pPr>
              <w:widowControl w:val="0"/>
              <w:ind w:left="-144" w:right="-144"/>
              <w:jc w:val="center"/>
              <w:rPr>
                <w:b/>
                <w:sz w:val="18"/>
                <w:szCs w:val="18"/>
              </w:rPr>
            </w:pPr>
            <w:r w:rsidRPr="00F47EFA">
              <w:rPr>
                <w:b/>
                <w:smallCaps/>
                <w:sz w:val="18"/>
                <w:szCs w:val="18"/>
              </w:rPr>
              <w:t>Consistently</w:t>
            </w:r>
          </w:p>
        </w:tc>
      </w:tr>
      <w:tr w:rsidR="00692533" w14:paraId="1E799B9D" w14:textId="77777777" w:rsidTr="00692533">
        <w:trPr>
          <w:trHeight w:val="384"/>
        </w:trPr>
        <w:tc>
          <w:tcPr>
            <w:tcW w:w="10710" w:type="dxa"/>
            <w:gridSpan w:val="2"/>
          </w:tcPr>
          <w:p w14:paraId="629A9CEF" w14:textId="54194EF2" w:rsidR="00692533" w:rsidRPr="00467C0B" w:rsidRDefault="00692533" w:rsidP="004B14A9">
            <w:pPr>
              <w:pStyle w:val="ListParagraph"/>
              <w:widowControl w:val="0"/>
              <w:numPr>
                <w:ilvl w:val="0"/>
                <w:numId w:val="28"/>
              </w:numPr>
              <w:rPr>
                <w:b/>
                <w:color w:val="B35E25"/>
                <w:sz w:val="28"/>
                <w:szCs w:val="28"/>
              </w:rPr>
            </w:pPr>
            <w:r>
              <w:rPr>
                <w:rFonts w:asciiTheme="majorHAnsi" w:hAnsiTheme="majorHAnsi" w:cstheme="majorHAnsi"/>
              </w:rPr>
              <w:t>Is</w:t>
            </w:r>
            <w:r w:rsidRPr="00020D5A">
              <w:rPr>
                <w:rFonts w:asciiTheme="majorHAnsi" w:hAnsiTheme="majorHAnsi" w:cstheme="majorHAnsi"/>
              </w:rPr>
              <w:t xml:space="preserve"> open and honest about the safety threats and circumstances that brought the family to the attention of the agency,</w:t>
            </w:r>
            <w:r>
              <w:rPr>
                <w:rFonts w:asciiTheme="majorHAnsi" w:hAnsiTheme="majorHAnsi" w:cstheme="majorHAnsi"/>
              </w:rPr>
              <w:t xml:space="preserve"> what information can be shared with partners, </w:t>
            </w:r>
            <w:r w:rsidRPr="00020D5A">
              <w:rPr>
                <w:rFonts w:asciiTheme="majorHAnsi" w:hAnsiTheme="majorHAnsi" w:cstheme="majorHAnsi"/>
              </w:rPr>
              <w:t>what information can be shared among team members, and what information will be included in court reports.</w:t>
            </w:r>
          </w:p>
        </w:tc>
        <w:tc>
          <w:tcPr>
            <w:tcW w:w="1080" w:type="dxa"/>
            <w:shd w:val="clear" w:color="auto" w:fill="auto"/>
          </w:tcPr>
          <w:p w14:paraId="2E12D638" w14:textId="77777777" w:rsidR="00692533" w:rsidRDefault="00692533" w:rsidP="004B14A9">
            <w:pPr>
              <w:widowControl w:val="0"/>
              <w:jc w:val="center"/>
              <w:rPr>
                <w:b/>
                <w:smallCaps/>
                <w:sz w:val="24"/>
                <w:szCs w:val="24"/>
              </w:rPr>
            </w:pPr>
          </w:p>
        </w:tc>
        <w:tc>
          <w:tcPr>
            <w:tcW w:w="1080" w:type="dxa"/>
            <w:shd w:val="clear" w:color="auto" w:fill="auto"/>
          </w:tcPr>
          <w:p w14:paraId="23B0E70E" w14:textId="77777777" w:rsidR="00692533" w:rsidRDefault="00692533" w:rsidP="004B14A9">
            <w:pPr>
              <w:widowControl w:val="0"/>
              <w:jc w:val="center"/>
              <w:rPr>
                <w:b/>
                <w:smallCaps/>
                <w:sz w:val="24"/>
                <w:szCs w:val="24"/>
              </w:rPr>
            </w:pPr>
          </w:p>
        </w:tc>
        <w:tc>
          <w:tcPr>
            <w:tcW w:w="1170" w:type="dxa"/>
          </w:tcPr>
          <w:p w14:paraId="549CCD37" w14:textId="77777777" w:rsidR="00692533" w:rsidRDefault="00692533" w:rsidP="004B14A9">
            <w:pPr>
              <w:widowControl w:val="0"/>
              <w:jc w:val="center"/>
              <w:rPr>
                <w:b/>
                <w:smallCaps/>
                <w:sz w:val="24"/>
                <w:szCs w:val="24"/>
              </w:rPr>
            </w:pPr>
          </w:p>
        </w:tc>
      </w:tr>
      <w:tr w:rsidR="00692533" w14:paraId="3C25C2DE" w14:textId="77777777" w:rsidTr="00692533">
        <w:trPr>
          <w:trHeight w:val="384"/>
        </w:trPr>
        <w:tc>
          <w:tcPr>
            <w:tcW w:w="10710" w:type="dxa"/>
            <w:gridSpan w:val="2"/>
          </w:tcPr>
          <w:p w14:paraId="3A538757" w14:textId="74A83605" w:rsidR="00692533" w:rsidRPr="00467C0B" w:rsidRDefault="00692533" w:rsidP="004B14A9">
            <w:pPr>
              <w:pStyle w:val="ListParagraph"/>
              <w:widowControl w:val="0"/>
              <w:numPr>
                <w:ilvl w:val="0"/>
                <w:numId w:val="28"/>
              </w:numPr>
              <w:rPr>
                <w:b/>
                <w:color w:val="B35E25"/>
                <w:sz w:val="28"/>
                <w:szCs w:val="28"/>
              </w:rPr>
            </w:pPr>
            <w:r w:rsidRPr="0015759A">
              <w:rPr>
                <w:rFonts w:asciiTheme="majorHAnsi" w:hAnsiTheme="majorHAnsi" w:cstheme="majorHAnsi"/>
              </w:rPr>
              <w:t>Documents clear, timely safety assessments, case plans, concurrent/permanent plans, and other case record information about ongoing engagement, teaming, re/assessments, service planning and delivery, and transitions, in order to enable and support agency and court-decision-making.</w:t>
            </w:r>
          </w:p>
        </w:tc>
        <w:tc>
          <w:tcPr>
            <w:tcW w:w="1080" w:type="dxa"/>
            <w:shd w:val="clear" w:color="auto" w:fill="auto"/>
          </w:tcPr>
          <w:p w14:paraId="77B43CE6" w14:textId="77777777" w:rsidR="00692533" w:rsidRDefault="00692533" w:rsidP="004B14A9">
            <w:pPr>
              <w:widowControl w:val="0"/>
              <w:jc w:val="center"/>
              <w:rPr>
                <w:b/>
                <w:smallCaps/>
                <w:sz w:val="24"/>
                <w:szCs w:val="24"/>
              </w:rPr>
            </w:pPr>
          </w:p>
        </w:tc>
        <w:tc>
          <w:tcPr>
            <w:tcW w:w="1080" w:type="dxa"/>
            <w:shd w:val="clear" w:color="auto" w:fill="auto"/>
          </w:tcPr>
          <w:p w14:paraId="58912D47" w14:textId="77777777" w:rsidR="00692533" w:rsidRDefault="00692533" w:rsidP="004B14A9">
            <w:pPr>
              <w:widowControl w:val="0"/>
              <w:jc w:val="center"/>
              <w:rPr>
                <w:b/>
                <w:smallCaps/>
                <w:sz w:val="24"/>
                <w:szCs w:val="24"/>
              </w:rPr>
            </w:pPr>
          </w:p>
        </w:tc>
        <w:tc>
          <w:tcPr>
            <w:tcW w:w="1170" w:type="dxa"/>
          </w:tcPr>
          <w:p w14:paraId="5482E205" w14:textId="77777777" w:rsidR="00692533" w:rsidRDefault="00692533" w:rsidP="004B14A9">
            <w:pPr>
              <w:widowControl w:val="0"/>
              <w:jc w:val="center"/>
              <w:rPr>
                <w:b/>
                <w:smallCaps/>
                <w:sz w:val="24"/>
                <w:szCs w:val="24"/>
              </w:rPr>
            </w:pPr>
          </w:p>
        </w:tc>
      </w:tr>
      <w:tr w:rsidR="00692533" w14:paraId="7D367301" w14:textId="77777777" w:rsidTr="00692533">
        <w:trPr>
          <w:trHeight w:val="384"/>
        </w:trPr>
        <w:tc>
          <w:tcPr>
            <w:tcW w:w="10710" w:type="dxa"/>
            <w:gridSpan w:val="2"/>
          </w:tcPr>
          <w:p w14:paraId="0FB18B74" w14:textId="26571D2B" w:rsidR="00692533" w:rsidRPr="00CC7165" w:rsidRDefault="00692533" w:rsidP="004B14A9">
            <w:pPr>
              <w:pStyle w:val="ListParagraph"/>
              <w:widowControl w:val="0"/>
              <w:numPr>
                <w:ilvl w:val="0"/>
                <w:numId w:val="28"/>
              </w:numPr>
              <w:rPr>
                <w:bCs/>
                <w:sz w:val="28"/>
                <w:szCs w:val="28"/>
              </w:rPr>
            </w:pPr>
            <w:r w:rsidRPr="00CC7165">
              <w:rPr>
                <w:bCs/>
              </w:rPr>
              <w:t>Follows-up in a timely and responsive way, including responding to calls, texts, and e-mails within 24 h</w:t>
            </w:r>
            <w:r>
              <w:rPr>
                <w:bCs/>
              </w:rPr>
              <w:t>ours</w:t>
            </w:r>
            <w:r w:rsidRPr="00CC7165">
              <w:rPr>
                <w:bCs/>
              </w:rPr>
              <w:t>, submitting court reports on time, and following-up by doing what you say you will do.</w:t>
            </w:r>
          </w:p>
        </w:tc>
        <w:tc>
          <w:tcPr>
            <w:tcW w:w="1080" w:type="dxa"/>
            <w:shd w:val="clear" w:color="auto" w:fill="auto"/>
          </w:tcPr>
          <w:p w14:paraId="0840970C" w14:textId="77777777" w:rsidR="00692533" w:rsidRDefault="00692533" w:rsidP="004B14A9">
            <w:pPr>
              <w:widowControl w:val="0"/>
              <w:jc w:val="center"/>
              <w:rPr>
                <w:b/>
                <w:smallCaps/>
                <w:sz w:val="24"/>
                <w:szCs w:val="24"/>
              </w:rPr>
            </w:pPr>
          </w:p>
        </w:tc>
        <w:tc>
          <w:tcPr>
            <w:tcW w:w="1080" w:type="dxa"/>
            <w:shd w:val="clear" w:color="auto" w:fill="auto"/>
          </w:tcPr>
          <w:p w14:paraId="30EF5AC3" w14:textId="77777777" w:rsidR="00692533" w:rsidRDefault="00692533" w:rsidP="004B14A9">
            <w:pPr>
              <w:widowControl w:val="0"/>
              <w:jc w:val="center"/>
              <w:rPr>
                <w:b/>
                <w:smallCaps/>
                <w:sz w:val="24"/>
                <w:szCs w:val="24"/>
              </w:rPr>
            </w:pPr>
          </w:p>
        </w:tc>
        <w:tc>
          <w:tcPr>
            <w:tcW w:w="1170" w:type="dxa"/>
          </w:tcPr>
          <w:p w14:paraId="6979B58B" w14:textId="77777777" w:rsidR="00692533" w:rsidRDefault="00692533" w:rsidP="004B14A9">
            <w:pPr>
              <w:widowControl w:val="0"/>
              <w:jc w:val="center"/>
              <w:rPr>
                <w:b/>
                <w:smallCaps/>
                <w:sz w:val="24"/>
                <w:szCs w:val="24"/>
              </w:rPr>
            </w:pPr>
          </w:p>
        </w:tc>
      </w:tr>
      <w:tr w:rsidR="00692533" w14:paraId="15E16696" w14:textId="77777777" w:rsidTr="00692533">
        <w:trPr>
          <w:trHeight w:val="384"/>
        </w:trPr>
        <w:tc>
          <w:tcPr>
            <w:tcW w:w="10710" w:type="dxa"/>
            <w:gridSpan w:val="2"/>
          </w:tcPr>
          <w:p w14:paraId="2CE6E194" w14:textId="0DCBE232" w:rsidR="00692533" w:rsidRPr="00CC7165" w:rsidRDefault="00692533" w:rsidP="004B14A9">
            <w:pPr>
              <w:pStyle w:val="ListParagraph"/>
              <w:widowControl w:val="0"/>
              <w:numPr>
                <w:ilvl w:val="0"/>
                <w:numId w:val="28"/>
              </w:numPr>
              <w:rPr>
                <w:bCs/>
                <w:sz w:val="28"/>
                <w:szCs w:val="28"/>
              </w:rPr>
            </w:pPr>
            <w:r w:rsidRPr="00CC7165">
              <w:rPr>
                <w:bCs/>
              </w:rPr>
              <w:t xml:space="preserve">Demonstrates accountability by being aware of and </w:t>
            </w:r>
            <w:r>
              <w:rPr>
                <w:bCs/>
              </w:rPr>
              <w:t xml:space="preserve">transparently </w:t>
            </w:r>
            <w:r w:rsidRPr="00CC7165">
              <w:rPr>
                <w:bCs/>
              </w:rPr>
              <w:t>taking responsibility for own biases, missteps and mistakes.</w:t>
            </w:r>
          </w:p>
        </w:tc>
        <w:tc>
          <w:tcPr>
            <w:tcW w:w="1080" w:type="dxa"/>
            <w:shd w:val="clear" w:color="auto" w:fill="auto"/>
          </w:tcPr>
          <w:p w14:paraId="3CB8D216" w14:textId="77777777" w:rsidR="00692533" w:rsidRDefault="00692533" w:rsidP="004B14A9">
            <w:pPr>
              <w:widowControl w:val="0"/>
              <w:jc w:val="center"/>
              <w:rPr>
                <w:b/>
                <w:smallCaps/>
                <w:sz w:val="24"/>
                <w:szCs w:val="24"/>
              </w:rPr>
            </w:pPr>
          </w:p>
        </w:tc>
        <w:tc>
          <w:tcPr>
            <w:tcW w:w="1080" w:type="dxa"/>
            <w:shd w:val="clear" w:color="auto" w:fill="auto"/>
          </w:tcPr>
          <w:p w14:paraId="196070E2" w14:textId="206682CF" w:rsidR="00692533" w:rsidRDefault="00692533" w:rsidP="004B14A9">
            <w:pPr>
              <w:widowControl w:val="0"/>
              <w:jc w:val="center"/>
              <w:rPr>
                <w:b/>
                <w:smallCaps/>
                <w:sz w:val="24"/>
                <w:szCs w:val="24"/>
              </w:rPr>
            </w:pPr>
          </w:p>
        </w:tc>
        <w:tc>
          <w:tcPr>
            <w:tcW w:w="1170" w:type="dxa"/>
          </w:tcPr>
          <w:p w14:paraId="23D74E3E" w14:textId="77777777" w:rsidR="00692533" w:rsidRDefault="00692533" w:rsidP="004B14A9">
            <w:pPr>
              <w:widowControl w:val="0"/>
              <w:jc w:val="center"/>
              <w:rPr>
                <w:b/>
                <w:smallCaps/>
                <w:sz w:val="24"/>
                <w:szCs w:val="24"/>
              </w:rPr>
            </w:pPr>
          </w:p>
        </w:tc>
      </w:tr>
      <w:tr w:rsidR="00692533" w14:paraId="30034804" w14:textId="77777777" w:rsidTr="00A86CE2">
        <w:trPr>
          <w:trHeight w:val="413"/>
        </w:trPr>
        <w:tc>
          <w:tcPr>
            <w:tcW w:w="1080" w:type="dxa"/>
            <w:vMerge w:val="restart"/>
          </w:tcPr>
          <w:p w14:paraId="29D5178C" w14:textId="77777777" w:rsidR="00692533" w:rsidRDefault="00692533" w:rsidP="004B14A9">
            <w:pPr>
              <w:pStyle w:val="ListParagraph"/>
              <w:widowControl w:val="0"/>
              <w:ind w:left="0"/>
              <w:rPr>
                <w:bCs/>
                <w:sz w:val="28"/>
                <w:szCs w:val="28"/>
              </w:rPr>
            </w:pPr>
            <w:r w:rsidRPr="00CC7426">
              <w:rPr>
                <w:bCs/>
                <w:sz w:val="28"/>
                <w:szCs w:val="28"/>
              </w:rPr>
              <w:t>Agenc</w:t>
            </w:r>
            <w:r>
              <w:rPr>
                <w:bCs/>
                <w:sz w:val="28"/>
                <w:szCs w:val="28"/>
              </w:rPr>
              <w:t>y</w:t>
            </w:r>
          </w:p>
          <w:p w14:paraId="62CA424E" w14:textId="1BF9085E" w:rsidR="00692533" w:rsidRPr="004B14A9" w:rsidRDefault="00692533" w:rsidP="004B14A9">
            <w:pPr>
              <w:pStyle w:val="ListParagraph"/>
              <w:widowControl w:val="0"/>
              <w:ind w:left="0"/>
              <w:rPr>
                <w:bCs/>
                <w:sz w:val="28"/>
                <w:szCs w:val="28"/>
              </w:rPr>
            </w:pPr>
            <w:r>
              <w:rPr>
                <w:bCs/>
                <w:sz w:val="28"/>
                <w:szCs w:val="28"/>
              </w:rPr>
              <w:t>Assess:</w:t>
            </w:r>
          </w:p>
        </w:tc>
        <w:tc>
          <w:tcPr>
            <w:tcW w:w="9630" w:type="dxa"/>
          </w:tcPr>
          <w:p w14:paraId="7F6E09CE" w14:textId="1D93456D" w:rsidR="00692533" w:rsidRPr="004B14A9" w:rsidRDefault="00692533" w:rsidP="004B14A9">
            <w:pPr>
              <w:pStyle w:val="ListParagraph"/>
              <w:widowControl w:val="0"/>
              <w:ind w:left="0"/>
              <w:rPr>
                <w:bCs/>
                <w:sz w:val="28"/>
                <w:szCs w:val="28"/>
              </w:rPr>
            </w:pPr>
            <w:r w:rsidRPr="00386241">
              <w:rPr>
                <w:b/>
                <w:color w:val="31849B" w:themeColor="accent5" w:themeShade="BF"/>
                <w:sz w:val="28"/>
                <w:szCs w:val="28"/>
              </w:rPr>
              <w:t>Does the agency support staff to build these skills/use these behaviors?</w:t>
            </w:r>
          </w:p>
        </w:tc>
        <w:tc>
          <w:tcPr>
            <w:tcW w:w="1080" w:type="dxa"/>
            <w:shd w:val="clear" w:color="auto" w:fill="auto"/>
          </w:tcPr>
          <w:p w14:paraId="7EFFBB58" w14:textId="77777777" w:rsidR="00692533" w:rsidRDefault="00692533" w:rsidP="004B14A9">
            <w:pPr>
              <w:widowControl w:val="0"/>
              <w:jc w:val="center"/>
              <w:rPr>
                <w:b/>
                <w:smallCaps/>
                <w:sz w:val="24"/>
                <w:szCs w:val="24"/>
              </w:rPr>
            </w:pPr>
          </w:p>
        </w:tc>
        <w:tc>
          <w:tcPr>
            <w:tcW w:w="1080" w:type="dxa"/>
            <w:shd w:val="clear" w:color="auto" w:fill="auto"/>
          </w:tcPr>
          <w:p w14:paraId="33C3144F" w14:textId="77777777" w:rsidR="00692533" w:rsidRDefault="00692533" w:rsidP="004B14A9">
            <w:pPr>
              <w:widowControl w:val="0"/>
              <w:jc w:val="center"/>
              <w:rPr>
                <w:b/>
                <w:smallCaps/>
                <w:sz w:val="24"/>
                <w:szCs w:val="24"/>
              </w:rPr>
            </w:pPr>
          </w:p>
        </w:tc>
        <w:tc>
          <w:tcPr>
            <w:tcW w:w="1170" w:type="dxa"/>
          </w:tcPr>
          <w:p w14:paraId="5DEEDF8F" w14:textId="77777777" w:rsidR="00692533" w:rsidRDefault="00692533" w:rsidP="004B14A9">
            <w:pPr>
              <w:widowControl w:val="0"/>
              <w:jc w:val="center"/>
              <w:rPr>
                <w:b/>
                <w:smallCaps/>
                <w:sz w:val="24"/>
                <w:szCs w:val="24"/>
              </w:rPr>
            </w:pPr>
          </w:p>
        </w:tc>
      </w:tr>
      <w:tr w:rsidR="00692533" w14:paraId="7DE85E49" w14:textId="77777777" w:rsidTr="00692533">
        <w:trPr>
          <w:trHeight w:val="384"/>
        </w:trPr>
        <w:tc>
          <w:tcPr>
            <w:tcW w:w="1080" w:type="dxa"/>
            <w:vMerge/>
          </w:tcPr>
          <w:p w14:paraId="7807908C" w14:textId="77777777" w:rsidR="00692533" w:rsidRPr="00CC7426" w:rsidRDefault="00692533" w:rsidP="004B14A9">
            <w:pPr>
              <w:pStyle w:val="ListParagraph"/>
              <w:widowControl w:val="0"/>
              <w:ind w:left="504"/>
              <w:rPr>
                <w:bCs/>
                <w:sz w:val="28"/>
                <w:szCs w:val="28"/>
              </w:rPr>
            </w:pPr>
          </w:p>
        </w:tc>
        <w:tc>
          <w:tcPr>
            <w:tcW w:w="9630" w:type="dxa"/>
          </w:tcPr>
          <w:p w14:paraId="3F9253DB" w14:textId="461A73EC" w:rsidR="00692533" w:rsidRPr="0015759A" w:rsidRDefault="00692533" w:rsidP="004B14A9">
            <w:pPr>
              <w:pStyle w:val="ListParagraph"/>
              <w:widowControl w:val="0"/>
              <w:ind w:left="0"/>
              <w:rPr>
                <w:bCs/>
                <w:sz w:val="28"/>
                <w:szCs w:val="28"/>
              </w:rPr>
            </w:pPr>
            <w:r w:rsidRPr="0015759A">
              <w:rPr>
                <w:b/>
                <w:color w:val="31849B" w:themeColor="accent5" w:themeShade="BF"/>
                <w:sz w:val="28"/>
                <w:szCs w:val="28"/>
              </w:rPr>
              <w:t>Does agency leadership model timely, responsive, accountable behavior?</w:t>
            </w:r>
          </w:p>
        </w:tc>
        <w:tc>
          <w:tcPr>
            <w:tcW w:w="1080" w:type="dxa"/>
            <w:shd w:val="clear" w:color="auto" w:fill="auto"/>
          </w:tcPr>
          <w:p w14:paraId="1E3FBBC0" w14:textId="77777777" w:rsidR="00692533" w:rsidRDefault="00692533" w:rsidP="004B14A9">
            <w:pPr>
              <w:widowControl w:val="0"/>
              <w:jc w:val="center"/>
              <w:rPr>
                <w:b/>
                <w:smallCaps/>
                <w:sz w:val="24"/>
                <w:szCs w:val="24"/>
              </w:rPr>
            </w:pPr>
          </w:p>
        </w:tc>
        <w:tc>
          <w:tcPr>
            <w:tcW w:w="1080" w:type="dxa"/>
            <w:shd w:val="clear" w:color="auto" w:fill="auto"/>
          </w:tcPr>
          <w:p w14:paraId="0E126C6D" w14:textId="77777777" w:rsidR="00692533" w:rsidRDefault="00692533" w:rsidP="004B14A9">
            <w:pPr>
              <w:widowControl w:val="0"/>
              <w:jc w:val="center"/>
              <w:rPr>
                <w:b/>
                <w:smallCaps/>
                <w:sz w:val="24"/>
                <w:szCs w:val="24"/>
              </w:rPr>
            </w:pPr>
          </w:p>
        </w:tc>
        <w:tc>
          <w:tcPr>
            <w:tcW w:w="1170" w:type="dxa"/>
          </w:tcPr>
          <w:p w14:paraId="73D6437F" w14:textId="77777777" w:rsidR="00692533" w:rsidRDefault="00692533" w:rsidP="004B14A9">
            <w:pPr>
              <w:widowControl w:val="0"/>
              <w:jc w:val="center"/>
              <w:rPr>
                <w:b/>
                <w:smallCaps/>
                <w:sz w:val="24"/>
                <w:szCs w:val="24"/>
              </w:rPr>
            </w:pPr>
          </w:p>
        </w:tc>
      </w:tr>
      <w:tr w:rsidR="004B14A9" w14:paraId="77FB03A7" w14:textId="77777777" w:rsidTr="00714E9C">
        <w:trPr>
          <w:trHeight w:val="737"/>
        </w:trPr>
        <w:tc>
          <w:tcPr>
            <w:tcW w:w="14040" w:type="dxa"/>
            <w:gridSpan w:val="5"/>
          </w:tcPr>
          <w:p w14:paraId="6CA3798F" w14:textId="5A890C53" w:rsidR="004B14A9" w:rsidRPr="00783DBB" w:rsidRDefault="004B14A9" w:rsidP="004B14A9">
            <w:pPr>
              <w:widowControl w:val="0"/>
            </w:pPr>
            <w:r w:rsidRPr="00783DBB">
              <w:t>Comments:</w:t>
            </w:r>
          </w:p>
          <w:p w14:paraId="44531D43" w14:textId="77777777" w:rsidR="004B14A9" w:rsidRDefault="004B14A9" w:rsidP="004B14A9">
            <w:pPr>
              <w:widowControl w:val="0"/>
            </w:pPr>
          </w:p>
          <w:p w14:paraId="52DC6FBE" w14:textId="7C4729F9" w:rsidR="004B14A9" w:rsidRDefault="004B14A9" w:rsidP="004B14A9">
            <w:pPr>
              <w:widowControl w:val="0"/>
            </w:pPr>
          </w:p>
          <w:p w14:paraId="2F876358" w14:textId="269F9323" w:rsidR="004B14A9" w:rsidRDefault="004B14A9" w:rsidP="004B14A9">
            <w:pPr>
              <w:widowControl w:val="0"/>
            </w:pPr>
          </w:p>
        </w:tc>
      </w:tr>
      <w:tr w:rsidR="004B14A9" w14:paraId="36434247" w14:textId="77777777" w:rsidTr="00692533">
        <w:tc>
          <w:tcPr>
            <w:tcW w:w="10710" w:type="dxa"/>
            <w:gridSpan w:val="2"/>
            <w:tcBorders>
              <w:bottom w:val="single" w:sz="4" w:space="0" w:color="000000"/>
              <w:right w:val="nil"/>
            </w:tcBorders>
            <w:shd w:val="clear" w:color="auto" w:fill="F7CBAC"/>
          </w:tcPr>
          <w:p w14:paraId="6C03FFC1" w14:textId="620774A1" w:rsidR="004B14A9" w:rsidRPr="00C76174" w:rsidRDefault="004B14A9" w:rsidP="004B14A9">
            <w:pPr>
              <w:widowControl w:val="0"/>
              <w:rPr>
                <w:smallCaps/>
                <w:sz w:val="24"/>
                <w:szCs w:val="24"/>
              </w:rPr>
            </w:pPr>
            <w:r>
              <w:rPr>
                <w:b/>
                <w:smallCaps/>
                <w:sz w:val="24"/>
                <w:szCs w:val="24"/>
              </w:rPr>
              <w:lastRenderedPageBreak/>
              <w:t>Engagement</w:t>
            </w:r>
            <w:r w:rsidR="0051681A">
              <w:rPr>
                <w:b/>
                <w:smallCaps/>
                <w:sz w:val="24"/>
                <w:szCs w:val="24"/>
              </w:rPr>
              <w:t xml:space="preserve"> #1</w:t>
            </w:r>
          </w:p>
        </w:tc>
        <w:tc>
          <w:tcPr>
            <w:tcW w:w="3330" w:type="dxa"/>
            <w:gridSpan w:val="3"/>
            <w:tcBorders>
              <w:left w:val="nil"/>
              <w:bottom w:val="single" w:sz="4" w:space="0" w:color="000000"/>
            </w:tcBorders>
            <w:shd w:val="clear" w:color="auto" w:fill="F7CBAC"/>
          </w:tcPr>
          <w:p w14:paraId="707792AF" w14:textId="77777777" w:rsidR="004B14A9" w:rsidRDefault="004B14A9" w:rsidP="004B14A9">
            <w:pPr>
              <w:widowControl w:val="0"/>
              <w:jc w:val="center"/>
              <w:rPr>
                <w:b/>
                <w:smallCaps/>
                <w:sz w:val="24"/>
                <w:szCs w:val="24"/>
              </w:rPr>
            </w:pPr>
            <w:r>
              <w:rPr>
                <w:b/>
                <w:smallCaps/>
                <w:sz w:val="24"/>
                <w:szCs w:val="24"/>
              </w:rPr>
              <w:t>Rate each Bullet Point</w:t>
            </w:r>
          </w:p>
        </w:tc>
      </w:tr>
      <w:tr w:rsidR="00692533" w14:paraId="02E70064" w14:textId="77777777" w:rsidTr="00692533">
        <w:trPr>
          <w:trHeight w:val="384"/>
        </w:trPr>
        <w:tc>
          <w:tcPr>
            <w:tcW w:w="10710" w:type="dxa"/>
            <w:gridSpan w:val="2"/>
          </w:tcPr>
          <w:p w14:paraId="4D527DA0" w14:textId="2888483F" w:rsidR="00692533" w:rsidRPr="00467C0B" w:rsidRDefault="00692533" w:rsidP="004B14A9">
            <w:pPr>
              <w:widowControl w:val="0"/>
              <w:ind w:left="144"/>
              <w:rPr>
                <w:b/>
                <w:color w:val="B35E25"/>
                <w:sz w:val="28"/>
                <w:szCs w:val="28"/>
              </w:rPr>
            </w:pPr>
            <w:r w:rsidRPr="00CC7426">
              <w:rPr>
                <w:bCs/>
                <w:sz w:val="28"/>
                <w:szCs w:val="28"/>
              </w:rPr>
              <w:t>Self</w:t>
            </w:r>
            <w:r>
              <w:rPr>
                <w:bCs/>
                <w:sz w:val="28"/>
                <w:szCs w:val="28"/>
              </w:rPr>
              <w:t>-Assess</w:t>
            </w:r>
            <w:r w:rsidRPr="00CC7426">
              <w:rPr>
                <w:bCs/>
                <w:sz w:val="28"/>
                <w:szCs w:val="28"/>
              </w:rPr>
              <w:t>:</w:t>
            </w:r>
            <w:r w:rsidRPr="00CC7426">
              <w:rPr>
                <w:b/>
                <w:sz w:val="28"/>
                <w:szCs w:val="28"/>
              </w:rPr>
              <w:t xml:space="preserve">  </w:t>
            </w:r>
            <w:r>
              <w:rPr>
                <w:b/>
                <w:color w:val="B35E25"/>
                <w:sz w:val="28"/>
                <w:szCs w:val="28"/>
              </w:rPr>
              <w:t>Demonstrates an interest in connecting with and partnering with the child, youth, young adult, and family.</w:t>
            </w:r>
          </w:p>
        </w:tc>
        <w:tc>
          <w:tcPr>
            <w:tcW w:w="1080" w:type="dxa"/>
            <w:shd w:val="clear" w:color="auto" w:fill="auto"/>
          </w:tcPr>
          <w:p w14:paraId="4FC62C52" w14:textId="77777777" w:rsidR="00692533" w:rsidRPr="00F47EFA" w:rsidRDefault="00692533" w:rsidP="004B14A9">
            <w:pPr>
              <w:widowControl w:val="0"/>
              <w:jc w:val="center"/>
              <w:rPr>
                <w:b/>
                <w:sz w:val="18"/>
                <w:szCs w:val="18"/>
              </w:rPr>
            </w:pPr>
            <w:r w:rsidRPr="00F47EFA">
              <w:rPr>
                <w:b/>
                <w:smallCaps/>
                <w:sz w:val="18"/>
                <w:szCs w:val="18"/>
              </w:rPr>
              <w:t>Not at All</w:t>
            </w:r>
          </w:p>
        </w:tc>
        <w:tc>
          <w:tcPr>
            <w:tcW w:w="1080" w:type="dxa"/>
            <w:shd w:val="clear" w:color="auto" w:fill="auto"/>
          </w:tcPr>
          <w:p w14:paraId="009F3211" w14:textId="77777777" w:rsidR="00692533" w:rsidRPr="00F47EFA" w:rsidRDefault="00692533" w:rsidP="004B14A9">
            <w:pPr>
              <w:widowControl w:val="0"/>
              <w:jc w:val="center"/>
              <w:rPr>
                <w:b/>
                <w:sz w:val="18"/>
                <w:szCs w:val="18"/>
              </w:rPr>
            </w:pPr>
            <w:r w:rsidRPr="00F47EFA">
              <w:rPr>
                <w:b/>
                <w:smallCaps/>
                <w:sz w:val="18"/>
                <w:szCs w:val="18"/>
              </w:rPr>
              <w:t>Sometimes</w:t>
            </w:r>
          </w:p>
        </w:tc>
        <w:tc>
          <w:tcPr>
            <w:tcW w:w="1170" w:type="dxa"/>
          </w:tcPr>
          <w:p w14:paraId="76505558" w14:textId="77777777" w:rsidR="00692533" w:rsidRPr="00F47EFA" w:rsidRDefault="00692533" w:rsidP="00692533">
            <w:pPr>
              <w:widowControl w:val="0"/>
              <w:rPr>
                <w:b/>
                <w:sz w:val="18"/>
                <w:szCs w:val="18"/>
              </w:rPr>
            </w:pPr>
            <w:r w:rsidRPr="00F47EFA">
              <w:rPr>
                <w:b/>
                <w:smallCaps/>
                <w:sz w:val="18"/>
                <w:szCs w:val="18"/>
              </w:rPr>
              <w:t>Consistently</w:t>
            </w:r>
          </w:p>
        </w:tc>
      </w:tr>
      <w:tr w:rsidR="00692533" w14:paraId="49C66AE3" w14:textId="77777777" w:rsidTr="00692533">
        <w:trPr>
          <w:trHeight w:val="384"/>
        </w:trPr>
        <w:tc>
          <w:tcPr>
            <w:tcW w:w="10710" w:type="dxa"/>
            <w:gridSpan w:val="2"/>
          </w:tcPr>
          <w:p w14:paraId="7306BF3C" w14:textId="045FCAC0" w:rsidR="00692533" w:rsidRPr="00467C0B" w:rsidRDefault="00692533" w:rsidP="004B14A9">
            <w:pPr>
              <w:pStyle w:val="ListParagraph"/>
              <w:widowControl w:val="0"/>
              <w:numPr>
                <w:ilvl w:val="0"/>
                <w:numId w:val="28"/>
              </w:numPr>
              <w:rPr>
                <w:b/>
                <w:color w:val="B35E25"/>
                <w:sz w:val="28"/>
                <w:szCs w:val="28"/>
              </w:rPr>
            </w:pPr>
            <w:r w:rsidRPr="005202EB">
              <w:t>Reaches out to children</w:t>
            </w:r>
            <w:r>
              <w:t>, youth</w:t>
            </w:r>
            <w:r w:rsidRPr="005202EB">
              <w:t xml:space="preserve"> and families in ways that are welcoming</w:t>
            </w:r>
            <w:r>
              <w:t>, appropriate,</w:t>
            </w:r>
            <w:r w:rsidRPr="005202EB">
              <w:t xml:space="preserve"> and comfortable for them</w:t>
            </w:r>
            <w:r>
              <w:t>.</w:t>
            </w:r>
          </w:p>
        </w:tc>
        <w:tc>
          <w:tcPr>
            <w:tcW w:w="1080" w:type="dxa"/>
            <w:shd w:val="clear" w:color="auto" w:fill="auto"/>
          </w:tcPr>
          <w:p w14:paraId="033AF82D" w14:textId="77777777" w:rsidR="00692533" w:rsidRDefault="00692533" w:rsidP="004B14A9">
            <w:pPr>
              <w:widowControl w:val="0"/>
              <w:jc w:val="center"/>
              <w:rPr>
                <w:b/>
                <w:smallCaps/>
                <w:sz w:val="24"/>
                <w:szCs w:val="24"/>
              </w:rPr>
            </w:pPr>
          </w:p>
        </w:tc>
        <w:tc>
          <w:tcPr>
            <w:tcW w:w="1080" w:type="dxa"/>
            <w:shd w:val="clear" w:color="auto" w:fill="auto"/>
          </w:tcPr>
          <w:p w14:paraId="084F7C91" w14:textId="77777777" w:rsidR="00692533" w:rsidRDefault="00692533" w:rsidP="004B14A9">
            <w:pPr>
              <w:widowControl w:val="0"/>
              <w:jc w:val="center"/>
              <w:rPr>
                <w:b/>
                <w:smallCaps/>
                <w:sz w:val="24"/>
                <w:szCs w:val="24"/>
              </w:rPr>
            </w:pPr>
          </w:p>
        </w:tc>
        <w:tc>
          <w:tcPr>
            <w:tcW w:w="1170" w:type="dxa"/>
          </w:tcPr>
          <w:p w14:paraId="6C6A6C37" w14:textId="77777777" w:rsidR="00692533" w:rsidRDefault="00692533" w:rsidP="004B14A9">
            <w:pPr>
              <w:widowControl w:val="0"/>
              <w:jc w:val="center"/>
              <w:rPr>
                <w:b/>
                <w:smallCaps/>
                <w:sz w:val="24"/>
                <w:szCs w:val="24"/>
              </w:rPr>
            </w:pPr>
          </w:p>
        </w:tc>
      </w:tr>
      <w:tr w:rsidR="00692533" w14:paraId="6980C303" w14:textId="77777777" w:rsidTr="00692533">
        <w:trPr>
          <w:trHeight w:val="384"/>
        </w:trPr>
        <w:tc>
          <w:tcPr>
            <w:tcW w:w="10710" w:type="dxa"/>
            <w:gridSpan w:val="2"/>
          </w:tcPr>
          <w:p w14:paraId="5BFF6D31" w14:textId="0374261D" w:rsidR="00692533" w:rsidRPr="00467C0B" w:rsidRDefault="00692533" w:rsidP="004B14A9">
            <w:pPr>
              <w:pStyle w:val="ListParagraph"/>
              <w:widowControl w:val="0"/>
              <w:numPr>
                <w:ilvl w:val="0"/>
                <w:numId w:val="28"/>
              </w:numPr>
              <w:rPr>
                <w:b/>
                <w:color w:val="B35E25"/>
                <w:sz w:val="28"/>
                <w:szCs w:val="28"/>
              </w:rPr>
            </w:pPr>
            <w:r>
              <w:t xml:space="preserve">In interactions, expresses the belief that all families have the capacity to safely care for children &amp; youth.  </w:t>
            </w:r>
          </w:p>
        </w:tc>
        <w:tc>
          <w:tcPr>
            <w:tcW w:w="1080" w:type="dxa"/>
            <w:shd w:val="clear" w:color="auto" w:fill="auto"/>
          </w:tcPr>
          <w:p w14:paraId="12F1E550" w14:textId="77777777" w:rsidR="00692533" w:rsidRDefault="00692533" w:rsidP="004B14A9">
            <w:pPr>
              <w:widowControl w:val="0"/>
              <w:jc w:val="center"/>
              <w:rPr>
                <w:b/>
                <w:smallCaps/>
                <w:sz w:val="24"/>
                <w:szCs w:val="24"/>
              </w:rPr>
            </w:pPr>
          </w:p>
        </w:tc>
        <w:tc>
          <w:tcPr>
            <w:tcW w:w="1080" w:type="dxa"/>
            <w:shd w:val="clear" w:color="auto" w:fill="auto"/>
          </w:tcPr>
          <w:p w14:paraId="64F6F013" w14:textId="77777777" w:rsidR="00692533" w:rsidRDefault="00692533" w:rsidP="004B14A9">
            <w:pPr>
              <w:widowControl w:val="0"/>
              <w:jc w:val="center"/>
              <w:rPr>
                <w:b/>
                <w:smallCaps/>
                <w:sz w:val="24"/>
                <w:szCs w:val="24"/>
              </w:rPr>
            </w:pPr>
          </w:p>
        </w:tc>
        <w:tc>
          <w:tcPr>
            <w:tcW w:w="1170" w:type="dxa"/>
          </w:tcPr>
          <w:p w14:paraId="7064E3B6" w14:textId="77777777" w:rsidR="00692533" w:rsidRDefault="00692533" w:rsidP="004B14A9">
            <w:pPr>
              <w:widowControl w:val="0"/>
              <w:jc w:val="center"/>
              <w:rPr>
                <w:b/>
                <w:smallCaps/>
                <w:sz w:val="24"/>
                <w:szCs w:val="24"/>
              </w:rPr>
            </w:pPr>
          </w:p>
        </w:tc>
      </w:tr>
      <w:tr w:rsidR="00692533" w14:paraId="196173E7" w14:textId="77777777" w:rsidTr="00692533">
        <w:trPr>
          <w:trHeight w:val="384"/>
        </w:trPr>
        <w:tc>
          <w:tcPr>
            <w:tcW w:w="10710" w:type="dxa"/>
            <w:gridSpan w:val="2"/>
          </w:tcPr>
          <w:p w14:paraId="0BC63AB6" w14:textId="0CC52DA1" w:rsidR="00692533" w:rsidRPr="005202EB" w:rsidRDefault="00692533" w:rsidP="004B14A9">
            <w:pPr>
              <w:pStyle w:val="ListParagraph"/>
              <w:widowControl w:val="0"/>
              <w:numPr>
                <w:ilvl w:val="0"/>
                <w:numId w:val="28"/>
              </w:numPr>
              <w:rPr>
                <w:b/>
                <w:color w:val="B35E25"/>
                <w:sz w:val="28"/>
                <w:szCs w:val="28"/>
              </w:rPr>
            </w:pPr>
            <w:r>
              <w:t>Uses positive motivation, encouragement, and recognition of strengths to connect with youth</w:t>
            </w:r>
            <w:r w:rsidRPr="00346B7B">
              <w:t xml:space="preserve"> </w:t>
            </w:r>
            <w:r>
              <w:t>and express the belief that they have the capacity to become successful adults.</w:t>
            </w:r>
          </w:p>
        </w:tc>
        <w:tc>
          <w:tcPr>
            <w:tcW w:w="1080" w:type="dxa"/>
            <w:shd w:val="clear" w:color="auto" w:fill="auto"/>
          </w:tcPr>
          <w:p w14:paraId="451D3781" w14:textId="77777777" w:rsidR="00692533" w:rsidRDefault="00692533" w:rsidP="004B14A9">
            <w:pPr>
              <w:widowControl w:val="0"/>
              <w:jc w:val="center"/>
              <w:rPr>
                <w:b/>
                <w:smallCaps/>
                <w:sz w:val="24"/>
                <w:szCs w:val="24"/>
              </w:rPr>
            </w:pPr>
          </w:p>
        </w:tc>
        <w:tc>
          <w:tcPr>
            <w:tcW w:w="1080" w:type="dxa"/>
            <w:shd w:val="clear" w:color="auto" w:fill="auto"/>
          </w:tcPr>
          <w:p w14:paraId="0CE71CE5" w14:textId="77777777" w:rsidR="00692533" w:rsidRDefault="00692533" w:rsidP="004B14A9">
            <w:pPr>
              <w:widowControl w:val="0"/>
              <w:jc w:val="center"/>
              <w:rPr>
                <w:b/>
                <w:smallCaps/>
                <w:sz w:val="24"/>
                <w:szCs w:val="24"/>
              </w:rPr>
            </w:pPr>
          </w:p>
        </w:tc>
        <w:tc>
          <w:tcPr>
            <w:tcW w:w="1170" w:type="dxa"/>
          </w:tcPr>
          <w:p w14:paraId="194C262E" w14:textId="77777777" w:rsidR="00692533" w:rsidRDefault="00692533" w:rsidP="004B14A9">
            <w:pPr>
              <w:widowControl w:val="0"/>
              <w:jc w:val="center"/>
              <w:rPr>
                <w:b/>
                <w:smallCaps/>
                <w:sz w:val="24"/>
                <w:szCs w:val="24"/>
              </w:rPr>
            </w:pPr>
          </w:p>
        </w:tc>
      </w:tr>
      <w:tr w:rsidR="00692533" w14:paraId="1C225F34" w14:textId="77777777" w:rsidTr="00692533">
        <w:trPr>
          <w:trHeight w:val="384"/>
        </w:trPr>
        <w:tc>
          <w:tcPr>
            <w:tcW w:w="10710" w:type="dxa"/>
            <w:gridSpan w:val="2"/>
          </w:tcPr>
          <w:p w14:paraId="4AA81971" w14:textId="1DCB6872" w:rsidR="00692533" w:rsidRPr="005202EB" w:rsidRDefault="00692533" w:rsidP="004B14A9">
            <w:pPr>
              <w:pStyle w:val="ListParagraph"/>
              <w:widowControl w:val="0"/>
              <w:numPr>
                <w:ilvl w:val="0"/>
                <w:numId w:val="28"/>
              </w:numPr>
              <w:rPr>
                <w:b/>
                <w:color w:val="B35E25"/>
                <w:sz w:val="28"/>
                <w:szCs w:val="28"/>
              </w:rPr>
            </w:pPr>
            <w:r>
              <w:t>Shows interest in learning about the family and their culture, community, and tribes by asking global questions followed by more descriptive questions that encourage exchange.</w:t>
            </w:r>
          </w:p>
        </w:tc>
        <w:tc>
          <w:tcPr>
            <w:tcW w:w="1080" w:type="dxa"/>
            <w:shd w:val="clear" w:color="auto" w:fill="auto"/>
          </w:tcPr>
          <w:p w14:paraId="42070FA5" w14:textId="77777777" w:rsidR="00692533" w:rsidRDefault="00692533" w:rsidP="004B14A9">
            <w:pPr>
              <w:widowControl w:val="0"/>
              <w:jc w:val="center"/>
              <w:rPr>
                <w:b/>
                <w:smallCaps/>
                <w:sz w:val="24"/>
                <w:szCs w:val="24"/>
              </w:rPr>
            </w:pPr>
          </w:p>
        </w:tc>
        <w:tc>
          <w:tcPr>
            <w:tcW w:w="1080" w:type="dxa"/>
            <w:shd w:val="clear" w:color="auto" w:fill="auto"/>
          </w:tcPr>
          <w:p w14:paraId="23F0006A" w14:textId="77777777" w:rsidR="00692533" w:rsidRDefault="00692533" w:rsidP="004B14A9">
            <w:pPr>
              <w:widowControl w:val="0"/>
              <w:jc w:val="center"/>
              <w:rPr>
                <w:b/>
                <w:smallCaps/>
                <w:sz w:val="24"/>
                <w:szCs w:val="24"/>
              </w:rPr>
            </w:pPr>
          </w:p>
        </w:tc>
        <w:tc>
          <w:tcPr>
            <w:tcW w:w="1170" w:type="dxa"/>
          </w:tcPr>
          <w:p w14:paraId="494CA352" w14:textId="77777777" w:rsidR="00692533" w:rsidRDefault="00692533" w:rsidP="004B14A9">
            <w:pPr>
              <w:widowControl w:val="0"/>
              <w:jc w:val="center"/>
              <w:rPr>
                <w:b/>
                <w:smallCaps/>
                <w:sz w:val="24"/>
                <w:szCs w:val="24"/>
              </w:rPr>
            </w:pPr>
          </w:p>
        </w:tc>
      </w:tr>
      <w:tr w:rsidR="00692533" w14:paraId="0EFB70B1" w14:textId="77777777" w:rsidTr="00692533">
        <w:trPr>
          <w:trHeight w:val="384"/>
        </w:trPr>
        <w:tc>
          <w:tcPr>
            <w:tcW w:w="1080" w:type="dxa"/>
            <w:vMerge w:val="restart"/>
          </w:tcPr>
          <w:p w14:paraId="0AA92517" w14:textId="381E660A" w:rsidR="00692533" w:rsidRDefault="00692533" w:rsidP="00273665">
            <w:pPr>
              <w:pStyle w:val="ListParagraph"/>
              <w:widowControl w:val="0"/>
              <w:spacing w:before="120"/>
              <w:ind w:left="0"/>
              <w:rPr>
                <w:bCs/>
                <w:sz w:val="28"/>
                <w:szCs w:val="28"/>
              </w:rPr>
            </w:pPr>
            <w:r>
              <w:rPr>
                <w:bCs/>
                <w:sz w:val="28"/>
                <w:szCs w:val="28"/>
              </w:rPr>
              <w:t>A</w:t>
            </w:r>
            <w:r w:rsidRPr="00CC7426">
              <w:rPr>
                <w:bCs/>
                <w:sz w:val="28"/>
                <w:szCs w:val="28"/>
              </w:rPr>
              <w:t>gency</w:t>
            </w:r>
          </w:p>
          <w:p w14:paraId="46185BE4" w14:textId="16009B7B" w:rsidR="00692533" w:rsidRPr="004B14A9" w:rsidRDefault="00692533" w:rsidP="00273665">
            <w:pPr>
              <w:pStyle w:val="ListParagraph"/>
              <w:widowControl w:val="0"/>
              <w:ind w:left="0" w:right="-144"/>
              <w:rPr>
                <w:bCs/>
                <w:sz w:val="28"/>
                <w:szCs w:val="28"/>
              </w:rPr>
            </w:pPr>
            <w:r>
              <w:rPr>
                <w:bCs/>
                <w:sz w:val="28"/>
                <w:szCs w:val="28"/>
              </w:rPr>
              <w:t>Assess:</w:t>
            </w:r>
          </w:p>
        </w:tc>
        <w:tc>
          <w:tcPr>
            <w:tcW w:w="9630" w:type="dxa"/>
          </w:tcPr>
          <w:p w14:paraId="6C25E844" w14:textId="05E5477E" w:rsidR="00692533" w:rsidRPr="004B14A9" w:rsidRDefault="00692533" w:rsidP="004B14A9">
            <w:pPr>
              <w:pStyle w:val="ListParagraph"/>
              <w:widowControl w:val="0"/>
              <w:ind w:left="0"/>
              <w:rPr>
                <w:bCs/>
                <w:sz w:val="28"/>
                <w:szCs w:val="28"/>
              </w:rPr>
            </w:pPr>
            <w:r w:rsidRPr="00386241">
              <w:rPr>
                <w:b/>
                <w:color w:val="31849B" w:themeColor="accent5" w:themeShade="BF"/>
                <w:sz w:val="28"/>
                <w:szCs w:val="28"/>
              </w:rPr>
              <w:t>Does the agency support staff to build these skills/use these behaviors?</w:t>
            </w:r>
          </w:p>
        </w:tc>
        <w:tc>
          <w:tcPr>
            <w:tcW w:w="1080" w:type="dxa"/>
            <w:shd w:val="clear" w:color="auto" w:fill="auto"/>
          </w:tcPr>
          <w:p w14:paraId="5D018511" w14:textId="77777777" w:rsidR="00692533" w:rsidRDefault="00692533" w:rsidP="004B14A9">
            <w:pPr>
              <w:widowControl w:val="0"/>
              <w:jc w:val="center"/>
              <w:rPr>
                <w:b/>
                <w:smallCaps/>
                <w:sz w:val="24"/>
                <w:szCs w:val="24"/>
              </w:rPr>
            </w:pPr>
          </w:p>
        </w:tc>
        <w:tc>
          <w:tcPr>
            <w:tcW w:w="1080" w:type="dxa"/>
            <w:shd w:val="clear" w:color="auto" w:fill="auto"/>
          </w:tcPr>
          <w:p w14:paraId="1E5AB73E" w14:textId="77777777" w:rsidR="00692533" w:rsidRDefault="00692533" w:rsidP="004B14A9">
            <w:pPr>
              <w:widowControl w:val="0"/>
              <w:jc w:val="center"/>
              <w:rPr>
                <w:b/>
                <w:smallCaps/>
                <w:sz w:val="24"/>
                <w:szCs w:val="24"/>
              </w:rPr>
            </w:pPr>
          </w:p>
        </w:tc>
        <w:tc>
          <w:tcPr>
            <w:tcW w:w="1170" w:type="dxa"/>
          </w:tcPr>
          <w:p w14:paraId="193485BD" w14:textId="77777777" w:rsidR="00692533" w:rsidRDefault="00692533" w:rsidP="004B14A9">
            <w:pPr>
              <w:widowControl w:val="0"/>
              <w:jc w:val="center"/>
              <w:rPr>
                <w:b/>
                <w:smallCaps/>
                <w:sz w:val="24"/>
                <w:szCs w:val="24"/>
              </w:rPr>
            </w:pPr>
          </w:p>
        </w:tc>
      </w:tr>
      <w:tr w:rsidR="00692533" w14:paraId="4C8E48ED" w14:textId="77777777" w:rsidTr="00692533">
        <w:trPr>
          <w:trHeight w:val="384"/>
        </w:trPr>
        <w:tc>
          <w:tcPr>
            <w:tcW w:w="1080" w:type="dxa"/>
            <w:vMerge/>
          </w:tcPr>
          <w:p w14:paraId="3444D38B" w14:textId="77777777" w:rsidR="00692533" w:rsidRPr="009142C2" w:rsidRDefault="00692533" w:rsidP="004B14A9">
            <w:pPr>
              <w:pStyle w:val="ListParagraph"/>
              <w:widowControl w:val="0"/>
              <w:ind w:left="504"/>
              <w:rPr>
                <w:bCs/>
                <w:sz w:val="28"/>
                <w:szCs w:val="28"/>
              </w:rPr>
            </w:pPr>
          </w:p>
        </w:tc>
        <w:tc>
          <w:tcPr>
            <w:tcW w:w="9630" w:type="dxa"/>
          </w:tcPr>
          <w:p w14:paraId="28BD7EDD" w14:textId="4BAFD188" w:rsidR="00692533" w:rsidRPr="00257F81" w:rsidRDefault="00692533" w:rsidP="00273665">
            <w:pPr>
              <w:pStyle w:val="ListParagraph"/>
              <w:widowControl w:val="0"/>
              <w:ind w:left="0"/>
              <w:rPr>
                <w:b/>
                <w:color w:val="31849B" w:themeColor="accent5" w:themeShade="BF"/>
                <w:sz w:val="28"/>
                <w:szCs w:val="28"/>
              </w:rPr>
            </w:pPr>
            <w:r w:rsidRPr="00257F81">
              <w:rPr>
                <w:b/>
                <w:color w:val="31849B" w:themeColor="accent5" w:themeShade="BF"/>
                <w:sz w:val="28"/>
                <w:szCs w:val="28"/>
              </w:rPr>
              <w:t>Does agency leadership recognize staff strengths and demonstrate they care about thoughts and experiences of staff in serving children &amp; families?</w:t>
            </w:r>
          </w:p>
        </w:tc>
        <w:tc>
          <w:tcPr>
            <w:tcW w:w="1080" w:type="dxa"/>
            <w:shd w:val="clear" w:color="auto" w:fill="auto"/>
          </w:tcPr>
          <w:p w14:paraId="2E383347" w14:textId="77777777" w:rsidR="00692533" w:rsidRDefault="00692533" w:rsidP="004B14A9">
            <w:pPr>
              <w:widowControl w:val="0"/>
              <w:jc w:val="center"/>
              <w:rPr>
                <w:b/>
                <w:smallCaps/>
                <w:sz w:val="24"/>
                <w:szCs w:val="24"/>
              </w:rPr>
            </w:pPr>
          </w:p>
        </w:tc>
        <w:tc>
          <w:tcPr>
            <w:tcW w:w="1080" w:type="dxa"/>
            <w:shd w:val="clear" w:color="auto" w:fill="auto"/>
          </w:tcPr>
          <w:p w14:paraId="3D13FE90" w14:textId="77777777" w:rsidR="00692533" w:rsidRDefault="00692533" w:rsidP="004B14A9">
            <w:pPr>
              <w:widowControl w:val="0"/>
              <w:jc w:val="center"/>
              <w:rPr>
                <w:b/>
                <w:smallCaps/>
                <w:sz w:val="24"/>
                <w:szCs w:val="24"/>
              </w:rPr>
            </w:pPr>
          </w:p>
        </w:tc>
        <w:tc>
          <w:tcPr>
            <w:tcW w:w="1170" w:type="dxa"/>
          </w:tcPr>
          <w:p w14:paraId="4319B700" w14:textId="77777777" w:rsidR="00692533" w:rsidRDefault="00692533" w:rsidP="004B14A9">
            <w:pPr>
              <w:widowControl w:val="0"/>
              <w:jc w:val="center"/>
              <w:rPr>
                <w:b/>
                <w:smallCaps/>
                <w:sz w:val="24"/>
                <w:szCs w:val="24"/>
              </w:rPr>
            </w:pPr>
          </w:p>
        </w:tc>
      </w:tr>
      <w:tr w:rsidR="004B14A9" w14:paraId="2078F683" w14:textId="77777777" w:rsidTr="00714E9C">
        <w:trPr>
          <w:trHeight w:val="773"/>
        </w:trPr>
        <w:tc>
          <w:tcPr>
            <w:tcW w:w="14040" w:type="dxa"/>
            <w:gridSpan w:val="5"/>
          </w:tcPr>
          <w:p w14:paraId="654A7273" w14:textId="77777777" w:rsidR="00273665" w:rsidRDefault="004B14A9" w:rsidP="004B14A9">
            <w:pPr>
              <w:widowControl w:val="0"/>
            </w:pPr>
            <w:r>
              <w:t>Comments:</w:t>
            </w:r>
          </w:p>
          <w:p w14:paraId="7A9F219B" w14:textId="77777777" w:rsidR="00427FB5" w:rsidRDefault="00427FB5" w:rsidP="004B14A9">
            <w:pPr>
              <w:widowControl w:val="0"/>
            </w:pPr>
          </w:p>
          <w:p w14:paraId="395BAC87" w14:textId="77777777" w:rsidR="00427FB5" w:rsidRDefault="00427FB5" w:rsidP="004B14A9">
            <w:pPr>
              <w:widowControl w:val="0"/>
            </w:pPr>
          </w:p>
          <w:p w14:paraId="2F77C2CD" w14:textId="45D9388F" w:rsidR="00427FB5" w:rsidRDefault="00427FB5" w:rsidP="004B14A9">
            <w:pPr>
              <w:widowControl w:val="0"/>
            </w:pPr>
          </w:p>
        </w:tc>
      </w:tr>
      <w:tr w:rsidR="006B3C02" w14:paraId="0046BBA3" w14:textId="77777777" w:rsidTr="00692533">
        <w:tc>
          <w:tcPr>
            <w:tcW w:w="10710" w:type="dxa"/>
            <w:gridSpan w:val="2"/>
            <w:tcBorders>
              <w:bottom w:val="single" w:sz="4" w:space="0" w:color="000000"/>
              <w:right w:val="nil"/>
            </w:tcBorders>
            <w:shd w:val="clear" w:color="auto" w:fill="F7CBAC"/>
          </w:tcPr>
          <w:p w14:paraId="189BE982" w14:textId="1E9DEE0F" w:rsidR="006B3C02" w:rsidRPr="00C76174" w:rsidRDefault="006B3C02" w:rsidP="006B3C02">
            <w:pPr>
              <w:widowControl w:val="0"/>
              <w:rPr>
                <w:smallCaps/>
                <w:sz w:val="24"/>
                <w:szCs w:val="24"/>
              </w:rPr>
            </w:pPr>
            <w:r>
              <w:rPr>
                <w:b/>
                <w:smallCaps/>
                <w:sz w:val="24"/>
                <w:szCs w:val="24"/>
              </w:rPr>
              <w:t>Engagement</w:t>
            </w:r>
            <w:r w:rsidR="002165E6">
              <w:rPr>
                <w:b/>
                <w:smallCaps/>
                <w:sz w:val="24"/>
                <w:szCs w:val="24"/>
              </w:rPr>
              <w:t xml:space="preserve"> #2</w:t>
            </w:r>
          </w:p>
        </w:tc>
        <w:tc>
          <w:tcPr>
            <w:tcW w:w="3330" w:type="dxa"/>
            <w:gridSpan w:val="3"/>
            <w:tcBorders>
              <w:left w:val="nil"/>
              <w:bottom w:val="single" w:sz="4" w:space="0" w:color="000000"/>
            </w:tcBorders>
            <w:shd w:val="clear" w:color="auto" w:fill="F7CBAC"/>
          </w:tcPr>
          <w:p w14:paraId="3059CE29" w14:textId="77777777" w:rsidR="006B3C02" w:rsidRDefault="006B3C02" w:rsidP="006B3C02">
            <w:pPr>
              <w:widowControl w:val="0"/>
              <w:jc w:val="center"/>
              <w:rPr>
                <w:b/>
                <w:smallCaps/>
                <w:sz w:val="24"/>
                <w:szCs w:val="24"/>
              </w:rPr>
            </w:pPr>
            <w:r>
              <w:rPr>
                <w:b/>
                <w:smallCaps/>
                <w:sz w:val="24"/>
                <w:szCs w:val="24"/>
              </w:rPr>
              <w:t>Rate each Bullet Point</w:t>
            </w:r>
          </w:p>
        </w:tc>
      </w:tr>
      <w:tr w:rsidR="00692533" w14:paraId="6C9DABAE" w14:textId="77777777" w:rsidTr="00692533">
        <w:trPr>
          <w:trHeight w:val="384"/>
        </w:trPr>
        <w:tc>
          <w:tcPr>
            <w:tcW w:w="10710" w:type="dxa"/>
            <w:gridSpan w:val="2"/>
          </w:tcPr>
          <w:p w14:paraId="34990D4B" w14:textId="5A1A3FC2" w:rsidR="00692533" w:rsidRPr="00467C0B" w:rsidRDefault="00692533" w:rsidP="006B3C02">
            <w:pPr>
              <w:widowControl w:val="0"/>
              <w:ind w:left="144"/>
              <w:rPr>
                <w:b/>
                <w:color w:val="B35E25"/>
                <w:sz w:val="28"/>
                <w:szCs w:val="28"/>
              </w:rPr>
            </w:pPr>
            <w:r w:rsidRPr="00CC7426">
              <w:rPr>
                <w:bCs/>
                <w:sz w:val="28"/>
                <w:szCs w:val="28"/>
              </w:rPr>
              <w:t>Self</w:t>
            </w:r>
            <w:r>
              <w:rPr>
                <w:bCs/>
                <w:sz w:val="28"/>
                <w:szCs w:val="28"/>
              </w:rPr>
              <w:t>-Assess</w:t>
            </w:r>
            <w:r w:rsidRPr="00CC7426">
              <w:rPr>
                <w:bCs/>
                <w:sz w:val="28"/>
                <w:szCs w:val="28"/>
              </w:rPr>
              <w:t>:</w:t>
            </w:r>
            <w:r w:rsidRPr="00CC7426">
              <w:rPr>
                <w:b/>
                <w:sz w:val="28"/>
                <w:szCs w:val="28"/>
              </w:rPr>
              <w:t xml:space="preserve">  </w:t>
            </w:r>
            <w:r>
              <w:rPr>
                <w:b/>
                <w:color w:val="B35E25"/>
                <w:sz w:val="28"/>
                <w:szCs w:val="28"/>
              </w:rPr>
              <w:t>Identifies and engages family members and others who are important to the child, youth, young adult, and family.</w:t>
            </w:r>
          </w:p>
        </w:tc>
        <w:tc>
          <w:tcPr>
            <w:tcW w:w="1080" w:type="dxa"/>
            <w:shd w:val="clear" w:color="auto" w:fill="auto"/>
          </w:tcPr>
          <w:p w14:paraId="03D95DBC" w14:textId="77777777" w:rsidR="00692533" w:rsidRPr="00F47EFA" w:rsidRDefault="00692533" w:rsidP="006B3C02">
            <w:pPr>
              <w:widowControl w:val="0"/>
              <w:jc w:val="center"/>
              <w:rPr>
                <w:b/>
                <w:sz w:val="18"/>
                <w:szCs w:val="18"/>
              </w:rPr>
            </w:pPr>
            <w:r w:rsidRPr="00F47EFA">
              <w:rPr>
                <w:b/>
                <w:smallCaps/>
                <w:sz w:val="18"/>
                <w:szCs w:val="18"/>
              </w:rPr>
              <w:t>Not at All</w:t>
            </w:r>
          </w:p>
        </w:tc>
        <w:tc>
          <w:tcPr>
            <w:tcW w:w="1080" w:type="dxa"/>
            <w:shd w:val="clear" w:color="auto" w:fill="auto"/>
          </w:tcPr>
          <w:p w14:paraId="44EDB2D0" w14:textId="77777777" w:rsidR="00692533" w:rsidRPr="00F47EFA" w:rsidRDefault="00692533" w:rsidP="006B3C02">
            <w:pPr>
              <w:widowControl w:val="0"/>
              <w:jc w:val="center"/>
              <w:rPr>
                <w:b/>
                <w:sz w:val="18"/>
                <w:szCs w:val="18"/>
              </w:rPr>
            </w:pPr>
            <w:r w:rsidRPr="00F47EFA">
              <w:rPr>
                <w:b/>
                <w:smallCaps/>
                <w:sz w:val="18"/>
                <w:szCs w:val="18"/>
              </w:rPr>
              <w:t>Sometimes</w:t>
            </w:r>
          </w:p>
        </w:tc>
        <w:tc>
          <w:tcPr>
            <w:tcW w:w="1170" w:type="dxa"/>
          </w:tcPr>
          <w:p w14:paraId="6DF1B445" w14:textId="77777777" w:rsidR="00692533" w:rsidRPr="00F47EFA" w:rsidRDefault="00692533" w:rsidP="006B3C02">
            <w:pPr>
              <w:widowControl w:val="0"/>
              <w:ind w:left="-144" w:right="-144"/>
              <w:jc w:val="center"/>
              <w:rPr>
                <w:b/>
                <w:sz w:val="18"/>
                <w:szCs w:val="18"/>
              </w:rPr>
            </w:pPr>
            <w:r w:rsidRPr="00F47EFA">
              <w:rPr>
                <w:b/>
                <w:smallCaps/>
                <w:sz w:val="18"/>
                <w:szCs w:val="18"/>
              </w:rPr>
              <w:t>Consistently</w:t>
            </w:r>
          </w:p>
        </w:tc>
      </w:tr>
      <w:tr w:rsidR="00692533" w14:paraId="07B2AC57" w14:textId="77777777" w:rsidTr="00692533">
        <w:trPr>
          <w:trHeight w:val="384"/>
        </w:trPr>
        <w:tc>
          <w:tcPr>
            <w:tcW w:w="10710" w:type="dxa"/>
            <w:gridSpan w:val="2"/>
          </w:tcPr>
          <w:p w14:paraId="77D032B6" w14:textId="7BD97E20" w:rsidR="00692533" w:rsidRPr="00467C0B" w:rsidRDefault="00692533" w:rsidP="006B3C02">
            <w:pPr>
              <w:pStyle w:val="ListParagraph"/>
              <w:widowControl w:val="0"/>
              <w:numPr>
                <w:ilvl w:val="0"/>
                <w:numId w:val="28"/>
              </w:numPr>
              <w:rPr>
                <w:b/>
                <w:color w:val="B35E25"/>
                <w:sz w:val="28"/>
                <w:szCs w:val="28"/>
              </w:rPr>
            </w:pPr>
            <w:r>
              <w:t xml:space="preserve">Asks children, youth and family members questions about </w:t>
            </w:r>
            <w:r w:rsidRPr="0015759A">
              <w:t>relationships</w:t>
            </w:r>
            <w:r>
              <w:t xml:space="preserve"> and significant others early and often. </w:t>
            </w:r>
          </w:p>
        </w:tc>
        <w:tc>
          <w:tcPr>
            <w:tcW w:w="1080" w:type="dxa"/>
            <w:shd w:val="clear" w:color="auto" w:fill="auto"/>
          </w:tcPr>
          <w:p w14:paraId="05B6EB9D" w14:textId="77777777" w:rsidR="00692533" w:rsidRDefault="00692533" w:rsidP="006B3C02">
            <w:pPr>
              <w:widowControl w:val="0"/>
              <w:jc w:val="center"/>
              <w:rPr>
                <w:b/>
                <w:smallCaps/>
                <w:sz w:val="24"/>
                <w:szCs w:val="24"/>
              </w:rPr>
            </w:pPr>
          </w:p>
        </w:tc>
        <w:tc>
          <w:tcPr>
            <w:tcW w:w="1080" w:type="dxa"/>
            <w:shd w:val="clear" w:color="auto" w:fill="auto"/>
          </w:tcPr>
          <w:p w14:paraId="5579923E" w14:textId="77777777" w:rsidR="00692533" w:rsidRDefault="00692533" w:rsidP="006B3C02">
            <w:pPr>
              <w:widowControl w:val="0"/>
              <w:jc w:val="center"/>
              <w:rPr>
                <w:b/>
                <w:smallCaps/>
                <w:sz w:val="24"/>
                <w:szCs w:val="24"/>
              </w:rPr>
            </w:pPr>
          </w:p>
        </w:tc>
        <w:tc>
          <w:tcPr>
            <w:tcW w:w="1170" w:type="dxa"/>
          </w:tcPr>
          <w:p w14:paraId="33EC34CF" w14:textId="77777777" w:rsidR="00692533" w:rsidRDefault="00692533" w:rsidP="006B3C02">
            <w:pPr>
              <w:widowControl w:val="0"/>
              <w:jc w:val="center"/>
              <w:rPr>
                <w:b/>
                <w:smallCaps/>
                <w:sz w:val="24"/>
                <w:szCs w:val="24"/>
              </w:rPr>
            </w:pPr>
          </w:p>
        </w:tc>
      </w:tr>
      <w:tr w:rsidR="00692533" w14:paraId="50012591" w14:textId="77777777" w:rsidTr="00692533">
        <w:trPr>
          <w:trHeight w:val="384"/>
        </w:trPr>
        <w:tc>
          <w:tcPr>
            <w:tcW w:w="10710" w:type="dxa"/>
            <w:gridSpan w:val="2"/>
          </w:tcPr>
          <w:p w14:paraId="6C8A2F7D" w14:textId="038A3048" w:rsidR="00692533" w:rsidRPr="00467C0B" w:rsidRDefault="00692533" w:rsidP="006B3C02">
            <w:pPr>
              <w:pStyle w:val="ListParagraph"/>
              <w:widowControl w:val="0"/>
              <w:numPr>
                <w:ilvl w:val="0"/>
                <w:numId w:val="28"/>
              </w:numPr>
              <w:rPr>
                <w:b/>
                <w:color w:val="B35E25"/>
                <w:sz w:val="28"/>
                <w:szCs w:val="28"/>
              </w:rPr>
            </w:pPr>
            <w:r>
              <w:t>Searches for all family members, including fathers, mothers, and paternal and maternal relatives, through early and ongoing internet searches and review of records.</w:t>
            </w:r>
          </w:p>
        </w:tc>
        <w:tc>
          <w:tcPr>
            <w:tcW w:w="1080" w:type="dxa"/>
            <w:shd w:val="clear" w:color="auto" w:fill="auto"/>
          </w:tcPr>
          <w:p w14:paraId="76F5ED81" w14:textId="77777777" w:rsidR="00692533" w:rsidRDefault="00692533" w:rsidP="006B3C02">
            <w:pPr>
              <w:widowControl w:val="0"/>
              <w:jc w:val="center"/>
              <w:rPr>
                <w:b/>
                <w:smallCaps/>
                <w:sz w:val="24"/>
                <w:szCs w:val="24"/>
              </w:rPr>
            </w:pPr>
          </w:p>
        </w:tc>
        <w:tc>
          <w:tcPr>
            <w:tcW w:w="1080" w:type="dxa"/>
            <w:shd w:val="clear" w:color="auto" w:fill="auto"/>
          </w:tcPr>
          <w:p w14:paraId="53A566CC" w14:textId="77777777" w:rsidR="00692533" w:rsidRDefault="00692533" w:rsidP="006B3C02">
            <w:pPr>
              <w:widowControl w:val="0"/>
              <w:jc w:val="center"/>
              <w:rPr>
                <w:b/>
                <w:smallCaps/>
                <w:sz w:val="24"/>
                <w:szCs w:val="24"/>
              </w:rPr>
            </w:pPr>
          </w:p>
        </w:tc>
        <w:tc>
          <w:tcPr>
            <w:tcW w:w="1170" w:type="dxa"/>
          </w:tcPr>
          <w:p w14:paraId="0B65808C" w14:textId="77777777" w:rsidR="00692533" w:rsidRDefault="00692533" w:rsidP="006B3C02">
            <w:pPr>
              <w:widowControl w:val="0"/>
              <w:jc w:val="center"/>
              <w:rPr>
                <w:b/>
                <w:smallCaps/>
                <w:sz w:val="24"/>
                <w:szCs w:val="24"/>
              </w:rPr>
            </w:pPr>
          </w:p>
        </w:tc>
      </w:tr>
      <w:tr w:rsidR="00692533" w14:paraId="4BC89C92" w14:textId="77777777" w:rsidTr="00692533">
        <w:trPr>
          <w:trHeight w:val="384"/>
        </w:trPr>
        <w:tc>
          <w:tcPr>
            <w:tcW w:w="10710" w:type="dxa"/>
            <w:gridSpan w:val="2"/>
          </w:tcPr>
          <w:p w14:paraId="570B1A0B" w14:textId="204C1E99" w:rsidR="00692533" w:rsidRPr="00467C0B" w:rsidRDefault="00692533" w:rsidP="006B3C02">
            <w:pPr>
              <w:pStyle w:val="ListParagraph"/>
              <w:widowControl w:val="0"/>
              <w:numPr>
                <w:ilvl w:val="0"/>
                <w:numId w:val="28"/>
              </w:numPr>
              <w:rPr>
                <w:b/>
                <w:color w:val="B35E25"/>
                <w:sz w:val="28"/>
                <w:szCs w:val="28"/>
              </w:rPr>
            </w:pPr>
            <w:r>
              <w:rPr>
                <w:highlight w:val="white"/>
              </w:rPr>
              <w:t>Works quickly to identify fathers, establish paternity</w:t>
            </w:r>
            <w:r>
              <w:t>, and facilitate the child or youth’s connection with paternal relationships.</w:t>
            </w:r>
          </w:p>
        </w:tc>
        <w:tc>
          <w:tcPr>
            <w:tcW w:w="1080" w:type="dxa"/>
            <w:shd w:val="clear" w:color="auto" w:fill="auto"/>
          </w:tcPr>
          <w:p w14:paraId="0967AB8F" w14:textId="77777777" w:rsidR="00692533" w:rsidRDefault="00692533" w:rsidP="006B3C02">
            <w:pPr>
              <w:widowControl w:val="0"/>
              <w:jc w:val="center"/>
              <w:rPr>
                <w:b/>
                <w:smallCaps/>
                <w:sz w:val="24"/>
                <w:szCs w:val="24"/>
              </w:rPr>
            </w:pPr>
          </w:p>
        </w:tc>
        <w:tc>
          <w:tcPr>
            <w:tcW w:w="1080" w:type="dxa"/>
            <w:shd w:val="clear" w:color="auto" w:fill="auto"/>
          </w:tcPr>
          <w:p w14:paraId="692D4EBC" w14:textId="77777777" w:rsidR="00692533" w:rsidRDefault="00692533" w:rsidP="006B3C02">
            <w:pPr>
              <w:widowControl w:val="0"/>
              <w:jc w:val="center"/>
              <w:rPr>
                <w:b/>
                <w:smallCaps/>
                <w:sz w:val="24"/>
                <w:szCs w:val="24"/>
              </w:rPr>
            </w:pPr>
          </w:p>
        </w:tc>
        <w:tc>
          <w:tcPr>
            <w:tcW w:w="1170" w:type="dxa"/>
          </w:tcPr>
          <w:p w14:paraId="0A326E92" w14:textId="77777777" w:rsidR="00692533" w:rsidRDefault="00692533" w:rsidP="006B3C02">
            <w:pPr>
              <w:widowControl w:val="0"/>
              <w:jc w:val="center"/>
              <w:rPr>
                <w:b/>
                <w:smallCaps/>
                <w:sz w:val="24"/>
                <w:szCs w:val="24"/>
              </w:rPr>
            </w:pPr>
          </w:p>
        </w:tc>
      </w:tr>
      <w:tr w:rsidR="00692533" w14:paraId="0810B45D" w14:textId="77777777" w:rsidTr="00692533">
        <w:trPr>
          <w:trHeight w:val="384"/>
        </w:trPr>
        <w:tc>
          <w:tcPr>
            <w:tcW w:w="10710" w:type="dxa"/>
            <w:gridSpan w:val="2"/>
          </w:tcPr>
          <w:p w14:paraId="6A2B7C75" w14:textId="4C5DE137" w:rsidR="00692533" w:rsidRPr="00467C0B" w:rsidRDefault="00692533" w:rsidP="006B3C02">
            <w:pPr>
              <w:pStyle w:val="ListParagraph"/>
              <w:widowControl w:val="0"/>
              <w:numPr>
                <w:ilvl w:val="0"/>
                <w:numId w:val="28"/>
              </w:numPr>
              <w:rPr>
                <w:b/>
                <w:color w:val="B35E25"/>
                <w:sz w:val="28"/>
                <w:szCs w:val="28"/>
              </w:rPr>
            </w:pPr>
            <w:r>
              <w:t>Contacts family, cultural, community and tribal connections as placement options, team members, sources of support and relational permanence.</w:t>
            </w:r>
          </w:p>
        </w:tc>
        <w:tc>
          <w:tcPr>
            <w:tcW w:w="1080" w:type="dxa"/>
            <w:shd w:val="clear" w:color="auto" w:fill="auto"/>
          </w:tcPr>
          <w:p w14:paraId="72F2910B" w14:textId="77777777" w:rsidR="00692533" w:rsidRDefault="00692533" w:rsidP="006B3C02">
            <w:pPr>
              <w:widowControl w:val="0"/>
              <w:jc w:val="center"/>
              <w:rPr>
                <w:b/>
                <w:smallCaps/>
                <w:sz w:val="24"/>
                <w:szCs w:val="24"/>
              </w:rPr>
            </w:pPr>
          </w:p>
        </w:tc>
        <w:tc>
          <w:tcPr>
            <w:tcW w:w="1080" w:type="dxa"/>
            <w:shd w:val="clear" w:color="auto" w:fill="auto"/>
          </w:tcPr>
          <w:p w14:paraId="5EB34064" w14:textId="77777777" w:rsidR="00692533" w:rsidRDefault="00692533" w:rsidP="006B3C02">
            <w:pPr>
              <w:widowControl w:val="0"/>
              <w:jc w:val="center"/>
              <w:rPr>
                <w:b/>
                <w:smallCaps/>
                <w:sz w:val="24"/>
                <w:szCs w:val="24"/>
              </w:rPr>
            </w:pPr>
          </w:p>
        </w:tc>
        <w:tc>
          <w:tcPr>
            <w:tcW w:w="1170" w:type="dxa"/>
          </w:tcPr>
          <w:p w14:paraId="1DBA1DAA" w14:textId="77777777" w:rsidR="00692533" w:rsidRDefault="00692533" w:rsidP="006B3C02">
            <w:pPr>
              <w:widowControl w:val="0"/>
              <w:jc w:val="center"/>
              <w:rPr>
                <w:b/>
                <w:smallCaps/>
                <w:sz w:val="24"/>
                <w:szCs w:val="24"/>
              </w:rPr>
            </w:pPr>
          </w:p>
        </w:tc>
      </w:tr>
      <w:tr w:rsidR="00692533" w14:paraId="58BCFC20" w14:textId="77777777" w:rsidTr="00692533">
        <w:trPr>
          <w:trHeight w:val="384"/>
        </w:trPr>
        <w:tc>
          <w:tcPr>
            <w:tcW w:w="1080" w:type="dxa"/>
            <w:vMerge w:val="restart"/>
          </w:tcPr>
          <w:p w14:paraId="2EC48D1D" w14:textId="40D65029" w:rsidR="00692533" w:rsidRPr="008F6862" w:rsidRDefault="00692533" w:rsidP="00DE1026">
            <w:pPr>
              <w:pStyle w:val="ListParagraph"/>
              <w:widowControl w:val="0"/>
              <w:spacing w:before="120"/>
              <w:ind w:left="0"/>
              <w:rPr>
                <w:bCs/>
                <w:sz w:val="28"/>
                <w:szCs w:val="28"/>
              </w:rPr>
            </w:pPr>
            <w:r w:rsidRPr="00CC7426">
              <w:rPr>
                <w:bCs/>
                <w:sz w:val="28"/>
                <w:szCs w:val="28"/>
              </w:rPr>
              <w:t>Agency</w:t>
            </w:r>
            <w:r>
              <w:rPr>
                <w:bCs/>
                <w:sz w:val="28"/>
                <w:szCs w:val="28"/>
              </w:rPr>
              <w:t xml:space="preserve"> Assess:</w:t>
            </w:r>
          </w:p>
        </w:tc>
        <w:tc>
          <w:tcPr>
            <w:tcW w:w="9630" w:type="dxa"/>
          </w:tcPr>
          <w:p w14:paraId="038206B7" w14:textId="59086AC5" w:rsidR="00692533" w:rsidRPr="008F6862" w:rsidRDefault="00692533" w:rsidP="008F6862">
            <w:pPr>
              <w:pStyle w:val="ListParagraph"/>
              <w:widowControl w:val="0"/>
              <w:ind w:left="0"/>
              <w:rPr>
                <w:bCs/>
                <w:sz w:val="28"/>
                <w:szCs w:val="28"/>
              </w:rPr>
            </w:pPr>
            <w:r w:rsidRPr="00386241">
              <w:rPr>
                <w:b/>
                <w:color w:val="31849B" w:themeColor="accent5" w:themeShade="BF"/>
                <w:sz w:val="28"/>
                <w:szCs w:val="28"/>
              </w:rPr>
              <w:t>Does the agency support staff to build these skills/use these behaviors?</w:t>
            </w:r>
          </w:p>
        </w:tc>
        <w:tc>
          <w:tcPr>
            <w:tcW w:w="1080" w:type="dxa"/>
            <w:shd w:val="clear" w:color="auto" w:fill="auto"/>
          </w:tcPr>
          <w:p w14:paraId="25A74FE7" w14:textId="77777777" w:rsidR="00692533" w:rsidRDefault="00692533" w:rsidP="006B3C02">
            <w:pPr>
              <w:widowControl w:val="0"/>
              <w:jc w:val="center"/>
              <w:rPr>
                <w:b/>
                <w:smallCaps/>
                <w:sz w:val="24"/>
                <w:szCs w:val="24"/>
              </w:rPr>
            </w:pPr>
          </w:p>
        </w:tc>
        <w:tc>
          <w:tcPr>
            <w:tcW w:w="1080" w:type="dxa"/>
            <w:shd w:val="clear" w:color="auto" w:fill="auto"/>
          </w:tcPr>
          <w:p w14:paraId="1EB12344" w14:textId="77777777" w:rsidR="00692533" w:rsidRDefault="00692533" w:rsidP="006B3C02">
            <w:pPr>
              <w:widowControl w:val="0"/>
              <w:jc w:val="center"/>
              <w:rPr>
                <w:b/>
                <w:smallCaps/>
                <w:sz w:val="24"/>
                <w:szCs w:val="24"/>
              </w:rPr>
            </w:pPr>
          </w:p>
        </w:tc>
        <w:tc>
          <w:tcPr>
            <w:tcW w:w="1170" w:type="dxa"/>
          </w:tcPr>
          <w:p w14:paraId="0CA2B316" w14:textId="77777777" w:rsidR="00692533" w:rsidRDefault="00692533" w:rsidP="006B3C02">
            <w:pPr>
              <w:widowControl w:val="0"/>
              <w:jc w:val="center"/>
              <w:rPr>
                <w:b/>
                <w:smallCaps/>
                <w:sz w:val="24"/>
                <w:szCs w:val="24"/>
              </w:rPr>
            </w:pPr>
          </w:p>
        </w:tc>
      </w:tr>
      <w:tr w:rsidR="00692533" w14:paraId="701AF6DB" w14:textId="77777777" w:rsidTr="00692533">
        <w:trPr>
          <w:trHeight w:val="384"/>
        </w:trPr>
        <w:tc>
          <w:tcPr>
            <w:tcW w:w="1080" w:type="dxa"/>
            <w:vMerge/>
          </w:tcPr>
          <w:p w14:paraId="4BC42E7F" w14:textId="77777777" w:rsidR="00692533" w:rsidRPr="00CC7426" w:rsidRDefault="00692533" w:rsidP="00DE1026">
            <w:pPr>
              <w:pStyle w:val="ListParagraph"/>
              <w:widowControl w:val="0"/>
              <w:ind w:left="504"/>
              <w:rPr>
                <w:bCs/>
                <w:sz w:val="28"/>
                <w:szCs w:val="28"/>
              </w:rPr>
            </w:pPr>
          </w:p>
        </w:tc>
        <w:tc>
          <w:tcPr>
            <w:tcW w:w="9630" w:type="dxa"/>
          </w:tcPr>
          <w:p w14:paraId="4C8DEF0E" w14:textId="1C603ADB" w:rsidR="00692533" w:rsidRPr="008C2C86" w:rsidRDefault="00692533" w:rsidP="00DE1026">
            <w:pPr>
              <w:pStyle w:val="ListParagraph"/>
              <w:widowControl w:val="0"/>
              <w:ind w:left="0"/>
              <w:rPr>
                <w:b/>
                <w:color w:val="31849B" w:themeColor="accent5" w:themeShade="BF"/>
                <w:sz w:val="28"/>
                <w:szCs w:val="28"/>
                <w:highlight w:val="yellow"/>
              </w:rPr>
            </w:pPr>
            <w:r>
              <w:rPr>
                <w:b/>
                <w:color w:val="31849B" w:themeColor="accent5" w:themeShade="BF"/>
                <w:sz w:val="28"/>
                <w:szCs w:val="28"/>
              </w:rPr>
              <w:t>Does agency leadership model and stress the importance of relationships across divisions, across agencies, and with external partners?</w:t>
            </w:r>
          </w:p>
        </w:tc>
        <w:tc>
          <w:tcPr>
            <w:tcW w:w="1080" w:type="dxa"/>
            <w:shd w:val="clear" w:color="auto" w:fill="auto"/>
          </w:tcPr>
          <w:p w14:paraId="5C3494DD" w14:textId="77777777" w:rsidR="00692533" w:rsidRDefault="00692533" w:rsidP="006B3C02">
            <w:pPr>
              <w:widowControl w:val="0"/>
              <w:jc w:val="center"/>
              <w:rPr>
                <w:b/>
                <w:smallCaps/>
                <w:sz w:val="24"/>
                <w:szCs w:val="24"/>
              </w:rPr>
            </w:pPr>
          </w:p>
        </w:tc>
        <w:tc>
          <w:tcPr>
            <w:tcW w:w="1080" w:type="dxa"/>
            <w:shd w:val="clear" w:color="auto" w:fill="auto"/>
          </w:tcPr>
          <w:p w14:paraId="683FD6F2" w14:textId="77777777" w:rsidR="00692533" w:rsidRDefault="00692533" w:rsidP="006B3C02">
            <w:pPr>
              <w:widowControl w:val="0"/>
              <w:jc w:val="center"/>
              <w:rPr>
                <w:b/>
                <w:smallCaps/>
                <w:sz w:val="24"/>
                <w:szCs w:val="24"/>
              </w:rPr>
            </w:pPr>
          </w:p>
        </w:tc>
        <w:tc>
          <w:tcPr>
            <w:tcW w:w="1170" w:type="dxa"/>
          </w:tcPr>
          <w:p w14:paraId="7425FAFF" w14:textId="77777777" w:rsidR="00692533" w:rsidRDefault="00692533" w:rsidP="006B3C02">
            <w:pPr>
              <w:widowControl w:val="0"/>
              <w:jc w:val="center"/>
              <w:rPr>
                <w:b/>
                <w:smallCaps/>
                <w:sz w:val="24"/>
                <w:szCs w:val="24"/>
              </w:rPr>
            </w:pPr>
          </w:p>
        </w:tc>
      </w:tr>
      <w:tr w:rsidR="006B3C02" w14:paraId="4F163175" w14:textId="77777777" w:rsidTr="00714E9C">
        <w:trPr>
          <w:trHeight w:val="728"/>
        </w:trPr>
        <w:tc>
          <w:tcPr>
            <w:tcW w:w="14040" w:type="dxa"/>
            <w:gridSpan w:val="5"/>
          </w:tcPr>
          <w:p w14:paraId="03E410B5" w14:textId="77777777" w:rsidR="006B3C02" w:rsidRDefault="006B3C02" w:rsidP="006B3C02">
            <w:pPr>
              <w:widowControl w:val="0"/>
            </w:pPr>
            <w:r>
              <w:t>Comments:</w:t>
            </w:r>
          </w:p>
          <w:p w14:paraId="5F6196B7" w14:textId="5A20945D" w:rsidR="006B3C02" w:rsidRDefault="006B3C02" w:rsidP="006B3C02">
            <w:pPr>
              <w:widowControl w:val="0"/>
            </w:pPr>
          </w:p>
          <w:p w14:paraId="2EE88FB9" w14:textId="0CF68413" w:rsidR="006B3C02" w:rsidRDefault="006B3C02" w:rsidP="006B3C02">
            <w:pPr>
              <w:widowControl w:val="0"/>
            </w:pPr>
          </w:p>
          <w:p w14:paraId="683575E3" w14:textId="77777777" w:rsidR="00427FB5" w:rsidRDefault="00427FB5" w:rsidP="006B3C02">
            <w:pPr>
              <w:widowControl w:val="0"/>
            </w:pPr>
          </w:p>
          <w:p w14:paraId="3DDFD5B4" w14:textId="77777777" w:rsidR="006B3C02" w:rsidRDefault="006B3C02" w:rsidP="006B3C02">
            <w:pPr>
              <w:widowControl w:val="0"/>
            </w:pPr>
          </w:p>
        </w:tc>
      </w:tr>
      <w:tr w:rsidR="006B3C02" w14:paraId="1103C141" w14:textId="77777777" w:rsidTr="00692533">
        <w:tc>
          <w:tcPr>
            <w:tcW w:w="10710" w:type="dxa"/>
            <w:gridSpan w:val="2"/>
            <w:tcBorders>
              <w:bottom w:val="single" w:sz="4" w:space="0" w:color="000000"/>
              <w:right w:val="nil"/>
            </w:tcBorders>
            <w:shd w:val="clear" w:color="auto" w:fill="F7CBAC"/>
          </w:tcPr>
          <w:p w14:paraId="217431E5" w14:textId="46BF4CD0" w:rsidR="006B3C02" w:rsidRPr="00C76174" w:rsidRDefault="00481DD3" w:rsidP="006B3C02">
            <w:pPr>
              <w:widowControl w:val="0"/>
              <w:rPr>
                <w:smallCaps/>
                <w:sz w:val="24"/>
                <w:szCs w:val="24"/>
              </w:rPr>
            </w:pPr>
            <w:r>
              <w:rPr>
                <w:b/>
                <w:smallCaps/>
                <w:sz w:val="24"/>
                <w:szCs w:val="24"/>
              </w:rPr>
              <w:lastRenderedPageBreak/>
              <w:t>Assessment #</w:t>
            </w:r>
            <w:r w:rsidR="00175081">
              <w:rPr>
                <w:b/>
                <w:smallCaps/>
                <w:sz w:val="24"/>
                <w:szCs w:val="24"/>
              </w:rPr>
              <w:t>1</w:t>
            </w:r>
          </w:p>
        </w:tc>
        <w:tc>
          <w:tcPr>
            <w:tcW w:w="3330" w:type="dxa"/>
            <w:gridSpan w:val="3"/>
            <w:tcBorders>
              <w:left w:val="nil"/>
              <w:bottom w:val="single" w:sz="4" w:space="0" w:color="000000"/>
            </w:tcBorders>
            <w:shd w:val="clear" w:color="auto" w:fill="F7CBAC"/>
          </w:tcPr>
          <w:p w14:paraId="01AAD03F" w14:textId="77777777" w:rsidR="006B3C02" w:rsidRDefault="006B3C02" w:rsidP="006B3C02">
            <w:pPr>
              <w:widowControl w:val="0"/>
              <w:jc w:val="center"/>
              <w:rPr>
                <w:b/>
                <w:smallCaps/>
                <w:sz w:val="24"/>
                <w:szCs w:val="24"/>
              </w:rPr>
            </w:pPr>
            <w:r>
              <w:rPr>
                <w:b/>
                <w:smallCaps/>
                <w:sz w:val="24"/>
                <w:szCs w:val="24"/>
              </w:rPr>
              <w:t>Rate each Bullet Point</w:t>
            </w:r>
          </w:p>
        </w:tc>
      </w:tr>
      <w:tr w:rsidR="00692533" w14:paraId="4CDF962D" w14:textId="77777777" w:rsidTr="00692533">
        <w:trPr>
          <w:trHeight w:val="384"/>
        </w:trPr>
        <w:tc>
          <w:tcPr>
            <w:tcW w:w="10710" w:type="dxa"/>
            <w:gridSpan w:val="2"/>
          </w:tcPr>
          <w:p w14:paraId="58198F37" w14:textId="29F81AE9" w:rsidR="00692533" w:rsidRPr="00467C0B" w:rsidRDefault="00692533" w:rsidP="006B3C02">
            <w:pPr>
              <w:widowControl w:val="0"/>
              <w:ind w:left="144"/>
              <w:rPr>
                <w:b/>
                <w:color w:val="B35E25"/>
                <w:sz w:val="28"/>
                <w:szCs w:val="28"/>
              </w:rPr>
            </w:pPr>
            <w:r w:rsidRPr="00B85E2D">
              <w:rPr>
                <w:b/>
                <w:color w:val="B35E25"/>
                <w:sz w:val="28"/>
                <w:szCs w:val="28"/>
              </w:rPr>
              <w:t xml:space="preserve"> </w:t>
            </w:r>
            <w:r w:rsidRPr="00CC7426">
              <w:rPr>
                <w:bCs/>
                <w:sz w:val="28"/>
                <w:szCs w:val="28"/>
              </w:rPr>
              <w:t>Self</w:t>
            </w:r>
            <w:r>
              <w:rPr>
                <w:bCs/>
                <w:sz w:val="28"/>
                <w:szCs w:val="28"/>
              </w:rPr>
              <w:t>-Assess</w:t>
            </w:r>
            <w:r w:rsidRPr="00CC7426">
              <w:rPr>
                <w:bCs/>
                <w:sz w:val="28"/>
                <w:szCs w:val="28"/>
              </w:rPr>
              <w:t>:</w:t>
            </w:r>
            <w:r w:rsidRPr="00CC7426">
              <w:rPr>
                <w:b/>
                <w:sz w:val="28"/>
                <w:szCs w:val="28"/>
              </w:rPr>
              <w:t xml:space="preserve">  </w:t>
            </w:r>
            <w:r>
              <w:rPr>
                <w:b/>
                <w:color w:val="B35E25"/>
                <w:sz w:val="28"/>
                <w:szCs w:val="28"/>
              </w:rPr>
              <w:t xml:space="preserve">Listens and demonstrates that he/she cares about the thoughts and experiences of each child, youth, young adult, and family. </w:t>
            </w:r>
          </w:p>
        </w:tc>
        <w:tc>
          <w:tcPr>
            <w:tcW w:w="1080" w:type="dxa"/>
            <w:shd w:val="clear" w:color="auto" w:fill="auto"/>
          </w:tcPr>
          <w:p w14:paraId="4F87C497" w14:textId="77777777" w:rsidR="00692533" w:rsidRPr="00F47EFA" w:rsidRDefault="00692533" w:rsidP="006B3C02">
            <w:pPr>
              <w:widowControl w:val="0"/>
              <w:jc w:val="center"/>
              <w:rPr>
                <w:b/>
                <w:sz w:val="18"/>
                <w:szCs w:val="18"/>
              </w:rPr>
            </w:pPr>
            <w:r w:rsidRPr="00F47EFA">
              <w:rPr>
                <w:b/>
                <w:smallCaps/>
                <w:sz w:val="18"/>
                <w:szCs w:val="18"/>
              </w:rPr>
              <w:t>Not at All</w:t>
            </w:r>
          </w:p>
        </w:tc>
        <w:tc>
          <w:tcPr>
            <w:tcW w:w="1080" w:type="dxa"/>
            <w:shd w:val="clear" w:color="auto" w:fill="auto"/>
          </w:tcPr>
          <w:p w14:paraId="268DA987" w14:textId="77777777" w:rsidR="00692533" w:rsidRPr="00F47EFA" w:rsidRDefault="00692533" w:rsidP="006B3C02">
            <w:pPr>
              <w:widowControl w:val="0"/>
              <w:jc w:val="center"/>
              <w:rPr>
                <w:b/>
                <w:sz w:val="18"/>
                <w:szCs w:val="18"/>
              </w:rPr>
            </w:pPr>
            <w:r w:rsidRPr="00F47EFA">
              <w:rPr>
                <w:b/>
                <w:smallCaps/>
                <w:sz w:val="18"/>
                <w:szCs w:val="18"/>
              </w:rPr>
              <w:t>Sometimes</w:t>
            </w:r>
          </w:p>
        </w:tc>
        <w:tc>
          <w:tcPr>
            <w:tcW w:w="1170" w:type="dxa"/>
          </w:tcPr>
          <w:p w14:paraId="23AD5D43" w14:textId="77777777" w:rsidR="00692533" w:rsidRPr="00F47EFA" w:rsidRDefault="00692533" w:rsidP="006B3C02">
            <w:pPr>
              <w:widowControl w:val="0"/>
              <w:ind w:left="-144" w:right="-144"/>
              <w:jc w:val="center"/>
              <w:rPr>
                <w:b/>
                <w:sz w:val="18"/>
                <w:szCs w:val="18"/>
              </w:rPr>
            </w:pPr>
            <w:r w:rsidRPr="00F47EFA">
              <w:rPr>
                <w:b/>
                <w:smallCaps/>
                <w:sz w:val="18"/>
                <w:szCs w:val="18"/>
              </w:rPr>
              <w:t>Consistently</w:t>
            </w:r>
          </w:p>
        </w:tc>
      </w:tr>
      <w:tr w:rsidR="00692533" w14:paraId="7163E264" w14:textId="77777777" w:rsidTr="00692533">
        <w:trPr>
          <w:trHeight w:val="384"/>
        </w:trPr>
        <w:tc>
          <w:tcPr>
            <w:tcW w:w="10710" w:type="dxa"/>
            <w:gridSpan w:val="2"/>
          </w:tcPr>
          <w:p w14:paraId="38911716" w14:textId="191E55F0" w:rsidR="00692533" w:rsidRPr="00467C0B" w:rsidRDefault="00692533" w:rsidP="0032318F">
            <w:pPr>
              <w:pStyle w:val="ListParagraph"/>
              <w:widowControl w:val="0"/>
              <w:numPr>
                <w:ilvl w:val="0"/>
                <w:numId w:val="28"/>
              </w:numPr>
              <w:rPr>
                <w:b/>
                <w:color w:val="B35E25"/>
                <w:sz w:val="28"/>
                <w:szCs w:val="28"/>
              </w:rPr>
            </w:pPr>
            <w:r>
              <w:t>Talks to children, youth, and young adults about their worries, wishes, where they feel safe, where they want to live, and their ideas about permanency, and incorporates their perspectives in all casework.</w:t>
            </w:r>
          </w:p>
        </w:tc>
        <w:tc>
          <w:tcPr>
            <w:tcW w:w="1080" w:type="dxa"/>
            <w:shd w:val="clear" w:color="auto" w:fill="auto"/>
          </w:tcPr>
          <w:p w14:paraId="063D5F41" w14:textId="77777777" w:rsidR="00692533" w:rsidRDefault="00692533" w:rsidP="0032318F">
            <w:pPr>
              <w:widowControl w:val="0"/>
              <w:jc w:val="center"/>
              <w:rPr>
                <w:b/>
                <w:smallCaps/>
                <w:sz w:val="24"/>
                <w:szCs w:val="24"/>
              </w:rPr>
            </w:pPr>
          </w:p>
        </w:tc>
        <w:tc>
          <w:tcPr>
            <w:tcW w:w="1080" w:type="dxa"/>
            <w:shd w:val="clear" w:color="auto" w:fill="auto"/>
          </w:tcPr>
          <w:p w14:paraId="7B7BECF8" w14:textId="77777777" w:rsidR="00692533" w:rsidRDefault="00692533" w:rsidP="0032318F">
            <w:pPr>
              <w:widowControl w:val="0"/>
              <w:jc w:val="center"/>
              <w:rPr>
                <w:b/>
                <w:smallCaps/>
                <w:sz w:val="24"/>
                <w:szCs w:val="24"/>
              </w:rPr>
            </w:pPr>
          </w:p>
        </w:tc>
        <w:tc>
          <w:tcPr>
            <w:tcW w:w="1170" w:type="dxa"/>
          </w:tcPr>
          <w:p w14:paraId="5C3ED450" w14:textId="77777777" w:rsidR="00692533" w:rsidRDefault="00692533" w:rsidP="0032318F">
            <w:pPr>
              <w:widowControl w:val="0"/>
              <w:jc w:val="center"/>
              <w:rPr>
                <w:b/>
                <w:smallCaps/>
                <w:sz w:val="24"/>
                <w:szCs w:val="24"/>
              </w:rPr>
            </w:pPr>
          </w:p>
        </w:tc>
      </w:tr>
      <w:tr w:rsidR="00692533" w14:paraId="2C5BAAC5" w14:textId="77777777" w:rsidTr="00692533">
        <w:trPr>
          <w:trHeight w:val="384"/>
        </w:trPr>
        <w:tc>
          <w:tcPr>
            <w:tcW w:w="10710" w:type="dxa"/>
            <w:gridSpan w:val="2"/>
          </w:tcPr>
          <w:p w14:paraId="1FF114A9" w14:textId="7DF932CC" w:rsidR="00692533" w:rsidRPr="00525FE4" w:rsidRDefault="00692533" w:rsidP="00525FE4">
            <w:pPr>
              <w:pStyle w:val="ListParagraph"/>
              <w:widowControl w:val="0"/>
              <w:numPr>
                <w:ilvl w:val="0"/>
                <w:numId w:val="28"/>
              </w:numPr>
              <w:rPr>
                <w:b/>
                <w:color w:val="B35E25"/>
                <w:sz w:val="28"/>
                <w:szCs w:val="28"/>
              </w:rPr>
            </w:pPr>
            <w:r>
              <w:t>Uses a trauma-informed approach</w:t>
            </w:r>
            <w:r w:rsidRPr="005A7E68">
              <w:t xml:space="preserve"> </w:t>
            </w:r>
            <w:r>
              <w:t>to acknowledge and validate venting, expressions of anger, and feelings of grief and loss.</w:t>
            </w:r>
          </w:p>
        </w:tc>
        <w:tc>
          <w:tcPr>
            <w:tcW w:w="1080" w:type="dxa"/>
            <w:shd w:val="clear" w:color="auto" w:fill="auto"/>
          </w:tcPr>
          <w:p w14:paraId="1A5F0E22" w14:textId="77777777" w:rsidR="00692533" w:rsidRDefault="00692533" w:rsidP="0032318F">
            <w:pPr>
              <w:widowControl w:val="0"/>
              <w:jc w:val="center"/>
              <w:rPr>
                <w:b/>
                <w:smallCaps/>
                <w:sz w:val="24"/>
                <w:szCs w:val="24"/>
              </w:rPr>
            </w:pPr>
          </w:p>
        </w:tc>
        <w:tc>
          <w:tcPr>
            <w:tcW w:w="1080" w:type="dxa"/>
            <w:shd w:val="clear" w:color="auto" w:fill="auto"/>
          </w:tcPr>
          <w:p w14:paraId="4BADEB1E" w14:textId="77777777" w:rsidR="00692533" w:rsidRDefault="00692533" w:rsidP="0032318F">
            <w:pPr>
              <w:widowControl w:val="0"/>
              <w:jc w:val="center"/>
              <w:rPr>
                <w:b/>
                <w:smallCaps/>
                <w:sz w:val="24"/>
                <w:szCs w:val="24"/>
              </w:rPr>
            </w:pPr>
          </w:p>
        </w:tc>
        <w:tc>
          <w:tcPr>
            <w:tcW w:w="1170" w:type="dxa"/>
          </w:tcPr>
          <w:p w14:paraId="6A21C3A6" w14:textId="77777777" w:rsidR="00692533" w:rsidRDefault="00692533" w:rsidP="0032318F">
            <w:pPr>
              <w:widowControl w:val="0"/>
              <w:jc w:val="center"/>
              <w:rPr>
                <w:b/>
                <w:smallCaps/>
                <w:sz w:val="24"/>
                <w:szCs w:val="24"/>
              </w:rPr>
            </w:pPr>
          </w:p>
        </w:tc>
      </w:tr>
      <w:tr w:rsidR="00692533" w14:paraId="177F4468" w14:textId="77777777" w:rsidTr="00692533">
        <w:trPr>
          <w:trHeight w:val="384"/>
        </w:trPr>
        <w:tc>
          <w:tcPr>
            <w:tcW w:w="10710" w:type="dxa"/>
            <w:gridSpan w:val="2"/>
          </w:tcPr>
          <w:p w14:paraId="4AF0257A" w14:textId="4BF91AA9" w:rsidR="00692533" w:rsidRDefault="00692533" w:rsidP="0032318F">
            <w:pPr>
              <w:pStyle w:val="ListParagraph"/>
              <w:widowControl w:val="0"/>
              <w:numPr>
                <w:ilvl w:val="0"/>
                <w:numId w:val="28"/>
              </w:numPr>
            </w:pPr>
            <w:r>
              <w:t>Asks the family what is working well, honors the role of important cultural, community and tribal leaders the family has identified, and considers input of the team about what they see as the solution to the circumstances that brought the family to the attention of the child welfare agency.</w:t>
            </w:r>
          </w:p>
        </w:tc>
        <w:tc>
          <w:tcPr>
            <w:tcW w:w="1080" w:type="dxa"/>
            <w:shd w:val="clear" w:color="auto" w:fill="auto"/>
          </w:tcPr>
          <w:p w14:paraId="4FC3FF42" w14:textId="77777777" w:rsidR="00692533" w:rsidRDefault="00692533" w:rsidP="0032318F">
            <w:pPr>
              <w:widowControl w:val="0"/>
              <w:jc w:val="center"/>
              <w:rPr>
                <w:b/>
                <w:smallCaps/>
                <w:sz w:val="24"/>
                <w:szCs w:val="24"/>
              </w:rPr>
            </w:pPr>
          </w:p>
        </w:tc>
        <w:tc>
          <w:tcPr>
            <w:tcW w:w="1080" w:type="dxa"/>
            <w:shd w:val="clear" w:color="auto" w:fill="auto"/>
          </w:tcPr>
          <w:p w14:paraId="2D2456ED" w14:textId="77777777" w:rsidR="00692533" w:rsidRDefault="00692533" w:rsidP="0032318F">
            <w:pPr>
              <w:widowControl w:val="0"/>
              <w:jc w:val="center"/>
              <w:rPr>
                <w:b/>
                <w:smallCaps/>
                <w:sz w:val="24"/>
                <w:szCs w:val="24"/>
              </w:rPr>
            </w:pPr>
          </w:p>
        </w:tc>
        <w:tc>
          <w:tcPr>
            <w:tcW w:w="1170" w:type="dxa"/>
          </w:tcPr>
          <w:p w14:paraId="662794AB" w14:textId="77777777" w:rsidR="00692533" w:rsidRDefault="00692533" w:rsidP="0032318F">
            <w:pPr>
              <w:widowControl w:val="0"/>
              <w:jc w:val="center"/>
              <w:rPr>
                <w:b/>
                <w:smallCaps/>
                <w:sz w:val="24"/>
                <w:szCs w:val="24"/>
              </w:rPr>
            </w:pPr>
          </w:p>
        </w:tc>
      </w:tr>
      <w:tr w:rsidR="00692533" w14:paraId="38A410B0" w14:textId="77777777" w:rsidTr="00692533">
        <w:trPr>
          <w:trHeight w:val="384"/>
        </w:trPr>
        <w:tc>
          <w:tcPr>
            <w:tcW w:w="10710" w:type="dxa"/>
            <w:gridSpan w:val="2"/>
          </w:tcPr>
          <w:p w14:paraId="53B31DE2" w14:textId="3EF12E84" w:rsidR="00692533" w:rsidRPr="00525FE4" w:rsidRDefault="00692533" w:rsidP="004F63B7">
            <w:pPr>
              <w:pStyle w:val="ListParagraph"/>
              <w:widowControl w:val="0"/>
              <w:numPr>
                <w:ilvl w:val="0"/>
                <w:numId w:val="28"/>
              </w:numPr>
              <w:rPr>
                <w:b/>
                <w:color w:val="B35E25"/>
                <w:sz w:val="28"/>
                <w:szCs w:val="28"/>
              </w:rPr>
            </w:pPr>
            <w:r>
              <w:t>Reflects and affirms the unique strengths, needs, life experiences and self-identified goals of each child, youth, young adult and family.</w:t>
            </w:r>
          </w:p>
        </w:tc>
        <w:tc>
          <w:tcPr>
            <w:tcW w:w="1080" w:type="dxa"/>
            <w:shd w:val="clear" w:color="auto" w:fill="auto"/>
          </w:tcPr>
          <w:p w14:paraId="02CE1EAC" w14:textId="77777777" w:rsidR="00692533" w:rsidRDefault="00692533" w:rsidP="0032318F">
            <w:pPr>
              <w:widowControl w:val="0"/>
              <w:jc w:val="center"/>
              <w:rPr>
                <w:b/>
                <w:smallCaps/>
                <w:sz w:val="24"/>
                <w:szCs w:val="24"/>
              </w:rPr>
            </w:pPr>
          </w:p>
        </w:tc>
        <w:tc>
          <w:tcPr>
            <w:tcW w:w="1080" w:type="dxa"/>
            <w:shd w:val="clear" w:color="auto" w:fill="auto"/>
          </w:tcPr>
          <w:p w14:paraId="387B691A" w14:textId="77777777" w:rsidR="00692533" w:rsidRDefault="00692533" w:rsidP="0032318F">
            <w:pPr>
              <w:widowControl w:val="0"/>
              <w:jc w:val="center"/>
              <w:rPr>
                <w:b/>
                <w:smallCaps/>
                <w:sz w:val="24"/>
                <w:szCs w:val="24"/>
              </w:rPr>
            </w:pPr>
          </w:p>
        </w:tc>
        <w:tc>
          <w:tcPr>
            <w:tcW w:w="1170" w:type="dxa"/>
          </w:tcPr>
          <w:p w14:paraId="717BE243" w14:textId="77777777" w:rsidR="00692533" w:rsidRDefault="00692533" w:rsidP="0032318F">
            <w:pPr>
              <w:widowControl w:val="0"/>
              <w:jc w:val="center"/>
              <w:rPr>
                <w:b/>
                <w:smallCaps/>
                <w:sz w:val="24"/>
                <w:szCs w:val="24"/>
              </w:rPr>
            </w:pPr>
          </w:p>
        </w:tc>
      </w:tr>
      <w:tr w:rsidR="00692533" w14:paraId="6241D019" w14:textId="77777777" w:rsidTr="00692533">
        <w:trPr>
          <w:trHeight w:val="384"/>
        </w:trPr>
        <w:tc>
          <w:tcPr>
            <w:tcW w:w="1080" w:type="dxa"/>
            <w:vMerge w:val="restart"/>
          </w:tcPr>
          <w:p w14:paraId="49FADC8C" w14:textId="77777777" w:rsidR="00692533" w:rsidRDefault="00692533" w:rsidP="0032318F">
            <w:pPr>
              <w:pStyle w:val="ListParagraph"/>
              <w:widowControl w:val="0"/>
              <w:spacing w:before="120"/>
              <w:ind w:left="0"/>
              <w:rPr>
                <w:bCs/>
                <w:sz w:val="28"/>
                <w:szCs w:val="28"/>
              </w:rPr>
            </w:pPr>
            <w:r w:rsidRPr="00CC7426">
              <w:rPr>
                <w:bCs/>
                <w:sz w:val="28"/>
                <w:szCs w:val="28"/>
              </w:rPr>
              <w:t>Agency</w:t>
            </w:r>
          </w:p>
          <w:p w14:paraId="5A75FB4E" w14:textId="1670BC72" w:rsidR="00692533" w:rsidRPr="00F43332" w:rsidRDefault="00692533" w:rsidP="0032318F">
            <w:pPr>
              <w:pStyle w:val="ListParagraph"/>
              <w:widowControl w:val="0"/>
              <w:spacing w:before="120"/>
              <w:ind w:left="0"/>
              <w:rPr>
                <w:bCs/>
                <w:sz w:val="28"/>
                <w:szCs w:val="28"/>
              </w:rPr>
            </w:pPr>
            <w:r>
              <w:rPr>
                <w:bCs/>
                <w:sz w:val="28"/>
                <w:szCs w:val="28"/>
              </w:rPr>
              <w:t>Assess:</w:t>
            </w:r>
            <w:r w:rsidRPr="00CC7426">
              <w:rPr>
                <w:bCs/>
                <w:sz w:val="28"/>
                <w:szCs w:val="28"/>
              </w:rPr>
              <w:t xml:space="preserve">  </w:t>
            </w:r>
          </w:p>
        </w:tc>
        <w:tc>
          <w:tcPr>
            <w:tcW w:w="9630" w:type="dxa"/>
          </w:tcPr>
          <w:p w14:paraId="3DFFE132" w14:textId="338A2D9F" w:rsidR="00692533" w:rsidRPr="00F43332" w:rsidRDefault="00692533" w:rsidP="0032318F">
            <w:pPr>
              <w:pStyle w:val="ListParagraph"/>
              <w:widowControl w:val="0"/>
              <w:ind w:left="0"/>
              <w:rPr>
                <w:bCs/>
                <w:sz w:val="28"/>
                <w:szCs w:val="28"/>
              </w:rPr>
            </w:pPr>
            <w:r w:rsidRPr="00386241">
              <w:rPr>
                <w:b/>
                <w:color w:val="31849B" w:themeColor="accent5" w:themeShade="BF"/>
                <w:sz w:val="28"/>
                <w:szCs w:val="28"/>
              </w:rPr>
              <w:t>Does the agency support staff to build these skills/use these behaviors?</w:t>
            </w:r>
          </w:p>
        </w:tc>
        <w:tc>
          <w:tcPr>
            <w:tcW w:w="1080" w:type="dxa"/>
            <w:shd w:val="clear" w:color="auto" w:fill="auto"/>
          </w:tcPr>
          <w:p w14:paraId="6C93F863" w14:textId="77777777" w:rsidR="00692533" w:rsidRDefault="00692533" w:rsidP="0032318F">
            <w:pPr>
              <w:widowControl w:val="0"/>
              <w:jc w:val="center"/>
              <w:rPr>
                <w:b/>
                <w:smallCaps/>
                <w:sz w:val="24"/>
                <w:szCs w:val="24"/>
              </w:rPr>
            </w:pPr>
          </w:p>
        </w:tc>
        <w:tc>
          <w:tcPr>
            <w:tcW w:w="1080" w:type="dxa"/>
            <w:shd w:val="clear" w:color="auto" w:fill="auto"/>
          </w:tcPr>
          <w:p w14:paraId="03ACD91E" w14:textId="77777777" w:rsidR="00692533" w:rsidRDefault="00692533" w:rsidP="0032318F">
            <w:pPr>
              <w:widowControl w:val="0"/>
              <w:jc w:val="center"/>
              <w:rPr>
                <w:b/>
                <w:smallCaps/>
                <w:sz w:val="24"/>
                <w:szCs w:val="24"/>
              </w:rPr>
            </w:pPr>
          </w:p>
        </w:tc>
        <w:tc>
          <w:tcPr>
            <w:tcW w:w="1170" w:type="dxa"/>
          </w:tcPr>
          <w:p w14:paraId="1911FDC9" w14:textId="77777777" w:rsidR="00692533" w:rsidRDefault="00692533" w:rsidP="0032318F">
            <w:pPr>
              <w:widowControl w:val="0"/>
              <w:jc w:val="center"/>
              <w:rPr>
                <w:b/>
                <w:smallCaps/>
                <w:sz w:val="24"/>
                <w:szCs w:val="24"/>
              </w:rPr>
            </w:pPr>
          </w:p>
        </w:tc>
      </w:tr>
      <w:tr w:rsidR="00692533" w14:paraId="22A96636" w14:textId="77777777" w:rsidTr="00692533">
        <w:trPr>
          <w:trHeight w:val="384"/>
        </w:trPr>
        <w:tc>
          <w:tcPr>
            <w:tcW w:w="1080" w:type="dxa"/>
            <w:vMerge/>
          </w:tcPr>
          <w:p w14:paraId="45A11976" w14:textId="76A14EF0" w:rsidR="00692533" w:rsidRPr="00CC7426" w:rsidRDefault="00692533" w:rsidP="0032318F">
            <w:pPr>
              <w:pStyle w:val="ListParagraph"/>
              <w:widowControl w:val="0"/>
              <w:ind w:left="1008"/>
              <w:rPr>
                <w:bCs/>
                <w:sz w:val="28"/>
                <w:szCs w:val="28"/>
              </w:rPr>
            </w:pPr>
          </w:p>
        </w:tc>
        <w:tc>
          <w:tcPr>
            <w:tcW w:w="9630" w:type="dxa"/>
          </w:tcPr>
          <w:p w14:paraId="7E44A5D0" w14:textId="5B36D1C3" w:rsidR="00692533" w:rsidRPr="00F72A17" w:rsidRDefault="00692533" w:rsidP="00F72A17">
            <w:pPr>
              <w:pStyle w:val="ListParagraph"/>
              <w:widowControl w:val="0"/>
              <w:ind w:left="0"/>
              <w:rPr>
                <w:b/>
                <w:color w:val="31849B" w:themeColor="accent5" w:themeShade="BF"/>
                <w:sz w:val="28"/>
                <w:szCs w:val="28"/>
              </w:rPr>
            </w:pPr>
            <w:r w:rsidRPr="00F72A17">
              <w:rPr>
                <w:b/>
                <w:color w:val="31849B" w:themeColor="accent5" w:themeShade="BF"/>
                <w:sz w:val="28"/>
                <w:szCs w:val="28"/>
              </w:rPr>
              <w:t>Does agency leadership provide opportunities for staff to share their voice and advocate for their needs and the needs of families they are serving?</w:t>
            </w:r>
          </w:p>
        </w:tc>
        <w:tc>
          <w:tcPr>
            <w:tcW w:w="1080" w:type="dxa"/>
            <w:shd w:val="clear" w:color="auto" w:fill="auto"/>
          </w:tcPr>
          <w:p w14:paraId="74994505" w14:textId="77777777" w:rsidR="00692533" w:rsidRDefault="00692533" w:rsidP="0032318F">
            <w:pPr>
              <w:widowControl w:val="0"/>
              <w:jc w:val="center"/>
              <w:rPr>
                <w:b/>
                <w:smallCaps/>
                <w:sz w:val="24"/>
                <w:szCs w:val="24"/>
              </w:rPr>
            </w:pPr>
          </w:p>
        </w:tc>
        <w:tc>
          <w:tcPr>
            <w:tcW w:w="1080" w:type="dxa"/>
            <w:shd w:val="clear" w:color="auto" w:fill="auto"/>
          </w:tcPr>
          <w:p w14:paraId="36F9C7A7" w14:textId="77777777" w:rsidR="00692533" w:rsidRDefault="00692533" w:rsidP="0032318F">
            <w:pPr>
              <w:widowControl w:val="0"/>
              <w:jc w:val="center"/>
              <w:rPr>
                <w:b/>
                <w:smallCaps/>
                <w:sz w:val="24"/>
                <w:szCs w:val="24"/>
              </w:rPr>
            </w:pPr>
          </w:p>
        </w:tc>
        <w:tc>
          <w:tcPr>
            <w:tcW w:w="1170" w:type="dxa"/>
          </w:tcPr>
          <w:p w14:paraId="276D2ECE" w14:textId="77777777" w:rsidR="00692533" w:rsidRDefault="00692533" w:rsidP="0032318F">
            <w:pPr>
              <w:widowControl w:val="0"/>
              <w:jc w:val="center"/>
              <w:rPr>
                <w:b/>
                <w:smallCaps/>
                <w:sz w:val="24"/>
                <w:szCs w:val="24"/>
              </w:rPr>
            </w:pPr>
          </w:p>
        </w:tc>
      </w:tr>
      <w:tr w:rsidR="0032318F" w14:paraId="61A9EB4D" w14:textId="77777777" w:rsidTr="00714E9C">
        <w:trPr>
          <w:trHeight w:val="377"/>
        </w:trPr>
        <w:tc>
          <w:tcPr>
            <w:tcW w:w="14040" w:type="dxa"/>
            <w:gridSpan w:val="5"/>
          </w:tcPr>
          <w:p w14:paraId="1A49715D" w14:textId="77777777" w:rsidR="0032318F" w:rsidRDefault="0032318F" w:rsidP="0032318F">
            <w:pPr>
              <w:widowControl w:val="0"/>
            </w:pPr>
            <w:r>
              <w:t>Comments:</w:t>
            </w:r>
          </w:p>
          <w:p w14:paraId="7220715D" w14:textId="0E8EC2FF" w:rsidR="0058250F" w:rsidRDefault="0058250F" w:rsidP="0032318F">
            <w:pPr>
              <w:widowControl w:val="0"/>
            </w:pPr>
          </w:p>
        </w:tc>
      </w:tr>
      <w:tr w:rsidR="0032318F" w14:paraId="7E0B695D" w14:textId="77777777" w:rsidTr="00692533">
        <w:tc>
          <w:tcPr>
            <w:tcW w:w="10710" w:type="dxa"/>
            <w:gridSpan w:val="2"/>
            <w:tcBorders>
              <w:bottom w:val="single" w:sz="4" w:space="0" w:color="000000"/>
              <w:right w:val="nil"/>
            </w:tcBorders>
            <w:shd w:val="clear" w:color="auto" w:fill="F7CBAC"/>
          </w:tcPr>
          <w:p w14:paraId="0CEF3A32" w14:textId="6FC75D2C" w:rsidR="0032318F" w:rsidRPr="00C76174" w:rsidRDefault="0032318F" w:rsidP="0032318F">
            <w:pPr>
              <w:widowControl w:val="0"/>
              <w:rPr>
                <w:smallCaps/>
                <w:sz w:val="24"/>
                <w:szCs w:val="24"/>
              </w:rPr>
            </w:pPr>
            <w:r>
              <w:rPr>
                <w:b/>
                <w:smallCaps/>
                <w:sz w:val="24"/>
                <w:szCs w:val="24"/>
              </w:rPr>
              <w:t>Assessment #</w:t>
            </w:r>
            <w:r w:rsidR="00175081">
              <w:rPr>
                <w:b/>
                <w:smallCaps/>
                <w:sz w:val="24"/>
                <w:szCs w:val="24"/>
              </w:rPr>
              <w:t>2</w:t>
            </w:r>
          </w:p>
        </w:tc>
        <w:tc>
          <w:tcPr>
            <w:tcW w:w="3330" w:type="dxa"/>
            <w:gridSpan w:val="3"/>
            <w:tcBorders>
              <w:left w:val="nil"/>
              <w:bottom w:val="single" w:sz="4" w:space="0" w:color="000000"/>
            </w:tcBorders>
            <w:shd w:val="clear" w:color="auto" w:fill="F7CBAC"/>
          </w:tcPr>
          <w:p w14:paraId="50984E94" w14:textId="77777777" w:rsidR="0032318F" w:rsidRDefault="0032318F" w:rsidP="0032318F">
            <w:pPr>
              <w:widowControl w:val="0"/>
              <w:jc w:val="center"/>
              <w:rPr>
                <w:b/>
                <w:smallCaps/>
                <w:sz w:val="24"/>
                <w:szCs w:val="24"/>
              </w:rPr>
            </w:pPr>
            <w:r>
              <w:rPr>
                <w:b/>
                <w:smallCaps/>
                <w:sz w:val="24"/>
                <w:szCs w:val="24"/>
              </w:rPr>
              <w:t>Rate each Bullet Point</w:t>
            </w:r>
          </w:p>
        </w:tc>
      </w:tr>
      <w:tr w:rsidR="00692533" w14:paraId="5EDECC00" w14:textId="77777777" w:rsidTr="00692533">
        <w:trPr>
          <w:trHeight w:val="384"/>
        </w:trPr>
        <w:tc>
          <w:tcPr>
            <w:tcW w:w="10710" w:type="dxa"/>
            <w:gridSpan w:val="2"/>
          </w:tcPr>
          <w:p w14:paraId="16D620AE" w14:textId="5F19CC61" w:rsidR="00692533" w:rsidRPr="00467C0B" w:rsidRDefault="00692533" w:rsidP="0032318F">
            <w:pPr>
              <w:widowControl w:val="0"/>
              <w:rPr>
                <w:b/>
                <w:color w:val="B35E25"/>
                <w:sz w:val="28"/>
                <w:szCs w:val="28"/>
              </w:rPr>
            </w:pPr>
            <w:r w:rsidRPr="00CC7426">
              <w:rPr>
                <w:bCs/>
                <w:sz w:val="28"/>
                <w:szCs w:val="28"/>
              </w:rPr>
              <w:t>Self</w:t>
            </w:r>
            <w:r>
              <w:rPr>
                <w:bCs/>
                <w:sz w:val="28"/>
                <w:szCs w:val="28"/>
              </w:rPr>
              <w:t>-Assess</w:t>
            </w:r>
            <w:r w:rsidRPr="00CC7426">
              <w:rPr>
                <w:bCs/>
                <w:sz w:val="28"/>
                <w:szCs w:val="28"/>
              </w:rPr>
              <w:t>:</w:t>
            </w:r>
            <w:r w:rsidRPr="00CC7426">
              <w:rPr>
                <w:b/>
                <w:sz w:val="28"/>
                <w:szCs w:val="28"/>
              </w:rPr>
              <w:t xml:space="preserve"> </w:t>
            </w:r>
            <w:r>
              <w:rPr>
                <w:b/>
                <w:sz w:val="28"/>
                <w:szCs w:val="28"/>
              </w:rPr>
              <w:t xml:space="preserve"> </w:t>
            </w:r>
            <w:r>
              <w:rPr>
                <w:b/>
                <w:color w:val="B35E25"/>
                <w:sz w:val="28"/>
                <w:szCs w:val="28"/>
              </w:rPr>
              <w:t>From the beginning and throughout all work with the child, youth, young adult, family and their team, engages in initial and ongoing safety and risk assessment, needs/strengths assessment (CANS), and permanency planning.</w:t>
            </w:r>
            <w:r w:rsidRPr="00CC7426">
              <w:rPr>
                <w:b/>
                <w:sz w:val="28"/>
                <w:szCs w:val="28"/>
              </w:rPr>
              <w:t xml:space="preserve"> </w:t>
            </w:r>
          </w:p>
        </w:tc>
        <w:tc>
          <w:tcPr>
            <w:tcW w:w="1080" w:type="dxa"/>
            <w:shd w:val="clear" w:color="auto" w:fill="auto"/>
          </w:tcPr>
          <w:p w14:paraId="1E183756" w14:textId="77777777" w:rsidR="00692533" w:rsidRPr="00F47EFA" w:rsidRDefault="00692533" w:rsidP="0032318F">
            <w:pPr>
              <w:widowControl w:val="0"/>
              <w:jc w:val="center"/>
              <w:rPr>
                <w:b/>
                <w:sz w:val="18"/>
                <w:szCs w:val="18"/>
              </w:rPr>
            </w:pPr>
            <w:r w:rsidRPr="00F47EFA">
              <w:rPr>
                <w:b/>
                <w:smallCaps/>
                <w:sz w:val="18"/>
                <w:szCs w:val="18"/>
              </w:rPr>
              <w:t>Not at All</w:t>
            </w:r>
          </w:p>
        </w:tc>
        <w:tc>
          <w:tcPr>
            <w:tcW w:w="1080" w:type="dxa"/>
            <w:shd w:val="clear" w:color="auto" w:fill="auto"/>
          </w:tcPr>
          <w:p w14:paraId="220F9611" w14:textId="77777777" w:rsidR="00692533" w:rsidRPr="00F47EFA" w:rsidRDefault="00692533" w:rsidP="0032318F">
            <w:pPr>
              <w:widowControl w:val="0"/>
              <w:jc w:val="center"/>
              <w:rPr>
                <w:b/>
                <w:sz w:val="18"/>
                <w:szCs w:val="18"/>
              </w:rPr>
            </w:pPr>
            <w:r w:rsidRPr="00F47EFA">
              <w:rPr>
                <w:b/>
                <w:smallCaps/>
                <w:sz w:val="18"/>
                <w:szCs w:val="18"/>
              </w:rPr>
              <w:t>Sometimes</w:t>
            </w:r>
          </w:p>
        </w:tc>
        <w:tc>
          <w:tcPr>
            <w:tcW w:w="1170" w:type="dxa"/>
          </w:tcPr>
          <w:p w14:paraId="4AFCCA04" w14:textId="77777777" w:rsidR="00692533" w:rsidRPr="00F47EFA" w:rsidRDefault="00692533" w:rsidP="0032318F">
            <w:pPr>
              <w:widowControl w:val="0"/>
              <w:jc w:val="center"/>
              <w:rPr>
                <w:b/>
                <w:sz w:val="18"/>
                <w:szCs w:val="18"/>
              </w:rPr>
            </w:pPr>
            <w:r w:rsidRPr="00F47EFA">
              <w:rPr>
                <w:b/>
                <w:smallCaps/>
                <w:sz w:val="18"/>
                <w:szCs w:val="18"/>
              </w:rPr>
              <w:t>Consistently</w:t>
            </w:r>
          </w:p>
        </w:tc>
      </w:tr>
      <w:tr w:rsidR="00692533" w14:paraId="72CF9949" w14:textId="77777777" w:rsidTr="00692533">
        <w:trPr>
          <w:trHeight w:val="384"/>
        </w:trPr>
        <w:tc>
          <w:tcPr>
            <w:tcW w:w="10710" w:type="dxa"/>
            <w:gridSpan w:val="2"/>
          </w:tcPr>
          <w:p w14:paraId="2444FFF5" w14:textId="1F6FEE00" w:rsidR="00692533" w:rsidRPr="00467C0B" w:rsidRDefault="00692533" w:rsidP="0032318F">
            <w:pPr>
              <w:pStyle w:val="ListParagraph"/>
              <w:widowControl w:val="0"/>
              <w:numPr>
                <w:ilvl w:val="0"/>
                <w:numId w:val="28"/>
              </w:numPr>
              <w:rPr>
                <w:b/>
                <w:color w:val="B35E25"/>
                <w:sz w:val="28"/>
                <w:szCs w:val="28"/>
              </w:rPr>
            </w:pPr>
            <w:r w:rsidRPr="00C65CF8">
              <w:t>E</w:t>
            </w:r>
            <w:r>
              <w:t>xplains the assessment process to the child, youth, young adult, and family so they know what to expect, and checks in early and often to be sure they understand.</w:t>
            </w:r>
          </w:p>
        </w:tc>
        <w:tc>
          <w:tcPr>
            <w:tcW w:w="1080" w:type="dxa"/>
            <w:shd w:val="clear" w:color="auto" w:fill="auto"/>
          </w:tcPr>
          <w:p w14:paraId="7F0424EB" w14:textId="77777777" w:rsidR="00692533" w:rsidRDefault="00692533" w:rsidP="0032318F">
            <w:pPr>
              <w:widowControl w:val="0"/>
              <w:jc w:val="center"/>
              <w:rPr>
                <w:b/>
                <w:smallCaps/>
                <w:sz w:val="24"/>
                <w:szCs w:val="24"/>
              </w:rPr>
            </w:pPr>
          </w:p>
        </w:tc>
        <w:tc>
          <w:tcPr>
            <w:tcW w:w="1080" w:type="dxa"/>
            <w:shd w:val="clear" w:color="auto" w:fill="auto"/>
          </w:tcPr>
          <w:p w14:paraId="5D094C2C" w14:textId="77777777" w:rsidR="00692533" w:rsidRDefault="00692533" w:rsidP="0032318F">
            <w:pPr>
              <w:widowControl w:val="0"/>
              <w:jc w:val="center"/>
              <w:rPr>
                <w:b/>
                <w:smallCaps/>
                <w:sz w:val="24"/>
                <w:szCs w:val="24"/>
              </w:rPr>
            </w:pPr>
          </w:p>
        </w:tc>
        <w:tc>
          <w:tcPr>
            <w:tcW w:w="1170" w:type="dxa"/>
          </w:tcPr>
          <w:p w14:paraId="48BC171D" w14:textId="77777777" w:rsidR="00692533" w:rsidRDefault="00692533" w:rsidP="0032318F">
            <w:pPr>
              <w:widowControl w:val="0"/>
              <w:jc w:val="center"/>
              <w:rPr>
                <w:b/>
                <w:smallCaps/>
                <w:sz w:val="24"/>
                <w:szCs w:val="24"/>
              </w:rPr>
            </w:pPr>
          </w:p>
        </w:tc>
      </w:tr>
      <w:tr w:rsidR="00692533" w14:paraId="22EA2B29" w14:textId="77777777" w:rsidTr="00692533">
        <w:trPr>
          <w:trHeight w:val="384"/>
        </w:trPr>
        <w:tc>
          <w:tcPr>
            <w:tcW w:w="10710" w:type="dxa"/>
            <w:gridSpan w:val="2"/>
          </w:tcPr>
          <w:p w14:paraId="48BA0FF6" w14:textId="51026DF3" w:rsidR="00692533" w:rsidRPr="009D1398" w:rsidRDefault="00692533" w:rsidP="009D1398">
            <w:pPr>
              <w:pStyle w:val="ListParagraph"/>
              <w:widowControl w:val="0"/>
              <w:numPr>
                <w:ilvl w:val="0"/>
                <w:numId w:val="28"/>
              </w:numPr>
              <w:rPr>
                <w:b/>
                <w:color w:val="B35E25"/>
                <w:sz w:val="28"/>
                <w:szCs w:val="28"/>
              </w:rPr>
            </w:pPr>
            <w:r>
              <w:t xml:space="preserve">Uses tools and approaches that amplify the voices of children and youth and provide opportunities for young adults and families to actively share their perspectives and goals. </w:t>
            </w:r>
          </w:p>
        </w:tc>
        <w:tc>
          <w:tcPr>
            <w:tcW w:w="1080" w:type="dxa"/>
            <w:shd w:val="clear" w:color="auto" w:fill="auto"/>
          </w:tcPr>
          <w:p w14:paraId="051B0911" w14:textId="77777777" w:rsidR="00692533" w:rsidRDefault="00692533" w:rsidP="0032318F">
            <w:pPr>
              <w:widowControl w:val="0"/>
              <w:jc w:val="center"/>
              <w:rPr>
                <w:b/>
                <w:smallCaps/>
                <w:sz w:val="24"/>
                <w:szCs w:val="24"/>
              </w:rPr>
            </w:pPr>
          </w:p>
        </w:tc>
        <w:tc>
          <w:tcPr>
            <w:tcW w:w="1080" w:type="dxa"/>
            <w:shd w:val="clear" w:color="auto" w:fill="auto"/>
          </w:tcPr>
          <w:p w14:paraId="793794FC" w14:textId="77777777" w:rsidR="00692533" w:rsidRDefault="00692533" w:rsidP="0032318F">
            <w:pPr>
              <w:widowControl w:val="0"/>
              <w:jc w:val="center"/>
              <w:rPr>
                <w:b/>
                <w:smallCaps/>
                <w:sz w:val="24"/>
                <w:szCs w:val="24"/>
              </w:rPr>
            </w:pPr>
          </w:p>
        </w:tc>
        <w:tc>
          <w:tcPr>
            <w:tcW w:w="1170" w:type="dxa"/>
          </w:tcPr>
          <w:p w14:paraId="645B7025" w14:textId="77777777" w:rsidR="00692533" w:rsidRDefault="00692533" w:rsidP="0032318F">
            <w:pPr>
              <w:widowControl w:val="0"/>
              <w:jc w:val="center"/>
              <w:rPr>
                <w:b/>
                <w:smallCaps/>
                <w:sz w:val="24"/>
                <w:szCs w:val="24"/>
              </w:rPr>
            </w:pPr>
          </w:p>
        </w:tc>
      </w:tr>
      <w:tr w:rsidR="00692533" w14:paraId="6D091180" w14:textId="77777777" w:rsidTr="00692533">
        <w:trPr>
          <w:trHeight w:val="384"/>
        </w:trPr>
        <w:tc>
          <w:tcPr>
            <w:tcW w:w="10710" w:type="dxa"/>
            <w:gridSpan w:val="2"/>
          </w:tcPr>
          <w:p w14:paraId="3D9C21AD" w14:textId="69CAC60B" w:rsidR="00692533" w:rsidRDefault="00692533" w:rsidP="0032318F">
            <w:pPr>
              <w:pStyle w:val="ListParagraph"/>
              <w:widowControl w:val="0"/>
              <w:numPr>
                <w:ilvl w:val="0"/>
                <w:numId w:val="31"/>
              </w:numPr>
            </w:pPr>
            <w:r>
              <w:t xml:space="preserve">Explores the family’s expressed and underlying needs by engaging them in communicating their experiences and identifying their strengths, needs, safety concerns, and solutions. </w:t>
            </w:r>
          </w:p>
        </w:tc>
        <w:tc>
          <w:tcPr>
            <w:tcW w:w="1080" w:type="dxa"/>
            <w:shd w:val="clear" w:color="auto" w:fill="auto"/>
          </w:tcPr>
          <w:p w14:paraId="7AB9BDF2" w14:textId="77777777" w:rsidR="00692533" w:rsidRDefault="00692533" w:rsidP="0032318F">
            <w:pPr>
              <w:widowControl w:val="0"/>
              <w:jc w:val="center"/>
              <w:rPr>
                <w:b/>
                <w:smallCaps/>
                <w:sz w:val="24"/>
                <w:szCs w:val="24"/>
              </w:rPr>
            </w:pPr>
          </w:p>
        </w:tc>
        <w:tc>
          <w:tcPr>
            <w:tcW w:w="1080" w:type="dxa"/>
            <w:shd w:val="clear" w:color="auto" w:fill="auto"/>
          </w:tcPr>
          <w:p w14:paraId="42B8E21A" w14:textId="77777777" w:rsidR="00692533" w:rsidRDefault="00692533" w:rsidP="0032318F">
            <w:pPr>
              <w:widowControl w:val="0"/>
              <w:jc w:val="center"/>
              <w:rPr>
                <w:b/>
                <w:smallCaps/>
                <w:sz w:val="24"/>
                <w:szCs w:val="24"/>
              </w:rPr>
            </w:pPr>
          </w:p>
        </w:tc>
        <w:tc>
          <w:tcPr>
            <w:tcW w:w="1170" w:type="dxa"/>
          </w:tcPr>
          <w:p w14:paraId="49C6DC95" w14:textId="77777777" w:rsidR="00692533" w:rsidRDefault="00692533" w:rsidP="0032318F">
            <w:pPr>
              <w:widowControl w:val="0"/>
              <w:jc w:val="center"/>
              <w:rPr>
                <w:b/>
                <w:smallCaps/>
                <w:sz w:val="24"/>
                <w:szCs w:val="24"/>
              </w:rPr>
            </w:pPr>
          </w:p>
        </w:tc>
      </w:tr>
      <w:tr w:rsidR="00692533" w14:paraId="07201762" w14:textId="77777777" w:rsidTr="00692533">
        <w:trPr>
          <w:trHeight w:val="278"/>
        </w:trPr>
        <w:tc>
          <w:tcPr>
            <w:tcW w:w="10710" w:type="dxa"/>
            <w:gridSpan w:val="2"/>
          </w:tcPr>
          <w:p w14:paraId="0FF13F62" w14:textId="0A493CD0" w:rsidR="00692533" w:rsidRDefault="00692533" w:rsidP="001F253B">
            <w:pPr>
              <w:pStyle w:val="ListParagraph"/>
              <w:widowControl w:val="0"/>
              <w:numPr>
                <w:ilvl w:val="0"/>
                <w:numId w:val="31"/>
              </w:numPr>
            </w:pPr>
            <w:r>
              <w:t>Applies information to all assessments and re-assessments using the family’s cultural lens and</w:t>
            </w:r>
            <w:r w:rsidRPr="00C9756D">
              <w:rPr>
                <w:rFonts w:asciiTheme="majorHAnsi" w:eastAsia="Times New Roman" w:hAnsiTheme="majorHAnsi" w:cs="Times New Roman"/>
              </w:rPr>
              <w:t xml:space="preserve"> incorporates the</w:t>
            </w:r>
            <w:r>
              <w:rPr>
                <w:rFonts w:asciiTheme="majorHAnsi" w:eastAsia="Times New Roman" w:hAnsiTheme="majorHAnsi" w:cs="Times New Roman"/>
              </w:rPr>
              <w:t xml:space="preserve"> family’s</w:t>
            </w:r>
            <w:r w:rsidRPr="00C9756D">
              <w:rPr>
                <w:rFonts w:asciiTheme="majorHAnsi" w:eastAsia="Times New Roman" w:hAnsiTheme="majorHAnsi" w:cs="Times New Roman"/>
              </w:rPr>
              <w:t xml:space="preserve"> perspectives in the Safety Assessment, the Child &amp; Adolescent Needs and Strengths Assessment (CANS), the concurrent/permanent plan</w:t>
            </w:r>
            <w:r>
              <w:rPr>
                <w:rFonts w:asciiTheme="majorHAnsi" w:eastAsia="Times New Roman" w:hAnsiTheme="majorHAnsi" w:cs="Times New Roman"/>
              </w:rPr>
              <w:t>,</w:t>
            </w:r>
            <w:r w:rsidRPr="00C9756D">
              <w:rPr>
                <w:rFonts w:asciiTheme="majorHAnsi" w:eastAsia="Times New Roman" w:hAnsiTheme="majorHAnsi" w:cs="Times New Roman"/>
              </w:rPr>
              <w:t xml:space="preserve"> and into Court reports.</w:t>
            </w:r>
          </w:p>
        </w:tc>
        <w:tc>
          <w:tcPr>
            <w:tcW w:w="1080" w:type="dxa"/>
            <w:shd w:val="clear" w:color="auto" w:fill="auto"/>
          </w:tcPr>
          <w:p w14:paraId="265FF667" w14:textId="77777777" w:rsidR="00692533" w:rsidRDefault="00692533" w:rsidP="0032318F">
            <w:pPr>
              <w:widowControl w:val="0"/>
              <w:jc w:val="center"/>
              <w:rPr>
                <w:b/>
                <w:smallCaps/>
                <w:sz w:val="24"/>
                <w:szCs w:val="24"/>
              </w:rPr>
            </w:pPr>
          </w:p>
        </w:tc>
        <w:tc>
          <w:tcPr>
            <w:tcW w:w="1080" w:type="dxa"/>
            <w:shd w:val="clear" w:color="auto" w:fill="auto"/>
          </w:tcPr>
          <w:p w14:paraId="4A7CA35C" w14:textId="77777777" w:rsidR="00692533" w:rsidRDefault="00692533" w:rsidP="0032318F">
            <w:pPr>
              <w:widowControl w:val="0"/>
              <w:jc w:val="center"/>
              <w:rPr>
                <w:b/>
                <w:smallCaps/>
                <w:sz w:val="24"/>
                <w:szCs w:val="24"/>
              </w:rPr>
            </w:pPr>
          </w:p>
        </w:tc>
        <w:tc>
          <w:tcPr>
            <w:tcW w:w="1170" w:type="dxa"/>
          </w:tcPr>
          <w:p w14:paraId="2A93E760" w14:textId="77777777" w:rsidR="00692533" w:rsidRDefault="00692533" w:rsidP="0032318F">
            <w:pPr>
              <w:widowControl w:val="0"/>
              <w:jc w:val="center"/>
              <w:rPr>
                <w:b/>
                <w:smallCaps/>
                <w:sz w:val="24"/>
                <w:szCs w:val="24"/>
              </w:rPr>
            </w:pPr>
          </w:p>
        </w:tc>
      </w:tr>
      <w:tr w:rsidR="00692533" w14:paraId="22FFB56F" w14:textId="77777777" w:rsidTr="00692533">
        <w:trPr>
          <w:trHeight w:val="384"/>
        </w:trPr>
        <w:tc>
          <w:tcPr>
            <w:tcW w:w="1080" w:type="dxa"/>
            <w:vMerge w:val="restart"/>
          </w:tcPr>
          <w:p w14:paraId="4438F819" w14:textId="12A7194A" w:rsidR="00692533" w:rsidRPr="00CC7426" w:rsidRDefault="00692533" w:rsidP="0032318F">
            <w:pPr>
              <w:pStyle w:val="ListParagraph"/>
              <w:widowControl w:val="0"/>
              <w:ind w:left="0"/>
              <w:rPr>
                <w:bCs/>
                <w:sz w:val="28"/>
                <w:szCs w:val="28"/>
              </w:rPr>
            </w:pPr>
            <w:r w:rsidRPr="00CC7426">
              <w:rPr>
                <w:bCs/>
                <w:sz w:val="28"/>
                <w:szCs w:val="28"/>
              </w:rPr>
              <w:t>Agency</w:t>
            </w:r>
            <w:r>
              <w:rPr>
                <w:bCs/>
                <w:sz w:val="28"/>
                <w:szCs w:val="28"/>
              </w:rPr>
              <w:t xml:space="preserve"> Assess</w:t>
            </w:r>
            <w:r w:rsidRPr="00CC7426">
              <w:rPr>
                <w:bCs/>
                <w:sz w:val="28"/>
                <w:szCs w:val="28"/>
              </w:rPr>
              <w:t xml:space="preserve">:  </w:t>
            </w:r>
          </w:p>
        </w:tc>
        <w:tc>
          <w:tcPr>
            <w:tcW w:w="9630" w:type="dxa"/>
          </w:tcPr>
          <w:p w14:paraId="655A57E1" w14:textId="7B8C1668" w:rsidR="00692533" w:rsidRPr="00020D5A" w:rsidRDefault="00692533" w:rsidP="0032318F">
            <w:pPr>
              <w:pStyle w:val="ListParagraph"/>
              <w:widowControl w:val="0"/>
              <w:ind w:left="0"/>
              <w:rPr>
                <w:rFonts w:asciiTheme="majorHAnsi" w:hAnsiTheme="majorHAnsi" w:cstheme="majorHAnsi"/>
              </w:rPr>
            </w:pPr>
            <w:r w:rsidRPr="00386241">
              <w:rPr>
                <w:b/>
                <w:color w:val="31849B" w:themeColor="accent5" w:themeShade="BF"/>
                <w:sz w:val="28"/>
                <w:szCs w:val="28"/>
              </w:rPr>
              <w:t>Does the agency support staff to build these skills/use these behaviors?</w:t>
            </w:r>
          </w:p>
        </w:tc>
        <w:tc>
          <w:tcPr>
            <w:tcW w:w="1080" w:type="dxa"/>
            <w:shd w:val="clear" w:color="auto" w:fill="auto"/>
          </w:tcPr>
          <w:p w14:paraId="13EAF95F" w14:textId="77777777" w:rsidR="00692533" w:rsidRDefault="00692533" w:rsidP="0032318F">
            <w:pPr>
              <w:widowControl w:val="0"/>
              <w:jc w:val="center"/>
              <w:rPr>
                <w:b/>
                <w:smallCaps/>
                <w:sz w:val="24"/>
                <w:szCs w:val="24"/>
              </w:rPr>
            </w:pPr>
          </w:p>
        </w:tc>
        <w:tc>
          <w:tcPr>
            <w:tcW w:w="1080" w:type="dxa"/>
            <w:shd w:val="clear" w:color="auto" w:fill="auto"/>
          </w:tcPr>
          <w:p w14:paraId="386D6F54" w14:textId="77777777" w:rsidR="00692533" w:rsidRDefault="00692533" w:rsidP="0032318F">
            <w:pPr>
              <w:widowControl w:val="0"/>
              <w:jc w:val="center"/>
              <w:rPr>
                <w:b/>
                <w:smallCaps/>
                <w:sz w:val="24"/>
                <w:szCs w:val="24"/>
              </w:rPr>
            </w:pPr>
          </w:p>
        </w:tc>
        <w:tc>
          <w:tcPr>
            <w:tcW w:w="1170" w:type="dxa"/>
          </w:tcPr>
          <w:p w14:paraId="5954BDBC" w14:textId="77777777" w:rsidR="00692533" w:rsidRDefault="00692533" w:rsidP="0032318F">
            <w:pPr>
              <w:widowControl w:val="0"/>
              <w:jc w:val="center"/>
              <w:rPr>
                <w:b/>
                <w:smallCaps/>
                <w:sz w:val="24"/>
                <w:szCs w:val="24"/>
              </w:rPr>
            </w:pPr>
          </w:p>
        </w:tc>
      </w:tr>
      <w:tr w:rsidR="00692533" w14:paraId="204353C2" w14:textId="77777777" w:rsidTr="00692533">
        <w:trPr>
          <w:trHeight w:val="384"/>
        </w:trPr>
        <w:tc>
          <w:tcPr>
            <w:tcW w:w="1080" w:type="dxa"/>
            <w:vMerge/>
          </w:tcPr>
          <w:p w14:paraId="6EFA36EB" w14:textId="77777777" w:rsidR="00692533" w:rsidRPr="00CC7426" w:rsidRDefault="00692533" w:rsidP="0032318F">
            <w:pPr>
              <w:pStyle w:val="ListParagraph"/>
              <w:widowControl w:val="0"/>
              <w:ind w:left="504"/>
              <w:rPr>
                <w:bCs/>
                <w:sz w:val="28"/>
                <w:szCs w:val="28"/>
              </w:rPr>
            </w:pPr>
          </w:p>
        </w:tc>
        <w:tc>
          <w:tcPr>
            <w:tcW w:w="9630" w:type="dxa"/>
          </w:tcPr>
          <w:p w14:paraId="7D9FEF03" w14:textId="7A00BAA7" w:rsidR="00692533" w:rsidRPr="00085048" w:rsidRDefault="00692533" w:rsidP="00085048">
            <w:pPr>
              <w:pStyle w:val="ListParagraph"/>
              <w:widowControl w:val="0"/>
              <w:ind w:left="0"/>
              <w:rPr>
                <w:b/>
                <w:color w:val="31849B" w:themeColor="accent5" w:themeShade="BF"/>
                <w:sz w:val="28"/>
                <w:szCs w:val="28"/>
              </w:rPr>
            </w:pPr>
            <w:r w:rsidRPr="00085048">
              <w:rPr>
                <w:b/>
                <w:color w:val="31849B" w:themeColor="accent5" w:themeShade="BF"/>
                <w:sz w:val="28"/>
                <w:szCs w:val="28"/>
              </w:rPr>
              <w:t>Does agency leadership seek to understand the perspectives of staff and stakeholders before making decisions that affect them?</w:t>
            </w:r>
          </w:p>
        </w:tc>
        <w:tc>
          <w:tcPr>
            <w:tcW w:w="1080" w:type="dxa"/>
            <w:shd w:val="clear" w:color="auto" w:fill="auto"/>
          </w:tcPr>
          <w:p w14:paraId="73748F9D" w14:textId="77777777" w:rsidR="00692533" w:rsidRDefault="00692533" w:rsidP="0032318F">
            <w:pPr>
              <w:widowControl w:val="0"/>
              <w:jc w:val="center"/>
              <w:rPr>
                <w:b/>
                <w:smallCaps/>
                <w:sz w:val="24"/>
                <w:szCs w:val="24"/>
              </w:rPr>
            </w:pPr>
          </w:p>
        </w:tc>
        <w:tc>
          <w:tcPr>
            <w:tcW w:w="1080" w:type="dxa"/>
            <w:shd w:val="clear" w:color="auto" w:fill="auto"/>
          </w:tcPr>
          <w:p w14:paraId="59B66C73" w14:textId="77777777" w:rsidR="00692533" w:rsidRDefault="00692533" w:rsidP="0032318F">
            <w:pPr>
              <w:widowControl w:val="0"/>
              <w:jc w:val="center"/>
              <w:rPr>
                <w:b/>
                <w:smallCaps/>
                <w:sz w:val="24"/>
                <w:szCs w:val="24"/>
              </w:rPr>
            </w:pPr>
          </w:p>
        </w:tc>
        <w:tc>
          <w:tcPr>
            <w:tcW w:w="1170" w:type="dxa"/>
          </w:tcPr>
          <w:p w14:paraId="466B5FB4" w14:textId="77777777" w:rsidR="00692533" w:rsidRDefault="00692533" w:rsidP="0032318F">
            <w:pPr>
              <w:widowControl w:val="0"/>
              <w:jc w:val="center"/>
              <w:rPr>
                <w:b/>
                <w:smallCaps/>
                <w:sz w:val="24"/>
                <w:szCs w:val="24"/>
              </w:rPr>
            </w:pPr>
          </w:p>
        </w:tc>
      </w:tr>
      <w:tr w:rsidR="0032318F" w14:paraId="1635B18B" w14:textId="77777777" w:rsidTr="00714E9C">
        <w:trPr>
          <w:trHeight w:val="692"/>
        </w:trPr>
        <w:tc>
          <w:tcPr>
            <w:tcW w:w="14040" w:type="dxa"/>
            <w:gridSpan w:val="5"/>
          </w:tcPr>
          <w:p w14:paraId="2741A95E" w14:textId="0411BC8B" w:rsidR="0032318F" w:rsidRDefault="0032318F" w:rsidP="0032318F">
            <w:pPr>
              <w:widowControl w:val="0"/>
            </w:pPr>
            <w:r>
              <w:t>Comments:</w:t>
            </w:r>
          </w:p>
          <w:p w14:paraId="4FE16D94" w14:textId="4E54A30B" w:rsidR="0032318F" w:rsidRDefault="0032318F" w:rsidP="0032318F">
            <w:pPr>
              <w:widowControl w:val="0"/>
            </w:pPr>
          </w:p>
        </w:tc>
      </w:tr>
      <w:tr w:rsidR="0032318F" w14:paraId="2A3EB9C4" w14:textId="77777777" w:rsidTr="00692533">
        <w:tc>
          <w:tcPr>
            <w:tcW w:w="10710" w:type="dxa"/>
            <w:gridSpan w:val="2"/>
            <w:tcBorders>
              <w:bottom w:val="single" w:sz="4" w:space="0" w:color="000000"/>
              <w:right w:val="nil"/>
            </w:tcBorders>
            <w:shd w:val="clear" w:color="auto" w:fill="F7CBAC"/>
          </w:tcPr>
          <w:p w14:paraId="054818CB" w14:textId="3744F43F" w:rsidR="0032318F" w:rsidRPr="00C76174" w:rsidRDefault="0032318F" w:rsidP="0032318F">
            <w:pPr>
              <w:widowControl w:val="0"/>
              <w:rPr>
                <w:smallCaps/>
                <w:sz w:val="24"/>
                <w:szCs w:val="24"/>
              </w:rPr>
            </w:pPr>
            <w:r>
              <w:rPr>
                <w:b/>
                <w:smallCaps/>
                <w:sz w:val="24"/>
                <w:szCs w:val="24"/>
              </w:rPr>
              <w:lastRenderedPageBreak/>
              <w:t>teaming</w:t>
            </w:r>
            <w:r w:rsidR="00F72A17">
              <w:rPr>
                <w:b/>
                <w:smallCaps/>
                <w:sz w:val="24"/>
                <w:szCs w:val="24"/>
              </w:rPr>
              <w:t xml:space="preserve"> #1</w:t>
            </w:r>
          </w:p>
        </w:tc>
        <w:tc>
          <w:tcPr>
            <w:tcW w:w="3330" w:type="dxa"/>
            <w:gridSpan w:val="3"/>
            <w:tcBorders>
              <w:left w:val="nil"/>
              <w:bottom w:val="single" w:sz="4" w:space="0" w:color="000000"/>
            </w:tcBorders>
            <w:shd w:val="clear" w:color="auto" w:fill="F7CBAC"/>
          </w:tcPr>
          <w:p w14:paraId="39EBE862" w14:textId="77777777" w:rsidR="0032318F" w:rsidRDefault="0032318F" w:rsidP="0032318F">
            <w:pPr>
              <w:widowControl w:val="0"/>
              <w:jc w:val="center"/>
              <w:rPr>
                <w:b/>
                <w:smallCaps/>
                <w:sz w:val="24"/>
                <w:szCs w:val="24"/>
              </w:rPr>
            </w:pPr>
            <w:r>
              <w:rPr>
                <w:b/>
                <w:smallCaps/>
                <w:sz w:val="24"/>
                <w:szCs w:val="24"/>
              </w:rPr>
              <w:t>Rate each Bullet Point</w:t>
            </w:r>
          </w:p>
        </w:tc>
      </w:tr>
      <w:tr w:rsidR="00692533" w14:paraId="44391B79" w14:textId="77777777" w:rsidTr="00692533">
        <w:trPr>
          <w:trHeight w:val="384"/>
        </w:trPr>
        <w:tc>
          <w:tcPr>
            <w:tcW w:w="10710" w:type="dxa"/>
            <w:gridSpan w:val="2"/>
          </w:tcPr>
          <w:p w14:paraId="43695697" w14:textId="47926947" w:rsidR="00692533" w:rsidRPr="00467C0B" w:rsidRDefault="00692533" w:rsidP="0032318F">
            <w:pPr>
              <w:widowControl w:val="0"/>
              <w:ind w:left="144"/>
              <w:rPr>
                <w:b/>
                <w:color w:val="B35E25"/>
                <w:sz w:val="28"/>
                <w:szCs w:val="28"/>
              </w:rPr>
            </w:pPr>
            <w:r w:rsidRPr="00CC7426">
              <w:rPr>
                <w:bCs/>
                <w:sz w:val="28"/>
                <w:szCs w:val="28"/>
              </w:rPr>
              <w:t>Self</w:t>
            </w:r>
            <w:r>
              <w:rPr>
                <w:bCs/>
                <w:sz w:val="28"/>
                <w:szCs w:val="28"/>
              </w:rPr>
              <w:t>-Assess</w:t>
            </w:r>
            <w:r w:rsidRPr="00CC7426">
              <w:rPr>
                <w:bCs/>
                <w:sz w:val="28"/>
                <w:szCs w:val="28"/>
              </w:rPr>
              <w:t>:</w:t>
            </w:r>
            <w:r w:rsidRPr="00CC7426">
              <w:rPr>
                <w:b/>
                <w:sz w:val="28"/>
                <w:szCs w:val="28"/>
              </w:rPr>
              <w:t xml:space="preserve">  </w:t>
            </w:r>
            <w:r>
              <w:rPr>
                <w:b/>
                <w:color w:val="B35E25"/>
                <w:sz w:val="28"/>
                <w:szCs w:val="28"/>
              </w:rPr>
              <w:t>Works with the family to build a supportive team.</w:t>
            </w:r>
          </w:p>
        </w:tc>
        <w:tc>
          <w:tcPr>
            <w:tcW w:w="1080" w:type="dxa"/>
            <w:shd w:val="clear" w:color="auto" w:fill="auto"/>
          </w:tcPr>
          <w:p w14:paraId="16F79ABC" w14:textId="77777777" w:rsidR="00692533" w:rsidRPr="00F47EFA" w:rsidRDefault="00692533" w:rsidP="0032318F">
            <w:pPr>
              <w:widowControl w:val="0"/>
              <w:jc w:val="center"/>
              <w:rPr>
                <w:b/>
                <w:sz w:val="18"/>
                <w:szCs w:val="18"/>
              </w:rPr>
            </w:pPr>
            <w:r w:rsidRPr="00F47EFA">
              <w:rPr>
                <w:b/>
                <w:smallCaps/>
                <w:sz w:val="18"/>
                <w:szCs w:val="18"/>
              </w:rPr>
              <w:t>Not at All</w:t>
            </w:r>
          </w:p>
        </w:tc>
        <w:tc>
          <w:tcPr>
            <w:tcW w:w="1080" w:type="dxa"/>
            <w:shd w:val="clear" w:color="auto" w:fill="auto"/>
          </w:tcPr>
          <w:p w14:paraId="33F7EA5A" w14:textId="77777777" w:rsidR="00692533" w:rsidRPr="00F47EFA" w:rsidRDefault="00692533" w:rsidP="0032318F">
            <w:pPr>
              <w:widowControl w:val="0"/>
              <w:jc w:val="center"/>
              <w:rPr>
                <w:b/>
                <w:sz w:val="18"/>
                <w:szCs w:val="18"/>
              </w:rPr>
            </w:pPr>
            <w:r w:rsidRPr="00F47EFA">
              <w:rPr>
                <w:b/>
                <w:smallCaps/>
                <w:sz w:val="18"/>
                <w:szCs w:val="18"/>
              </w:rPr>
              <w:t>Sometimes</w:t>
            </w:r>
          </w:p>
        </w:tc>
        <w:tc>
          <w:tcPr>
            <w:tcW w:w="1170" w:type="dxa"/>
          </w:tcPr>
          <w:p w14:paraId="48E6402F" w14:textId="77777777" w:rsidR="00692533" w:rsidRPr="00F47EFA" w:rsidRDefault="00692533" w:rsidP="0032318F">
            <w:pPr>
              <w:widowControl w:val="0"/>
              <w:ind w:left="-144" w:right="-144"/>
              <w:jc w:val="center"/>
              <w:rPr>
                <w:b/>
                <w:sz w:val="18"/>
                <w:szCs w:val="18"/>
              </w:rPr>
            </w:pPr>
            <w:r w:rsidRPr="00F47EFA">
              <w:rPr>
                <w:b/>
                <w:smallCaps/>
                <w:sz w:val="18"/>
                <w:szCs w:val="18"/>
              </w:rPr>
              <w:t>Consistently</w:t>
            </w:r>
          </w:p>
        </w:tc>
      </w:tr>
      <w:tr w:rsidR="00692533" w14:paraId="314E036B" w14:textId="77777777" w:rsidTr="00692533">
        <w:trPr>
          <w:trHeight w:val="384"/>
        </w:trPr>
        <w:tc>
          <w:tcPr>
            <w:tcW w:w="10710" w:type="dxa"/>
            <w:gridSpan w:val="2"/>
          </w:tcPr>
          <w:p w14:paraId="5DDFC6F9" w14:textId="66F863E3" w:rsidR="00692533" w:rsidRPr="00467C0B" w:rsidRDefault="00692533" w:rsidP="00B95E67">
            <w:pPr>
              <w:pStyle w:val="ListParagraph"/>
              <w:widowControl w:val="0"/>
              <w:numPr>
                <w:ilvl w:val="0"/>
                <w:numId w:val="28"/>
              </w:numPr>
              <w:rPr>
                <w:b/>
                <w:color w:val="B35E25"/>
                <w:sz w:val="28"/>
                <w:szCs w:val="28"/>
              </w:rPr>
            </w:pPr>
            <w:r>
              <w:t>Explores with the family how culture might affect the development of the team and the teaming process and incorporates their perspectives.</w:t>
            </w:r>
          </w:p>
        </w:tc>
        <w:tc>
          <w:tcPr>
            <w:tcW w:w="1080" w:type="dxa"/>
            <w:shd w:val="clear" w:color="auto" w:fill="auto"/>
          </w:tcPr>
          <w:p w14:paraId="15704AA0" w14:textId="77777777" w:rsidR="00692533" w:rsidRDefault="00692533" w:rsidP="00B95E67">
            <w:pPr>
              <w:widowControl w:val="0"/>
              <w:jc w:val="center"/>
              <w:rPr>
                <w:b/>
                <w:smallCaps/>
                <w:sz w:val="24"/>
                <w:szCs w:val="24"/>
              </w:rPr>
            </w:pPr>
          </w:p>
        </w:tc>
        <w:tc>
          <w:tcPr>
            <w:tcW w:w="1080" w:type="dxa"/>
            <w:shd w:val="clear" w:color="auto" w:fill="auto"/>
          </w:tcPr>
          <w:p w14:paraId="0FEB9766" w14:textId="77777777" w:rsidR="00692533" w:rsidRDefault="00692533" w:rsidP="00B95E67">
            <w:pPr>
              <w:widowControl w:val="0"/>
              <w:jc w:val="center"/>
              <w:rPr>
                <w:b/>
                <w:smallCaps/>
                <w:sz w:val="24"/>
                <w:szCs w:val="24"/>
              </w:rPr>
            </w:pPr>
          </w:p>
        </w:tc>
        <w:tc>
          <w:tcPr>
            <w:tcW w:w="1170" w:type="dxa"/>
          </w:tcPr>
          <w:p w14:paraId="5C1BCB2A" w14:textId="77777777" w:rsidR="00692533" w:rsidRDefault="00692533" w:rsidP="00B95E67">
            <w:pPr>
              <w:widowControl w:val="0"/>
              <w:jc w:val="center"/>
              <w:rPr>
                <w:b/>
                <w:smallCaps/>
                <w:sz w:val="24"/>
                <w:szCs w:val="24"/>
              </w:rPr>
            </w:pPr>
          </w:p>
        </w:tc>
      </w:tr>
      <w:tr w:rsidR="00692533" w14:paraId="2AA15F40" w14:textId="77777777" w:rsidTr="00692533">
        <w:trPr>
          <w:trHeight w:val="384"/>
        </w:trPr>
        <w:tc>
          <w:tcPr>
            <w:tcW w:w="10710" w:type="dxa"/>
            <w:gridSpan w:val="2"/>
          </w:tcPr>
          <w:p w14:paraId="18E5EEB3" w14:textId="1A2F034C" w:rsidR="00692533" w:rsidRPr="00467C0B" w:rsidRDefault="00692533" w:rsidP="00B95E67">
            <w:pPr>
              <w:pStyle w:val="ListParagraph"/>
              <w:widowControl w:val="0"/>
              <w:numPr>
                <w:ilvl w:val="0"/>
                <w:numId w:val="28"/>
              </w:numPr>
              <w:rPr>
                <w:b/>
                <w:color w:val="B35E25"/>
                <w:sz w:val="28"/>
                <w:szCs w:val="28"/>
              </w:rPr>
            </w:pPr>
            <w:r w:rsidRPr="00EF78CC">
              <w:t>W</w:t>
            </w:r>
            <w:r>
              <w:t>ith the family’s permission, contacts family, cultural, community and tribal connections as early as possible and asks them to serve as team members.</w:t>
            </w:r>
          </w:p>
        </w:tc>
        <w:tc>
          <w:tcPr>
            <w:tcW w:w="1080" w:type="dxa"/>
            <w:shd w:val="clear" w:color="auto" w:fill="auto"/>
          </w:tcPr>
          <w:p w14:paraId="361C2CD9" w14:textId="77777777" w:rsidR="00692533" w:rsidRDefault="00692533" w:rsidP="00B95E67">
            <w:pPr>
              <w:widowControl w:val="0"/>
              <w:jc w:val="center"/>
              <w:rPr>
                <w:b/>
                <w:smallCaps/>
                <w:sz w:val="24"/>
                <w:szCs w:val="24"/>
              </w:rPr>
            </w:pPr>
          </w:p>
        </w:tc>
        <w:tc>
          <w:tcPr>
            <w:tcW w:w="1080" w:type="dxa"/>
            <w:shd w:val="clear" w:color="auto" w:fill="auto"/>
          </w:tcPr>
          <w:p w14:paraId="71F13E58" w14:textId="77777777" w:rsidR="00692533" w:rsidRDefault="00692533" w:rsidP="00B95E67">
            <w:pPr>
              <w:widowControl w:val="0"/>
              <w:jc w:val="center"/>
              <w:rPr>
                <w:b/>
                <w:smallCaps/>
                <w:sz w:val="24"/>
                <w:szCs w:val="24"/>
              </w:rPr>
            </w:pPr>
          </w:p>
        </w:tc>
        <w:tc>
          <w:tcPr>
            <w:tcW w:w="1170" w:type="dxa"/>
          </w:tcPr>
          <w:p w14:paraId="4EF1BB0A" w14:textId="77777777" w:rsidR="00692533" w:rsidRDefault="00692533" w:rsidP="00B95E67">
            <w:pPr>
              <w:widowControl w:val="0"/>
              <w:jc w:val="center"/>
              <w:rPr>
                <w:b/>
                <w:smallCaps/>
                <w:sz w:val="24"/>
                <w:szCs w:val="24"/>
              </w:rPr>
            </w:pPr>
          </w:p>
        </w:tc>
      </w:tr>
      <w:tr w:rsidR="00692533" w14:paraId="1BF97AE4" w14:textId="77777777" w:rsidTr="00692533">
        <w:trPr>
          <w:trHeight w:val="384"/>
        </w:trPr>
        <w:tc>
          <w:tcPr>
            <w:tcW w:w="10710" w:type="dxa"/>
            <w:gridSpan w:val="2"/>
          </w:tcPr>
          <w:p w14:paraId="0BCFF451" w14:textId="71333A13" w:rsidR="00692533" w:rsidRPr="00467C0B" w:rsidRDefault="00692533" w:rsidP="00B95E67">
            <w:pPr>
              <w:pStyle w:val="ListParagraph"/>
              <w:widowControl w:val="0"/>
              <w:numPr>
                <w:ilvl w:val="0"/>
                <w:numId w:val="28"/>
              </w:numPr>
              <w:rPr>
                <w:b/>
                <w:color w:val="B35E25"/>
                <w:sz w:val="28"/>
                <w:szCs w:val="28"/>
              </w:rPr>
            </w:pPr>
            <w:r>
              <w:t>Facilitates early and frequent sharing of information and coordination between parents and caregivers and encourages development of a mutually supportive relationship between parents and caregivers.</w:t>
            </w:r>
          </w:p>
        </w:tc>
        <w:tc>
          <w:tcPr>
            <w:tcW w:w="1080" w:type="dxa"/>
            <w:shd w:val="clear" w:color="auto" w:fill="auto"/>
          </w:tcPr>
          <w:p w14:paraId="7E4C6B9A" w14:textId="77777777" w:rsidR="00692533" w:rsidRDefault="00692533" w:rsidP="00B95E67">
            <w:pPr>
              <w:widowControl w:val="0"/>
              <w:jc w:val="center"/>
              <w:rPr>
                <w:b/>
                <w:smallCaps/>
                <w:sz w:val="24"/>
                <w:szCs w:val="24"/>
              </w:rPr>
            </w:pPr>
          </w:p>
        </w:tc>
        <w:tc>
          <w:tcPr>
            <w:tcW w:w="1080" w:type="dxa"/>
            <w:shd w:val="clear" w:color="auto" w:fill="auto"/>
          </w:tcPr>
          <w:p w14:paraId="54C8E8A8" w14:textId="77777777" w:rsidR="00692533" w:rsidRDefault="00692533" w:rsidP="00B95E67">
            <w:pPr>
              <w:widowControl w:val="0"/>
              <w:jc w:val="center"/>
              <w:rPr>
                <w:b/>
                <w:smallCaps/>
                <w:sz w:val="24"/>
                <w:szCs w:val="24"/>
              </w:rPr>
            </w:pPr>
          </w:p>
        </w:tc>
        <w:tc>
          <w:tcPr>
            <w:tcW w:w="1170" w:type="dxa"/>
          </w:tcPr>
          <w:p w14:paraId="3A925CA8" w14:textId="77777777" w:rsidR="00692533" w:rsidRDefault="00692533" w:rsidP="00B95E67">
            <w:pPr>
              <w:widowControl w:val="0"/>
              <w:jc w:val="center"/>
              <w:rPr>
                <w:b/>
                <w:smallCaps/>
                <w:sz w:val="24"/>
                <w:szCs w:val="24"/>
              </w:rPr>
            </w:pPr>
          </w:p>
        </w:tc>
      </w:tr>
      <w:tr w:rsidR="00692533" w14:paraId="680BC08C" w14:textId="77777777" w:rsidTr="00692533">
        <w:trPr>
          <w:trHeight w:val="384"/>
        </w:trPr>
        <w:tc>
          <w:tcPr>
            <w:tcW w:w="10710" w:type="dxa"/>
            <w:gridSpan w:val="2"/>
          </w:tcPr>
          <w:p w14:paraId="4CEC38D8" w14:textId="792A3920" w:rsidR="00692533" w:rsidRPr="00467C0B" w:rsidRDefault="00692533" w:rsidP="00B95E67">
            <w:pPr>
              <w:pStyle w:val="ListParagraph"/>
              <w:widowControl w:val="0"/>
              <w:numPr>
                <w:ilvl w:val="0"/>
                <w:numId w:val="28"/>
              </w:numPr>
              <w:rPr>
                <w:b/>
                <w:color w:val="B35E25"/>
                <w:sz w:val="28"/>
                <w:szCs w:val="28"/>
              </w:rPr>
            </w:pPr>
            <w:r>
              <w:t>Asks initially and throughout the family’s involvement if they would like a support person or peer advocate on their team.</w:t>
            </w:r>
          </w:p>
        </w:tc>
        <w:tc>
          <w:tcPr>
            <w:tcW w:w="1080" w:type="dxa"/>
            <w:shd w:val="clear" w:color="auto" w:fill="auto"/>
          </w:tcPr>
          <w:p w14:paraId="467D37A7" w14:textId="77777777" w:rsidR="00692533" w:rsidRDefault="00692533" w:rsidP="00B95E67">
            <w:pPr>
              <w:widowControl w:val="0"/>
              <w:jc w:val="center"/>
              <w:rPr>
                <w:b/>
                <w:smallCaps/>
                <w:sz w:val="24"/>
                <w:szCs w:val="24"/>
              </w:rPr>
            </w:pPr>
          </w:p>
        </w:tc>
        <w:tc>
          <w:tcPr>
            <w:tcW w:w="1080" w:type="dxa"/>
            <w:shd w:val="clear" w:color="auto" w:fill="auto"/>
          </w:tcPr>
          <w:p w14:paraId="4CCCD43D" w14:textId="77777777" w:rsidR="00692533" w:rsidRDefault="00692533" w:rsidP="00B95E67">
            <w:pPr>
              <w:widowControl w:val="0"/>
              <w:jc w:val="center"/>
              <w:rPr>
                <w:b/>
                <w:smallCaps/>
                <w:sz w:val="24"/>
                <w:szCs w:val="24"/>
              </w:rPr>
            </w:pPr>
          </w:p>
        </w:tc>
        <w:tc>
          <w:tcPr>
            <w:tcW w:w="1170" w:type="dxa"/>
          </w:tcPr>
          <w:p w14:paraId="68F70871" w14:textId="77777777" w:rsidR="00692533" w:rsidRDefault="00692533" w:rsidP="00B95E67">
            <w:pPr>
              <w:widowControl w:val="0"/>
              <w:jc w:val="center"/>
              <w:rPr>
                <w:b/>
                <w:smallCaps/>
                <w:sz w:val="24"/>
                <w:szCs w:val="24"/>
              </w:rPr>
            </w:pPr>
          </w:p>
        </w:tc>
      </w:tr>
      <w:tr w:rsidR="00692533" w14:paraId="56D680F0" w14:textId="77777777" w:rsidTr="00692533">
        <w:trPr>
          <w:trHeight w:val="384"/>
        </w:trPr>
        <w:tc>
          <w:tcPr>
            <w:tcW w:w="1080" w:type="dxa"/>
            <w:vMerge w:val="restart"/>
          </w:tcPr>
          <w:p w14:paraId="5EE106A7" w14:textId="7B1803B2" w:rsidR="00692533" w:rsidRPr="00902933" w:rsidRDefault="00692533" w:rsidP="00B95E67">
            <w:pPr>
              <w:pStyle w:val="ListParagraph"/>
              <w:widowControl w:val="0"/>
              <w:spacing w:before="120"/>
              <w:ind w:left="0"/>
              <w:rPr>
                <w:bCs/>
                <w:sz w:val="28"/>
                <w:szCs w:val="28"/>
              </w:rPr>
            </w:pPr>
            <w:r w:rsidRPr="00CC7426">
              <w:rPr>
                <w:bCs/>
                <w:sz w:val="28"/>
                <w:szCs w:val="28"/>
              </w:rPr>
              <w:t>Agency</w:t>
            </w:r>
            <w:r>
              <w:rPr>
                <w:bCs/>
                <w:sz w:val="28"/>
                <w:szCs w:val="28"/>
              </w:rPr>
              <w:t xml:space="preserve"> Assess</w:t>
            </w:r>
            <w:r w:rsidRPr="00CC7426">
              <w:rPr>
                <w:bCs/>
                <w:sz w:val="28"/>
                <w:szCs w:val="28"/>
              </w:rPr>
              <w:t xml:space="preserve">:  </w:t>
            </w:r>
          </w:p>
        </w:tc>
        <w:tc>
          <w:tcPr>
            <w:tcW w:w="9630" w:type="dxa"/>
          </w:tcPr>
          <w:p w14:paraId="379B73FE" w14:textId="69F44CE0" w:rsidR="00692533" w:rsidRPr="00902933" w:rsidRDefault="00692533" w:rsidP="00B95E67">
            <w:pPr>
              <w:pStyle w:val="ListParagraph"/>
              <w:widowControl w:val="0"/>
              <w:ind w:left="0"/>
              <w:rPr>
                <w:bCs/>
                <w:sz w:val="28"/>
                <w:szCs w:val="28"/>
              </w:rPr>
            </w:pPr>
            <w:r w:rsidRPr="00386241">
              <w:rPr>
                <w:b/>
                <w:color w:val="31849B" w:themeColor="accent5" w:themeShade="BF"/>
                <w:sz w:val="28"/>
                <w:szCs w:val="28"/>
              </w:rPr>
              <w:t>Does the agency support staff to build these skills/use these behaviors?</w:t>
            </w:r>
          </w:p>
        </w:tc>
        <w:tc>
          <w:tcPr>
            <w:tcW w:w="1080" w:type="dxa"/>
            <w:shd w:val="clear" w:color="auto" w:fill="auto"/>
          </w:tcPr>
          <w:p w14:paraId="41DC5E43" w14:textId="77777777" w:rsidR="00692533" w:rsidRDefault="00692533" w:rsidP="00B95E67">
            <w:pPr>
              <w:widowControl w:val="0"/>
              <w:jc w:val="center"/>
              <w:rPr>
                <w:b/>
                <w:smallCaps/>
                <w:sz w:val="24"/>
                <w:szCs w:val="24"/>
              </w:rPr>
            </w:pPr>
          </w:p>
        </w:tc>
        <w:tc>
          <w:tcPr>
            <w:tcW w:w="1080" w:type="dxa"/>
            <w:shd w:val="clear" w:color="auto" w:fill="auto"/>
          </w:tcPr>
          <w:p w14:paraId="3E191AAA" w14:textId="77777777" w:rsidR="00692533" w:rsidRDefault="00692533" w:rsidP="00B95E67">
            <w:pPr>
              <w:widowControl w:val="0"/>
              <w:jc w:val="center"/>
              <w:rPr>
                <w:b/>
                <w:smallCaps/>
                <w:sz w:val="24"/>
                <w:szCs w:val="24"/>
              </w:rPr>
            </w:pPr>
          </w:p>
        </w:tc>
        <w:tc>
          <w:tcPr>
            <w:tcW w:w="1170" w:type="dxa"/>
          </w:tcPr>
          <w:p w14:paraId="6420BBEE" w14:textId="77777777" w:rsidR="00692533" w:rsidRDefault="00692533" w:rsidP="00B95E67">
            <w:pPr>
              <w:widowControl w:val="0"/>
              <w:jc w:val="center"/>
              <w:rPr>
                <w:b/>
                <w:smallCaps/>
                <w:sz w:val="24"/>
                <w:szCs w:val="24"/>
              </w:rPr>
            </w:pPr>
          </w:p>
        </w:tc>
      </w:tr>
      <w:tr w:rsidR="00692533" w14:paraId="7E102F7F" w14:textId="77777777" w:rsidTr="00692533">
        <w:trPr>
          <w:trHeight w:val="384"/>
        </w:trPr>
        <w:tc>
          <w:tcPr>
            <w:tcW w:w="1080" w:type="dxa"/>
            <w:vMerge/>
          </w:tcPr>
          <w:p w14:paraId="3EEECE4E" w14:textId="77777777" w:rsidR="00692533" w:rsidRPr="00CC7426" w:rsidRDefault="00692533" w:rsidP="00B95E67">
            <w:pPr>
              <w:pStyle w:val="ListParagraph"/>
              <w:widowControl w:val="0"/>
              <w:ind w:left="0"/>
              <w:rPr>
                <w:bCs/>
                <w:sz w:val="28"/>
                <w:szCs w:val="28"/>
              </w:rPr>
            </w:pPr>
          </w:p>
        </w:tc>
        <w:tc>
          <w:tcPr>
            <w:tcW w:w="9630" w:type="dxa"/>
          </w:tcPr>
          <w:p w14:paraId="6A6D4A98" w14:textId="52A37A6A" w:rsidR="00692533" w:rsidRPr="00386241" w:rsidRDefault="00692533" w:rsidP="00B95E67">
            <w:pPr>
              <w:pStyle w:val="ListParagraph"/>
              <w:widowControl w:val="0"/>
              <w:ind w:left="0"/>
              <w:rPr>
                <w:b/>
                <w:color w:val="31849B" w:themeColor="accent5" w:themeShade="BF"/>
                <w:sz w:val="28"/>
                <w:szCs w:val="28"/>
              </w:rPr>
            </w:pPr>
            <w:r w:rsidRPr="00386241">
              <w:rPr>
                <w:b/>
                <w:color w:val="31849B" w:themeColor="accent5" w:themeShade="BF"/>
                <w:sz w:val="28"/>
                <w:szCs w:val="28"/>
              </w:rPr>
              <w:t xml:space="preserve">Does agency </w:t>
            </w:r>
            <w:r>
              <w:rPr>
                <w:b/>
                <w:color w:val="31849B" w:themeColor="accent5" w:themeShade="BF"/>
                <w:sz w:val="28"/>
                <w:szCs w:val="28"/>
              </w:rPr>
              <w:t>leadership work to build partnerships with providers who have cultural/community connections to families served by CWS?</w:t>
            </w:r>
          </w:p>
        </w:tc>
        <w:tc>
          <w:tcPr>
            <w:tcW w:w="1080" w:type="dxa"/>
            <w:shd w:val="clear" w:color="auto" w:fill="auto"/>
          </w:tcPr>
          <w:p w14:paraId="391228B2" w14:textId="77777777" w:rsidR="00692533" w:rsidRDefault="00692533" w:rsidP="00B95E67">
            <w:pPr>
              <w:widowControl w:val="0"/>
              <w:jc w:val="center"/>
              <w:rPr>
                <w:b/>
                <w:smallCaps/>
                <w:sz w:val="24"/>
                <w:szCs w:val="24"/>
              </w:rPr>
            </w:pPr>
          </w:p>
        </w:tc>
        <w:tc>
          <w:tcPr>
            <w:tcW w:w="1080" w:type="dxa"/>
            <w:shd w:val="clear" w:color="auto" w:fill="auto"/>
          </w:tcPr>
          <w:p w14:paraId="08B00A29" w14:textId="77777777" w:rsidR="00692533" w:rsidRDefault="00692533" w:rsidP="00B95E67">
            <w:pPr>
              <w:widowControl w:val="0"/>
              <w:jc w:val="center"/>
              <w:rPr>
                <w:b/>
                <w:smallCaps/>
                <w:sz w:val="24"/>
                <w:szCs w:val="24"/>
              </w:rPr>
            </w:pPr>
          </w:p>
        </w:tc>
        <w:tc>
          <w:tcPr>
            <w:tcW w:w="1170" w:type="dxa"/>
          </w:tcPr>
          <w:p w14:paraId="64828409" w14:textId="77777777" w:rsidR="00692533" w:rsidRDefault="00692533" w:rsidP="00B95E67">
            <w:pPr>
              <w:widowControl w:val="0"/>
              <w:jc w:val="center"/>
              <w:rPr>
                <w:b/>
                <w:smallCaps/>
                <w:sz w:val="24"/>
                <w:szCs w:val="24"/>
              </w:rPr>
            </w:pPr>
          </w:p>
        </w:tc>
      </w:tr>
      <w:tr w:rsidR="00B95E67" w14:paraId="4C45A2A3" w14:textId="77777777" w:rsidTr="00714E9C">
        <w:trPr>
          <w:trHeight w:val="422"/>
        </w:trPr>
        <w:tc>
          <w:tcPr>
            <w:tcW w:w="14040" w:type="dxa"/>
            <w:gridSpan w:val="5"/>
          </w:tcPr>
          <w:p w14:paraId="3C48390A" w14:textId="77777777" w:rsidR="00B95E67" w:rsidRDefault="00B95E67" w:rsidP="00B95E67">
            <w:pPr>
              <w:widowControl w:val="0"/>
            </w:pPr>
            <w:r>
              <w:t>Comments:</w:t>
            </w:r>
          </w:p>
          <w:p w14:paraId="633581BD" w14:textId="3B3C63E8" w:rsidR="00B95E67" w:rsidRDefault="00B95E67" w:rsidP="00B95E67">
            <w:pPr>
              <w:widowControl w:val="0"/>
            </w:pPr>
          </w:p>
          <w:p w14:paraId="0EB837E9" w14:textId="77777777" w:rsidR="00B95E67" w:rsidRDefault="00B95E67" w:rsidP="00B95E67">
            <w:pPr>
              <w:widowControl w:val="0"/>
            </w:pPr>
          </w:p>
        </w:tc>
      </w:tr>
      <w:tr w:rsidR="00B95E67" w14:paraId="4AECA1DE" w14:textId="77777777" w:rsidTr="00692533">
        <w:tc>
          <w:tcPr>
            <w:tcW w:w="10710" w:type="dxa"/>
            <w:gridSpan w:val="2"/>
            <w:tcBorders>
              <w:bottom w:val="single" w:sz="4" w:space="0" w:color="000000"/>
              <w:right w:val="nil"/>
            </w:tcBorders>
            <w:shd w:val="clear" w:color="auto" w:fill="F7CBAC"/>
          </w:tcPr>
          <w:p w14:paraId="28953154" w14:textId="6104C89A" w:rsidR="00B95E67" w:rsidRPr="00C76174" w:rsidRDefault="00B95E67" w:rsidP="00B95E67">
            <w:pPr>
              <w:widowControl w:val="0"/>
              <w:rPr>
                <w:smallCaps/>
                <w:sz w:val="24"/>
                <w:szCs w:val="24"/>
              </w:rPr>
            </w:pPr>
            <w:r>
              <w:rPr>
                <w:b/>
                <w:smallCaps/>
                <w:sz w:val="24"/>
                <w:szCs w:val="24"/>
              </w:rPr>
              <w:t>teaming #2</w:t>
            </w:r>
          </w:p>
        </w:tc>
        <w:tc>
          <w:tcPr>
            <w:tcW w:w="3330" w:type="dxa"/>
            <w:gridSpan w:val="3"/>
            <w:tcBorders>
              <w:left w:val="nil"/>
              <w:bottom w:val="single" w:sz="4" w:space="0" w:color="000000"/>
            </w:tcBorders>
            <w:shd w:val="clear" w:color="auto" w:fill="F7CBAC"/>
          </w:tcPr>
          <w:p w14:paraId="7E923AF4" w14:textId="77777777" w:rsidR="00B95E67" w:rsidRDefault="00B95E67" w:rsidP="00B95E67">
            <w:pPr>
              <w:widowControl w:val="0"/>
              <w:jc w:val="center"/>
              <w:rPr>
                <w:b/>
                <w:smallCaps/>
                <w:sz w:val="24"/>
                <w:szCs w:val="24"/>
              </w:rPr>
            </w:pPr>
            <w:r>
              <w:rPr>
                <w:b/>
                <w:smallCaps/>
                <w:sz w:val="24"/>
                <w:szCs w:val="24"/>
              </w:rPr>
              <w:t>Rate each Bullet Point</w:t>
            </w:r>
          </w:p>
        </w:tc>
      </w:tr>
      <w:tr w:rsidR="00692533" w14:paraId="41143D71" w14:textId="77777777" w:rsidTr="00692533">
        <w:trPr>
          <w:trHeight w:val="384"/>
        </w:trPr>
        <w:tc>
          <w:tcPr>
            <w:tcW w:w="10710" w:type="dxa"/>
            <w:gridSpan w:val="2"/>
          </w:tcPr>
          <w:p w14:paraId="730AABF8" w14:textId="56DDB49D" w:rsidR="00692533" w:rsidRPr="00467C0B" w:rsidRDefault="00692533" w:rsidP="00B95E67">
            <w:pPr>
              <w:widowControl w:val="0"/>
              <w:ind w:left="144"/>
              <w:rPr>
                <w:b/>
                <w:color w:val="B35E25"/>
                <w:sz w:val="28"/>
                <w:szCs w:val="28"/>
              </w:rPr>
            </w:pPr>
            <w:r w:rsidRPr="00CC7426">
              <w:rPr>
                <w:bCs/>
                <w:sz w:val="28"/>
                <w:szCs w:val="28"/>
              </w:rPr>
              <w:t>Self</w:t>
            </w:r>
            <w:r>
              <w:rPr>
                <w:bCs/>
                <w:sz w:val="28"/>
                <w:szCs w:val="28"/>
              </w:rPr>
              <w:t>-Assess</w:t>
            </w:r>
            <w:r w:rsidRPr="00CC7426">
              <w:rPr>
                <w:bCs/>
                <w:sz w:val="28"/>
                <w:szCs w:val="28"/>
              </w:rPr>
              <w:t>:</w:t>
            </w:r>
            <w:r w:rsidRPr="00CC7426">
              <w:rPr>
                <w:b/>
                <w:sz w:val="28"/>
                <w:szCs w:val="28"/>
              </w:rPr>
              <w:t xml:space="preserve">  </w:t>
            </w:r>
            <w:r>
              <w:rPr>
                <w:b/>
                <w:color w:val="B35E25"/>
                <w:sz w:val="28"/>
                <w:szCs w:val="28"/>
              </w:rPr>
              <w:t xml:space="preserve">Facilitates the teaming process and engages the team in planning and decision-making with and in support of the child, youth, young adult, and family. </w:t>
            </w:r>
          </w:p>
        </w:tc>
        <w:tc>
          <w:tcPr>
            <w:tcW w:w="1080" w:type="dxa"/>
            <w:shd w:val="clear" w:color="auto" w:fill="auto"/>
          </w:tcPr>
          <w:p w14:paraId="35B9EB1D" w14:textId="77777777" w:rsidR="00692533" w:rsidRPr="00F47EFA" w:rsidRDefault="00692533" w:rsidP="00B95E67">
            <w:pPr>
              <w:widowControl w:val="0"/>
              <w:jc w:val="center"/>
              <w:rPr>
                <w:b/>
                <w:sz w:val="18"/>
                <w:szCs w:val="18"/>
              </w:rPr>
            </w:pPr>
            <w:r w:rsidRPr="00F47EFA">
              <w:rPr>
                <w:b/>
                <w:smallCaps/>
                <w:sz w:val="18"/>
                <w:szCs w:val="18"/>
              </w:rPr>
              <w:t>Not at All</w:t>
            </w:r>
          </w:p>
        </w:tc>
        <w:tc>
          <w:tcPr>
            <w:tcW w:w="1080" w:type="dxa"/>
            <w:shd w:val="clear" w:color="auto" w:fill="auto"/>
          </w:tcPr>
          <w:p w14:paraId="387D9978" w14:textId="77777777" w:rsidR="00692533" w:rsidRPr="00F47EFA" w:rsidRDefault="00692533" w:rsidP="00B95E67">
            <w:pPr>
              <w:widowControl w:val="0"/>
              <w:jc w:val="center"/>
              <w:rPr>
                <w:b/>
                <w:sz w:val="18"/>
                <w:szCs w:val="18"/>
              </w:rPr>
            </w:pPr>
            <w:r w:rsidRPr="00F47EFA">
              <w:rPr>
                <w:b/>
                <w:smallCaps/>
                <w:sz w:val="18"/>
                <w:szCs w:val="18"/>
              </w:rPr>
              <w:t>Sometimes</w:t>
            </w:r>
          </w:p>
        </w:tc>
        <w:tc>
          <w:tcPr>
            <w:tcW w:w="1170" w:type="dxa"/>
          </w:tcPr>
          <w:p w14:paraId="45755394" w14:textId="77777777" w:rsidR="00692533" w:rsidRPr="00F47EFA" w:rsidRDefault="00692533" w:rsidP="00B95E67">
            <w:pPr>
              <w:widowControl w:val="0"/>
              <w:ind w:left="-144" w:right="-144"/>
              <w:jc w:val="center"/>
              <w:rPr>
                <w:b/>
                <w:sz w:val="18"/>
                <w:szCs w:val="18"/>
              </w:rPr>
            </w:pPr>
            <w:r w:rsidRPr="00F47EFA">
              <w:rPr>
                <w:b/>
                <w:smallCaps/>
                <w:sz w:val="18"/>
                <w:szCs w:val="18"/>
              </w:rPr>
              <w:t>Consistently</w:t>
            </w:r>
          </w:p>
        </w:tc>
      </w:tr>
      <w:tr w:rsidR="00692533" w14:paraId="35C9F7BF" w14:textId="77777777" w:rsidTr="00692533">
        <w:trPr>
          <w:trHeight w:val="384"/>
        </w:trPr>
        <w:tc>
          <w:tcPr>
            <w:tcW w:w="10710" w:type="dxa"/>
            <w:gridSpan w:val="2"/>
          </w:tcPr>
          <w:p w14:paraId="4085E860" w14:textId="1EA4B135" w:rsidR="00692533" w:rsidRPr="00CC7165" w:rsidRDefault="00692533" w:rsidP="00B95E67">
            <w:pPr>
              <w:pStyle w:val="ListParagraph"/>
              <w:widowControl w:val="0"/>
              <w:numPr>
                <w:ilvl w:val="0"/>
                <w:numId w:val="28"/>
              </w:numPr>
              <w:rPr>
                <w:b/>
                <w:color w:val="B35E25"/>
                <w:sz w:val="28"/>
                <w:szCs w:val="28"/>
              </w:rPr>
            </w:pPr>
            <w:r>
              <w:t xml:space="preserve">Facilitates </w:t>
            </w:r>
            <w:r w:rsidRPr="00CC7165">
              <w:t>a shared understanding of the safety, permanency, and well-being issues to be addressed</w:t>
            </w:r>
            <w:r>
              <w:t>, as well as the legal, regulatory, and policy constraints that may limit options available to address family needs, including placement options, reunification, and service options.</w:t>
            </w:r>
          </w:p>
        </w:tc>
        <w:tc>
          <w:tcPr>
            <w:tcW w:w="1080" w:type="dxa"/>
            <w:shd w:val="clear" w:color="auto" w:fill="auto"/>
          </w:tcPr>
          <w:p w14:paraId="1AC244C7" w14:textId="77777777" w:rsidR="00692533" w:rsidRDefault="00692533" w:rsidP="00B95E67">
            <w:pPr>
              <w:widowControl w:val="0"/>
              <w:jc w:val="center"/>
              <w:rPr>
                <w:b/>
                <w:smallCaps/>
                <w:sz w:val="24"/>
                <w:szCs w:val="24"/>
              </w:rPr>
            </w:pPr>
          </w:p>
        </w:tc>
        <w:tc>
          <w:tcPr>
            <w:tcW w:w="1080" w:type="dxa"/>
            <w:shd w:val="clear" w:color="auto" w:fill="auto"/>
          </w:tcPr>
          <w:p w14:paraId="29D54B74" w14:textId="77777777" w:rsidR="00692533" w:rsidRDefault="00692533" w:rsidP="00B95E67">
            <w:pPr>
              <w:widowControl w:val="0"/>
              <w:jc w:val="center"/>
              <w:rPr>
                <w:b/>
                <w:smallCaps/>
                <w:sz w:val="24"/>
                <w:szCs w:val="24"/>
              </w:rPr>
            </w:pPr>
          </w:p>
        </w:tc>
        <w:tc>
          <w:tcPr>
            <w:tcW w:w="1170" w:type="dxa"/>
          </w:tcPr>
          <w:p w14:paraId="76BC6DB7" w14:textId="77777777" w:rsidR="00692533" w:rsidRDefault="00692533" w:rsidP="00B95E67">
            <w:pPr>
              <w:widowControl w:val="0"/>
              <w:jc w:val="center"/>
              <w:rPr>
                <w:b/>
                <w:smallCaps/>
                <w:sz w:val="24"/>
                <w:szCs w:val="24"/>
              </w:rPr>
            </w:pPr>
          </w:p>
        </w:tc>
      </w:tr>
      <w:tr w:rsidR="00692533" w14:paraId="5AAE1CE4" w14:textId="77777777" w:rsidTr="00692533">
        <w:trPr>
          <w:trHeight w:val="384"/>
        </w:trPr>
        <w:tc>
          <w:tcPr>
            <w:tcW w:w="10710" w:type="dxa"/>
            <w:gridSpan w:val="2"/>
          </w:tcPr>
          <w:p w14:paraId="5D51C04D" w14:textId="2F2F086F" w:rsidR="00692533" w:rsidRPr="00CC7165" w:rsidRDefault="00692533" w:rsidP="00B95E67">
            <w:pPr>
              <w:pStyle w:val="ListParagraph"/>
              <w:widowControl w:val="0"/>
              <w:numPr>
                <w:ilvl w:val="0"/>
                <w:numId w:val="28"/>
              </w:numPr>
              <w:rPr>
                <w:b/>
                <w:color w:val="B35E25"/>
                <w:sz w:val="28"/>
                <w:szCs w:val="28"/>
              </w:rPr>
            </w:pPr>
            <w:r>
              <w:t>A</w:t>
            </w:r>
            <w:r w:rsidRPr="00CC7165">
              <w:t>ssists team to work through conflicts</w:t>
            </w:r>
            <w:r>
              <w:t xml:space="preserve"> and</w:t>
            </w:r>
            <w:r w:rsidRPr="00CC7165">
              <w:t xml:space="preserve"> facilitate</w:t>
            </w:r>
            <w:r>
              <w:t>s</w:t>
            </w:r>
            <w:r w:rsidRPr="00CC7165">
              <w:t xml:space="preserve"> critical thinking, mutual exploration, and consensus-building toward the goal of shared decision-making.</w:t>
            </w:r>
          </w:p>
        </w:tc>
        <w:tc>
          <w:tcPr>
            <w:tcW w:w="1080" w:type="dxa"/>
            <w:shd w:val="clear" w:color="auto" w:fill="auto"/>
          </w:tcPr>
          <w:p w14:paraId="74E86EDB" w14:textId="77777777" w:rsidR="00692533" w:rsidRDefault="00692533" w:rsidP="00B95E67">
            <w:pPr>
              <w:widowControl w:val="0"/>
              <w:jc w:val="center"/>
              <w:rPr>
                <w:b/>
                <w:smallCaps/>
                <w:sz w:val="24"/>
                <w:szCs w:val="24"/>
              </w:rPr>
            </w:pPr>
          </w:p>
        </w:tc>
        <w:tc>
          <w:tcPr>
            <w:tcW w:w="1080" w:type="dxa"/>
            <w:shd w:val="clear" w:color="auto" w:fill="auto"/>
          </w:tcPr>
          <w:p w14:paraId="13F1C597" w14:textId="77777777" w:rsidR="00692533" w:rsidRDefault="00692533" w:rsidP="00B95E67">
            <w:pPr>
              <w:widowControl w:val="0"/>
              <w:jc w:val="center"/>
              <w:rPr>
                <w:b/>
                <w:smallCaps/>
                <w:sz w:val="24"/>
                <w:szCs w:val="24"/>
              </w:rPr>
            </w:pPr>
          </w:p>
        </w:tc>
        <w:tc>
          <w:tcPr>
            <w:tcW w:w="1170" w:type="dxa"/>
          </w:tcPr>
          <w:p w14:paraId="3D35F96A" w14:textId="77777777" w:rsidR="00692533" w:rsidRDefault="00692533" w:rsidP="00B95E67">
            <w:pPr>
              <w:widowControl w:val="0"/>
              <w:jc w:val="center"/>
              <w:rPr>
                <w:b/>
                <w:smallCaps/>
                <w:sz w:val="24"/>
                <w:szCs w:val="24"/>
              </w:rPr>
            </w:pPr>
          </w:p>
        </w:tc>
      </w:tr>
      <w:tr w:rsidR="00692533" w14:paraId="108D803E" w14:textId="77777777" w:rsidTr="00692533">
        <w:trPr>
          <w:trHeight w:val="384"/>
        </w:trPr>
        <w:tc>
          <w:tcPr>
            <w:tcW w:w="10710" w:type="dxa"/>
            <w:gridSpan w:val="2"/>
          </w:tcPr>
          <w:p w14:paraId="6B65DAF8" w14:textId="3A985ABE" w:rsidR="00692533" w:rsidRDefault="00692533" w:rsidP="00B95E67">
            <w:pPr>
              <w:pStyle w:val="ListParagraph"/>
              <w:widowControl w:val="0"/>
              <w:numPr>
                <w:ilvl w:val="0"/>
                <w:numId w:val="28"/>
              </w:numPr>
            </w:pPr>
            <w:r w:rsidRPr="00CC7165">
              <w:rPr>
                <w:rFonts w:asciiTheme="majorHAnsi" w:hAnsiTheme="majorHAnsi" w:cstheme="majorHAnsi"/>
              </w:rPr>
              <w:t>Encourages and supports the participation of children, youth, young adults, family, Tribe, and team in identifying culturally sensitive services, supports, visitation activities, and traditions that address family members’ unique underlying needs (even if this means accepting practices unfamiliar to worker).</w:t>
            </w:r>
          </w:p>
        </w:tc>
        <w:tc>
          <w:tcPr>
            <w:tcW w:w="1080" w:type="dxa"/>
            <w:shd w:val="clear" w:color="auto" w:fill="auto"/>
          </w:tcPr>
          <w:p w14:paraId="17FC326E" w14:textId="77777777" w:rsidR="00692533" w:rsidRDefault="00692533" w:rsidP="00B95E67">
            <w:pPr>
              <w:widowControl w:val="0"/>
              <w:jc w:val="center"/>
              <w:rPr>
                <w:b/>
                <w:smallCaps/>
                <w:sz w:val="24"/>
                <w:szCs w:val="24"/>
              </w:rPr>
            </w:pPr>
          </w:p>
        </w:tc>
        <w:tc>
          <w:tcPr>
            <w:tcW w:w="1080" w:type="dxa"/>
            <w:shd w:val="clear" w:color="auto" w:fill="auto"/>
          </w:tcPr>
          <w:p w14:paraId="412766D9" w14:textId="77777777" w:rsidR="00692533" w:rsidRDefault="00692533" w:rsidP="00B95E67">
            <w:pPr>
              <w:widowControl w:val="0"/>
              <w:jc w:val="center"/>
              <w:rPr>
                <w:b/>
                <w:smallCaps/>
                <w:sz w:val="24"/>
                <w:szCs w:val="24"/>
              </w:rPr>
            </w:pPr>
          </w:p>
        </w:tc>
        <w:tc>
          <w:tcPr>
            <w:tcW w:w="1170" w:type="dxa"/>
          </w:tcPr>
          <w:p w14:paraId="1FA17836" w14:textId="77777777" w:rsidR="00692533" w:rsidRDefault="00692533" w:rsidP="00B95E67">
            <w:pPr>
              <w:widowControl w:val="0"/>
              <w:jc w:val="center"/>
              <w:rPr>
                <w:b/>
                <w:smallCaps/>
                <w:sz w:val="24"/>
                <w:szCs w:val="24"/>
              </w:rPr>
            </w:pPr>
          </w:p>
        </w:tc>
      </w:tr>
      <w:tr w:rsidR="00692533" w14:paraId="5D0A3FC5" w14:textId="77777777" w:rsidTr="00692533">
        <w:trPr>
          <w:trHeight w:val="384"/>
        </w:trPr>
        <w:tc>
          <w:tcPr>
            <w:tcW w:w="10710" w:type="dxa"/>
            <w:gridSpan w:val="2"/>
          </w:tcPr>
          <w:p w14:paraId="6497384F" w14:textId="69D3EB0C" w:rsidR="00692533" w:rsidRDefault="00692533" w:rsidP="00310A5D">
            <w:pPr>
              <w:pStyle w:val="ListParagraph"/>
              <w:widowControl w:val="0"/>
              <w:numPr>
                <w:ilvl w:val="0"/>
                <w:numId w:val="28"/>
              </w:numPr>
            </w:pPr>
            <w:r w:rsidRPr="00321272">
              <w:t xml:space="preserve">Facilitates </w:t>
            </w:r>
            <w:r>
              <w:t>team members to explore</w:t>
            </w:r>
            <w:r w:rsidRPr="00321272">
              <w:t xml:space="preserve"> </w:t>
            </w:r>
            <w:r>
              <w:t xml:space="preserve">clear </w:t>
            </w:r>
            <w:r w:rsidRPr="00321272">
              <w:t xml:space="preserve">roles </w:t>
            </w:r>
            <w:r>
              <w:t>they can</w:t>
            </w:r>
            <w:r w:rsidRPr="00321272">
              <w:t xml:space="preserve"> play to strengthen child safety and</w:t>
            </w:r>
            <w:r>
              <w:t xml:space="preserve"> </w:t>
            </w:r>
            <w:r w:rsidRPr="00321272">
              <w:t xml:space="preserve">support </w:t>
            </w:r>
            <w:r>
              <w:t>the family and assists the team to coordinate and adapt these roles over time.</w:t>
            </w:r>
          </w:p>
        </w:tc>
        <w:tc>
          <w:tcPr>
            <w:tcW w:w="1080" w:type="dxa"/>
            <w:shd w:val="clear" w:color="auto" w:fill="auto"/>
          </w:tcPr>
          <w:p w14:paraId="061B32FD" w14:textId="77777777" w:rsidR="00692533" w:rsidRDefault="00692533" w:rsidP="00B95E67">
            <w:pPr>
              <w:widowControl w:val="0"/>
              <w:jc w:val="center"/>
              <w:rPr>
                <w:b/>
                <w:smallCaps/>
                <w:sz w:val="24"/>
                <w:szCs w:val="24"/>
              </w:rPr>
            </w:pPr>
          </w:p>
        </w:tc>
        <w:tc>
          <w:tcPr>
            <w:tcW w:w="1080" w:type="dxa"/>
            <w:shd w:val="clear" w:color="auto" w:fill="auto"/>
          </w:tcPr>
          <w:p w14:paraId="5C7FBB9F" w14:textId="77777777" w:rsidR="00692533" w:rsidRDefault="00692533" w:rsidP="00B95E67">
            <w:pPr>
              <w:widowControl w:val="0"/>
              <w:jc w:val="center"/>
              <w:rPr>
                <w:b/>
                <w:smallCaps/>
                <w:sz w:val="24"/>
                <w:szCs w:val="24"/>
              </w:rPr>
            </w:pPr>
          </w:p>
        </w:tc>
        <w:tc>
          <w:tcPr>
            <w:tcW w:w="1170" w:type="dxa"/>
          </w:tcPr>
          <w:p w14:paraId="2B4DA6F1" w14:textId="77777777" w:rsidR="00692533" w:rsidRDefault="00692533" w:rsidP="00B95E67">
            <w:pPr>
              <w:widowControl w:val="0"/>
              <w:jc w:val="center"/>
              <w:rPr>
                <w:b/>
                <w:smallCaps/>
                <w:sz w:val="24"/>
                <w:szCs w:val="24"/>
              </w:rPr>
            </w:pPr>
          </w:p>
        </w:tc>
      </w:tr>
      <w:tr w:rsidR="00692533" w14:paraId="462DACC1" w14:textId="77777777" w:rsidTr="00692533">
        <w:trPr>
          <w:trHeight w:val="384"/>
        </w:trPr>
        <w:tc>
          <w:tcPr>
            <w:tcW w:w="1080" w:type="dxa"/>
            <w:vMerge w:val="restart"/>
          </w:tcPr>
          <w:p w14:paraId="518C711E" w14:textId="6EEDACD8" w:rsidR="00692533" w:rsidRPr="00DC1804" w:rsidRDefault="00692533" w:rsidP="00B95E67">
            <w:pPr>
              <w:pStyle w:val="ListParagraph"/>
              <w:widowControl w:val="0"/>
              <w:spacing w:before="120"/>
              <w:ind w:left="0"/>
              <w:rPr>
                <w:bCs/>
                <w:sz w:val="28"/>
                <w:szCs w:val="28"/>
              </w:rPr>
            </w:pPr>
            <w:r w:rsidRPr="00CC7426">
              <w:rPr>
                <w:bCs/>
                <w:sz w:val="28"/>
                <w:szCs w:val="28"/>
              </w:rPr>
              <w:t>Agency</w:t>
            </w:r>
            <w:r>
              <w:rPr>
                <w:bCs/>
                <w:sz w:val="28"/>
                <w:szCs w:val="28"/>
              </w:rPr>
              <w:t xml:space="preserve"> Assess</w:t>
            </w:r>
            <w:r w:rsidRPr="00CC7426">
              <w:rPr>
                <w:bCs/>
                <w:sz w:val="28"/>
                <w:szCs w:val="28"/>
              </w:rPr>
              <w:t xml:space="preserve">:  </w:t>
            </w:r>
          </w:p>
        </w:tc>
        <w:tc>
          <w:tcPr>
            <w:tcW w:w="9630" w:type="dxa"/>
          </w:tcPr>
          <w:p w14:paraId="68B9F406" w14:textId="3A17769C" w:rsidR="00692533" w:rsidRPr="00DC1804" w:rsidRDefault="00692533" w:rsidP="00B95E67">
            <w:pPr>
              <w:pStyle w:val="ListParagraph"/>
              <w:widowControl w:val="0"/>
              <w:ind w:left="0"/>
              <w:rPr>
                <w:bCs/>
                <w:sz w:val="28"/>
                <w:szCs w:val="28"/>
              </w:rPr>
            </w:pPr>
            <w:r w:rsidRPr="00386241">
              <w:rPr>
                <w:b/>
                <w:color w:val="31849B" w:themeColor="accent5" w:themeShade="BF"/>
                <w:sz w:val="28"/>
                <w:szCs w:val="28"/>
              </w:rPr>
              <w:t>Does the agency support staff to build these skills/use these behaviors?</w:t>
            </w:r>
          </w:p>
        </w:tc>
        <w:tc>
          <w:tcPr>
            <w:tcW w:w="1080" w:type="dxa"/>
            <w:shd w:val="clear" w:color="auto" w:fill="auto"/>
          </w:tcPr>
          <w:p w14:paraId="09351F8B" w14:textId="77777777" w:rsidR="00692533" w:rsidRDefault="00692533" w:rsidP="00B95E67">
            <w:pPr>
              <w:widowControl w:val="0"/>
              <w:jc w:val="center"/>
              <w:rPr>
                <w:b/>
                <w:smallCaps/>
                <w:sz w:val="24"/>
                <w:szCs w:val="24"/>
              </w:rPr>
            </w:pPr>
          </w:p>
        </w:tc>
        <w:tc>
          <w:tcPr>
            <w:tcW w:w="1080" w:type="dxa"/>
            <w:shd w:val="clear" w:color="auto" w:fill="auto"/>
          </w:tcPr>
          <w:p w14:paraId="5607CCC5" w14:textId="77777777" w:rsidR="00692533" w:rsidRDefault="00692533" w:rsidP="00B95E67">
            <w:pPr>
              <w:widowControl w:val="0"/>
              <w:jc w:val="center"/>
              <w:rPr>
                <w:b/>
                <w:smallCaps/>
                <w:sz w:val="24"/>
                <w:szCs w:val="24"/>
              </w:rPr>
            </w:pPr>
          </w:p>
        </w:tc>
        <w:tc>
          <w:tcPr>
            <w:tcW w:w="1170" w:type="dxa"/>
          </w:tcPr>
          <w:p w14:paraId="04478107" w14:textId="77777777" w:rsidR="00692533" w:rsidRDefault="00692533" w:rsidP="00B95E67">
            <w:pPr>
              <w:widowControl w:val="0"/>
              <w:jc w:val="center"/>
              <w:rPr>
                <w:b/>
                <w:smallCaps/>
                <w:sz w:val="24"/>
                <w:szCs w:val="24"/>
              </w:rPr>
            </w:pPr>
          </w:p>
        </w:tc>
      </w:tr>
      <w:tr w:rsidR="00692533" w14:paraId="0129D5A3" w14:textId="77777777" w:rsidTr="00692533">
        <w:trPr>
          <w:trHeight w:val="384"/>
        </w:trPr>
        <w:tc>
          <w:tcPr>
            <w:tcW w:w="1080" w:type="dxa"/>
            <w:vMerge/>
          </w:tcPr>
          <w:p w14:paraId="104C0BD0" w14:textId="77777777" w:rsidR="00692533" w:rsidRPr="00CC7426" w:rsidRDefault="00692533" w:rsidP="00B95E67">
            <w:pPr>
              <w:pStyle w:val="ListParagraph"/>
              <w:widowControl w:val="0"/>
              <w:ind w:left="0"/>
              <w:rPr>
                <w:bCs/>
                <w:sz w:val="28"/>
                <w:szCs w:val="28"/>
              </w:rPr>
            </w:pPr>
          </w:p>
        </w:tc>
        <w:tc>
          <w:tcPr>
            <w:tcW w:w="9630" w:type="dxa"/>
          </w:tcPr>
          <w:p w14:paraId="506DF4F7" w14:textId="13B0819C" w:rsidR="00692533" w:rsidRPr="00386241" w:rsidRDefault="00692533" w:rsidP="000E2FC0">
            <w:pPr>
              <w:pStyle w:val="ListParagraph"/>
              <w:widowControl w:val="0"/>
              <w:ind w:left="0"/>
              <w:rPr>
                <w:b/>
                <w:color w:val="31849B" w:themeColor="accent5" w:themeShade="BF"/>
                <w:sz w:val="28"/>
                <w:szCs w:val="28"/>
              </w:rPr>
            </w:pPr>
            <w:r>
              <w:rPr>
                <w:b/>
                <w:color w:val="31849B" w:themeColor="accent5" w:themeShade="BF"/>
                <w:sz w:val="28"/>
                <w:szCs w:val="28"/>
              </w:rPr>
              <w:t>Does agency leadership model use of teaming structures and approaches in implementing, supporting and sustaining the practice model?</w:t>
            </w:r>
          </w:p>
        </w:tc>
        <w:tc>
          <w:tcPr>
            <w:tcW w:w="1080" w:type="dxa"/>
            <w:shd w:val="clear" w:color="auto" w:fill="auto"/>
          </w:tcPr>
          <w:p w14:paraId="44A5D745" w14:textId="77777777" w:rsidR="00692533" w:rsidRDefault="00692533" w:rsidP="00B95E67">
            <w:pPr>
              <w:widowControl w:val="0"/>
              <w:jc w:val="center"/>
              <w:rPr>
                <w:b/>
                <w:smallCaps/>
                <w:sz w:val="24"/>
                <w:szCs w:val="24"/>
              </w:rPr>
            </w:pPr>
          </w:p>
        </w:tc>
        <w:tc>
          <w:tcPr>
            <w:tcW w:w="1080" w:type="dxa"/>
            <w:shd w:val="clear" w:color="auto" w:fill="auto"/>
          </w:tcPr>
          <w:p w14:paraId="29403FD8" w14:textId="77777777" w:rsidR="00692533" w:rsidRDefault="00692533" w:rsidP="00B95E67">
            <w:pPr>
              <w:widowControl w:val="0"/>
              <w:jc w:val="center"/>
              <w:rPr>
                <w:b/>
                <w:smallCaps/>
                <w:sz w:val="24"/>
                <w:szCs w:val="24"/>
              </w:rPr>
            </w:pPr>
          </w:p>
        </w:tc>
        <w:tc>
          <w:tcPr>
            <w:tcW w:w="1170" w:type="dxa"/>
          </w:tcPr>
          <w:p w14:paraId="20DE09C7" w14:textId="77777777" w:rsidR="00692533" w:rsidRDefault="00692533" w:rsidP="00B95E67">
            <w:pPr>
              <w:widowControl w:val="0"/>
              <w:jc w:val="center"/>
              <w:rPr>
                <w:b/>
                <w:smallCaps/>
                <w:sz w:val="24"/>
                <w:szCs w:val="24"/>
              </w:rPr>
            </w:pPr>
          </w:p>
        </w:tc>
      </w:tr>
      <w:tr w:rsidR="00B95E67" w14:paraId="64764C21" w14:textId="77777777" w:rsidTr="00714E9C">
        <w:trPr>
          <w:trHeight w:val="503"/>
        </w:trPr>
        <w:tc>
          <w:tcPr>
            <w:tcW w:w="14040" w:type="dxa"/>
            <w:gridSpan w:val="5"/>
          </w:tcPr>
          <w:p w14:paraId="6CDBC01D" w14:textId="77777777" w:rsidR="00B95E67" w:rsidRDefault="00B95E67" w:rsidP="00B95E67">
            <w:pPr>
              <w:widowControl w:val="0"/>
            </w:pPr>
            <w:r>
              <w:t>Comments:</w:t>
            </w:r>
          </w:p>
          <w:p w14:paraId="0775CB62" w14:textId="57CEAB1E" w:rsidR="00B95E67" w:rsidRDefault="00B95E67" w:rsidP="00B95E67">
            <w:pPr>
              <w:widowControl w:val="0"/>
            </w:pPr>
          </w:p>
          <w:p w14:paraId="544FDC08" w14:textId="16B91093" w:rsidR="00B95E67" w:rsidRDefault="00B95E67" w:rsidP="00B95E67">
            <w:pPr>
              <w:widowControl w:val="0"/>
            </w:pPr>
          </w:p>
          <w:p w14:paraId="00AC138A" w14:textId="77777777" w:rsidR="00B95E67" w:rsidRDefault="00B95E67" w:rsidP="00B95E67">
            <w:pPr>
              <w:widowControl w:val="0"/>
            </w:pPr>
          </w:p>
        </w:tc>
      </w:tr>
      <w:tr w:rsidR="00B95E67" w14:paraId="73200F12" w14:textId="77777777" w:rsidTr="00692533">
        <w:tc>
          <w:tcPr>
            <w:tcW w:w="10710" w:type="dxa"/>
            <w:gridSpan w:val="2"/>
            <w:tcBorders>
              <w:bottom w:val="single" w:sz="4" w:space="0" w:color="000000"/>
              <w:right w:val="nil"/>
            </w:tcBorders>
            <w:shd w:val="clear" w:color="auto" w:fill="F7CBAC"/>
          </w:tcPr>
          <w:p w14:paraId="579EF534" w14:textId="0633EEED" w:rsidR="00B95E67" w:rsidRPr="00C76174" w:rsidRDefault="00B95E67" w:rsidP="00B95E67">
            <w:pPr>
              <w:widowControl w:val="0"/>
              <w:rPr>
                <w:smallCaps/>
                <w:sz w:val="24"/>
                <w:szCs w:val="24"/>
              </w:rPr>
            </w:pPr>
            <w:r>
              <w:rPr>
                <w:b/>
                <w:smallCaps/>
                <w:sz w:val="24"/>
                <w:szCs w:val="24"/>
              </w:rPr>
              <w:lastRenderedPageBreak/>
              <w:t>Service</w:t>
            </w:r>
            <w:r w:rsidR="003C7E9F">
              <w:rPr>
                <w:b/>
                <w:smallCaps/>
                <w:sz w:val="24"/>
                <w:szCs w:val="24"/>
              </w:rPr>
              <w:t>s &amp;</w:t>
            </w:r>
            <w:r w:rsidR="004D4439">
              <w:rPr>
                <w:b/>
                <w:smallCaps/>
                <w:sz w:val="24"/>
                <w:szCs w:val="24"/>
              </w:rPr>
              <w:t>Transition</w:t>
            </w:r>
            <w:r w:rsidR="00BF5477">
              <w:rPr>
                <w:b/>
                <w:smallCaps/>
                <w:sz w:val="24"/>
                <w:szCs w:val="24"/>
              </w:rPr>
              <w:t xml:space="preserve"> #1</w:t>
            </w:r>
          </w:p>
        </w:tc>
        <w:tc>
          <w:tcPr>
            <w:tcW w:w="3330" w:type="dxa"/>
            <w:gridSpan w:val="3"/>
            <w:tcBorders>
              <w:left w:val="nil"/>
              <w:bottom w:val="single" w:sz="4" w:space="0" w:color="000000"/>
            </w:tcBorders>
            <w:shd w:val="clear" w:color="auto" w:fill="F7CBAC"/>
          </w:tcPr>
          <w:p w14:paraId="0831A1FD" w14:textId="77777777" w:rsidR="00B95E67" w:rsidRDefault="00B95E67" w:rsidP="00B95E67">
            <w:pPr>
              <w:widowControl w:val="0"/>
              <w:jc w:val="center"/>
              <w:rPr>
                <w:b/>
                <w:smallCaps/>
                <w:sz w:val="24"/>
                <w:szCs w:val="24"/>
              </w:rPr>
            </w:pPr>
            <w:r>
              <w:rPr>
                <w:b/>
                <w:smallCaps/>
                <w:sz w:val="24"/>
                <w:szCs w:val="24"/>
              </w:rPr>
              <w:t>Rate each Bullet Point</w:t>
            </w:r>
          </w:p>
        </w:tc>
      </w:tr>
      <w:tr w:rsidR="00692533" w14:paraId="07F1C813" w14:textId="77777777" w:rsidTr="00692533">
        <w:trPr>
          <w:trHeight w:val="384"/>
        </w:trPr>
        <w:tc>
          <w:tcPr>
            <w:tcW w:w="10710" w:type="dxa"/>
            <w:gridSpan w:val="2"/>
          </w:tcPr>
          <w:p w14:paraId="2FEF0D2B" w14:textId="157EEBD2" w:rsidR="00692533" w:rsidRPr="00CC7165" w:rsidRDefault="00692533" w:rsidP="00B95E67">
            <w:pPr>
              <w:widowControl w:val="0"/>
              <w:rPr>
                <w:b/>
                <w:color w:val="B35E25"/>
                <w:sz w:val="28"/>
                <w:szCs w:val="28"/>
              </w:rPr>
            </w:pPr>
            <w:r w:rsidRPr="00CC7426">
              <w:rPr>
                <w:bCs/>
                <w:sz w:val="28"/>
                <w:szCs w:val="28"/>
              </w:rPr>
              <w:t>Self</w:t>
            </w:r>
            <w:r>
              <w:rPr>
                <w:bCs/>
                <w:sz w:val="28"/>
                <w:szCs w:val="28"/>
              </w:rPr>
              <w:t>-Assess</w:t>
            </w:r>
            <w:r w:rsidRPr="00CC7426">
              <w:rPr>
                <w:bCs/>
                <w:sz w:val="28"/>
                <w:szCs w:val="28"/>
              </w:rPr>
              <w:t>:</w:t>
            </w:r>
            <w:r w:rsidRPr="00CC7426">
              <w:rPr>
                <w:b/>
                <w:sz w:val="28"/>
                <w:szCs w:val="28"/>
              </w:rPr>
              <w:t xml:space="preserve">  </w:t>
            </w:r>
            <w:r w:rsidRPr="00CC7165">
              <w:rPr>
                <w:rFonts w:asciiTheme="majorHAnsi" w:hAnsiTheme="majorHAnsi" w:cstheme="majorHAnsi"/>
                <w:b/>
                <w:bCs/>
                <w:color w:val="B35E25"/>
                <w:sz w:val="28"/>
                <w:szCs w:val="28"/>
              </w:rPr>
              <w:t>Works with family and their team to build behavioral plans and assist child, youth, young adult and family with safety, trauma, healing, and permanency</w:t>
            </w:r>
          </w:p>
        </w:tc>
        <w:tc>
          <w:tcPr>
            <w:tcW w:w="1080" w:type="dxa"/>
            <w:shd w:val="clear" w:color="auto" w:fill="auto"/>
          </w:tcPr>
          <w:p w14:paraId="1C03A8CA" w14:textId="77777777" w:rsidR="00692533" w:rsidRPr="00F47EFA" w:rsidRDefault="00692533" w:rsidP="00B95E67">
            <w:pPr>
              <w:widowControl w:val="0"/>
              <w:jc w:val="center"/>
              <w:rPr>
                <w:b/>
                <w:sz w:val="18"/>
                <w:szCs w:val="18"/>
              </w:rPr>
            </w:pPr>
            <w:r w:rsidRPr="00F47EFA">
              <w:rPr>
                <w:b/>
                <w:smallCaps/>
                <w:sz w:val="18"/>
                <w:szCs w:val="18"/>
              </w:rPr>
              <w:t>Not at All</w:t>
            </w:r>
          </w:p>
        </w:tc>
        <w:tc>
          <w:tcPr>
            <w:tcW w:w="1080" w:type="dxa"/>
            <w:shd w:val="clear" w:color="auto" w:fill="auto"/>
          </w:tcPr>
          <w:p w14:paraId="536F0FB2" w14:textId="77777777" w:rsidR="00692533" w:rsidRPr="00F47EFA" w:rsidRDefault="00692533" w:rsidP="00B95E67">
            <w:pPr>
              <w:widowControl w:val="0"/>
              <w:jc w:val="center"/>
              <w:rPr>
                <w:b/>
                <w:sz w:val="18"/>
                <w:szCs w:val="18"/>
              </w:rPr>
            </w:pPr>
            <w:r w:rsidRPr="00F47EFA">
              <w:rPr>
                <w:b/>
                <w:smallCaps/>
                <w:sz w:val="18"/>
                <w:szCs w:val="18"/>
              </w:rPr>
              <w:t>Sometimes</w:t>
            </w:r>
          </w:p>
        </w:tc>
        <w:tc>
          <w:tcPr>
            <w:tcW w:w="1170" w:type="dxa"/>
          </w:tcPr>
          <w:p w14:paraId="66B9FB7D" w14:textId="77777777" w:rsidR="00692533" w:rsidRPr="00F47EFA" w:rsidRDefault="00692533" w:rsidP="00B95E67">
            <w:pPr>
              <w:widowControl w:val="0"/>
              <w:ind w:left="-144" w:right="-144"/>
              <w:jc w:val="center"/>
              <w:rPr>
                <w:b/>
                <w:sz w:val="18"/>
                <w:szCs w:val="18"/>
              </w:rPr>
            </w:pPr>
            <w:r w:rsidRPr="00F47EFA">
              <w:rPr>
                <w:b/>
                <w:smallCaps/>
                <w:sz w:val="18"/>
                <w:szCs w:val="18"/>
              </w:rPr>
              <w:t>Consistently</w:t>
            </w:r>
          </w:p>
        </w:tc>
      </w:tr>
      <w:tr w:rsidR="00692533" w14:paraId="5C457A5F" w14:textId="77777777" w:rsidTr="00692533">
        <w:trPr>
          <w:trHeight w:val="384"/>
        </w:trPr>
        <w:tc>
          <w:tcPr>
            <w:tcW w:w="10710" w:type="dxa"/>
            <w:gridSpan w:val="2"/>
          </w:tcPr>
          <w:p w14:paraId="61953653" w14:textId="1BCCC28E" w:rsidR="00692533" w:rsidRPr="00CC7165" w:rsidRDefault="00692533" w:rsidP="00B95E67">
            <w:pPr>
              <w:pStyle w:val="ListParagraph"/>
              <w:widowControl w:val="0"/>
              <w:numPr>
                <w:ilvl w:val="0"/>
                <w:numId w:val="28"/>
              </w:numPr>
              <w:rPr>
                <w:b/>
                <w:color w:val="B35E25"/>
                <w:sz w:val="28"/>
                <w:szCs w:val="28"/>
              </w:rPr>
            </w:pPr>
            <w:r w:rsidRPr="00CC7165">
              <w:rPr>
                <w:rFonts w:asciiTheme="majorHAnsi" w:hAnsiTheme="majorHAnsi" w:cstheme="majorHAnsi"/>
              </w:rPr>
              <w:t>Asks family members if they need help meeting basic needs for food, shelter, and medication so they can focus on addressing the problems underlying their involvement with the child welfare agency.</w:t>
            </w:r>
          </w:p>
        </w:tc>
        <w:tc>
          <w:tcPr>
            <w:tcW w:w="1080" w:type="dxa"/>
            <w:shd w:val="clear" w:color="auto" w:fill="auto"/>
          </w:tcPr>
          <w:p w14:paraId="482C0B31" w14:textId="77777777" w:rsidR="00692533" w:rsidRDefault="00692533" w:rsidP="00B95E67">
            <w:pPr>
              <w:widowControl w:val="0"/>
              <w:jc w:val="center"/>
              <w:rPr>
                <w:b/>
                <w:smallCaps/>
                <w:sz w:val="24"/>
                <w:szCs w:val="24"/>
              </w:rPr>
            </w:pPr>
          </w:p>
        </w:tc>
        <w:tc>
          <w:tcPr>
            <w:tcW w:w="1080" w:type="dxa"/>
            <w:shd w:val="clear" w:color="auto" w:fill="auto"/>
          </w:tcPr>
          <w:p w14:paraId="5CB62EC4" w14:textId="77777777" w:rsidR="00692533" w:rsidRDefault="00692533" w:rsidP="00B95E67">
            <w:pPr>
              <w:widowControl w:val="0"/>
              <w:jc w:val="center"/>
              <w:rPr>
                <w:b/>
                <w:smallCaps/>
                <w:sz w:val="24"/>
                <w:szCs w:val="24"/>
              </w:rPr>
            </w:pPr>
          </w:p>
        </w:tc>
        <w:tc>
          <w:tcPr>
            <w:tcW w:w="1170" w:type="dxa"/>
          </w:tcPr>
          <w:p w14:paraId="542CF87B" w14:textId="77777777" w:rsidR="00692533" w:rsidRDefault="00692533" w:rsidP="00B95E67">
            <w:pPr>
              <w:widowControl w:val="0"/>
              <w:jc w:val="center"/>
              <w:rPr>
                <w:b/>
                <w:smallCaps/>
                <w:sz w:val="24"/>
                <w:szCs w:val="24"/>
              </w:rPr>
            </w:pPr>
          </w:p>
        </w:tc>
      </w:tr>
      <w:tr w:rsidR="00692533" w14:paraId="3FC00452" w14:textId="77777777" w:rsidTr="00692533">
        <w:trPr>
          <w:trHeight w:val="384"/>
        </w:trPr>
        <w:tc>
          <w:tcPr>
            <w:tcW w:w="10710" w:type="dxa"/>
            <w:gridSpan w:val="2"/>
            <w:shd w:val="clear" w:color="auto" w:fill="auto"/>
          </w:tcPr>
          <w:p w14:paraId="55A90EFB" w14:textId="79BEA88C" w:rsidR="00692533" w:rsidRPr="00CC7165" w:rsidRDefault="00692533" w:rsidP="00B95E67">
            <w:pPr>
              <w:pStyle w:val="ListParagraph"/>
              <w:widowControl w:val="0"/>
              <w:numPr>
                <w:ilvl w:val="0"/>
                <w:numId w:val="28"/>
              </w:numPr>
              <w:rPr>
                <w:rFonts w:asciiTheme="majorHAnsi" w:hAnsiTheme="majorHAnsi" w:cstheme="majorHAnsi"/>
              </w:rPr>
            </w:pPr>
            <w:r w:rsidRPr="00CC7165">
              <w:rPr>
                <w:rFonts w:asciiTheme="majorHAnsi" w:hAnsiTheme="majorHAnsi" w:cstheme="majorHAnsi"/>
              </w:rPr>
              <w:t xml:space="preserve">Shares information </w:t>
            </w:r>
            <w:r>
              <w:rPr>
                <w:rFonts w:asciiTheme="majorHAnsi" w:hAnsiTheme="majorHAnsi" w:cstheme="majorHAnsi"/>
              </w:rPr>
              <w:t xml:space="preserve">about </w:t>
            </w:r>
            <w:r w:rsidRPr="00CC7165">
              <w:rPr>
                <w:rFonts w:asciiTheme="majorHAnsi" w:hAnsiTheme="majorHAnsi" w:cstheme="majorHAnsi"/>
              </w:rPr>
              <w:t>agency programs, providers, resources, and supports</w:t>
            </w:r>
            <w:r>
              <w:rPr>
                <w:rFonts w:asciiTheme="majorHAnsi" w:hAnsiTheme="majorHAnsi" w:cstheme="majorHAnsi"/>
              </w:rPr>
              <w:t xml:space="preserve"> and works </w:t>
            </w:r>
            <w:r w:rsidRPr="00BB19AB">
              <w:t xml:space="preserve">with community partners to </w:t>
            </w:r>
            <w:r>
              <w:t xml:space="preserve">identify </w:t>
            </w:r>
            <w:r w:rsidRPr="00BB19AB">
              <w:t xml:space="preserve">cultural/community services that can meet the needs of the child, youth, </w:t>
            </w:r>
            <w:r>
              <w:t xml:space="preserve">and </w:t>
            </w:r>
            <w:r w:rsidRPr="00BB19AB">
              <w:t>family.</w:t>
            </w:r>
          </w:p>
        </w:tc>
        <w:tc>
          <w:tcPr>
            <w:tcW w:w="1080" w:type="dxa"/>
            <w:shd w:val="clear" w:color="auto" w:fill="auto"/>
          </w:tcPr>
          <w:p w14:paraId="7EF09BE6" w14:textId="77777777" w:rsidR="00692533" w:rsidRDefault="00692533" w:rsidP="00B95E67">
            <w:pPr>
              <w:widowControl w:val="0"/>
              <w:jc w:val="center"/>
              <w:rPr>
                <w:b/>
                <w:smallCaps/>
                <w:sz w:val="24"/>
                <w:szCs w:val="24"/>
              </w:rPr>
            </w:pPr>
          </w:p>
        </w:tc>
        <w:tc>
          <w:tcPr>
            <w:tcW w:w="1080" w:type="dxa"/>
            <w:shd w:val="clear" w:color="auto" w:fill="auto"/>
          </w:tcPr>
          <w:p w14:paraId="6F99B6DF" w14:textId="77777777" w:rsidR="00692533" w:rsidRDefault="00692533" w:rsidP="00B95E67">
            <w:pPr>
              <w:widowControl w:val="0"/>
              <w:jc w:val="center"/>
              <w:rPr>
                <w:b/>
                <w:smallCaps/>
                <w:sz w:val="24"/>
                <w:szCs w:val="24"/>
              </w:rPr>
            </w:pPr>
          </w:p>
        </w:tc>
        <w:tc>
          <w:tcPr>
            <w:tcW w:w="1170" w:type="dxa"/>
          </w:tcPr>
          <w:p w14:paraId="77096DA3" w14:textId="77777777" w:rsidR="00692533" w:rsidRDefault="00692533" w:rsidP="00B95E67">
            <w:pPr>
              <w:widowControl w:val="0"/>
              <w:jc w:val="center"/>
              <w:rPr>
                <w:b/>
                <w:smallCaps/>
                <w:sz w:val="24"/>
                <w:szCs w:val="24"/>
              </w:rPr>
            </w:pPr>
          </w:p>
        </w:tc>
      </w:tr>
      <w:tr w:rsidR="00692533" w14:paraId="23A7188F" w14:textId="77777777" w:rsidTr="00692533">
        <w:trPr>
          <w:trHeight w:val="384"/>
        </w:trPr>
        <w:tc>
          <w:tcPr>
            <w:tcW w:w="10710" w:type="dxa"/>
            <w:gridSpan w:val="2"/>
          </w:tcPr>
          <w:p w14:paraId="6A2D39D5" w14:textId="0660FAA7" w:rsidR="00692533" w:rsidRPr="00BF5477" w:rsidRDefault="00692533" w:rsidP="00BF5477">
            <w:pPr>
              <w:pStyle w:val="ListParagraph"/>
              <w:widowControl w:val="0"/>
              <w:numPr>
                <w:ilvl w:val="0"/>
                <w:numId w:val="28"/>
              </w:numPr>
              <w:rPr>
                <w:b/>
                <w:color w:val="B35E25"/>
                <w:sz w:val="28"/>
                <w:szCs w:val="28"/>
              </w:rPr>
            </w:pPr>
            <w:r w:rsidRPr="00C97F71">
              <w:rPr>
                <w:rFonts w:asciiTheme="majorHAnsi" w:hAnsiTheme="majorHAnsi" w:cstheme="majorHAnsi"/>
              </w:rPr>
              <w:t>Ensures the child, youth, young adult, and family receive needed information, preparation, guidance, and support as they work on their plan</w:t>
            </w:r>
            <w:r>
              <w:rPr>
                <w:rFonts w:asciiTheme="majorHAnsi" w:hAnsiTheme="majorHAnsi" w:cstheme="majorHAnsi"/>
              </w:rPr>
              <w:t xml:space="preserve"> and during significant transitions (placement change, SW change, etc.)</w:t>
            </w:r>
          </w:p>
        </w:tc>
        <w:tc>
          <w:tcPr>
            <w:tcW w:w="1080" w:type="dxa"/>
            <w:shd w:val="clear" w:color="auto" w:fill="auto"/>
          </w:tcPr>
          <w:p w14:paraId="67DA0041" w14:textId="77777777" w:rsidR="00692533" w:rsidRDefault="00692533" w:rsidP="00B95E67">
            <w:pPr>
              <w:widowControl w:val="0"/>
              <w:jc w:val="center"/>
              <w:rPr>
                <w:b/>
                <w:smallCaps/>
                <w:sz w:val="24"/>
                <w:szCs w:val="24"/>
              </w:rPr>
            </w:pPr>
          </w:p>
        </w:tc>
        <w:tc>
          <w:tcPr>
            <w:tcW w:w="1080" w:type="dxa"/>
            <w:shd w:val="clear" w:color="auto" w:fill="auto"/>
          </w:tcPr>
          <w:p w14:paraId="3148AC49" w14:textId="77777777" w:rsidR="00692533" w:rsidRDefault="00692533" w:rsidP="00B95E67">
            <w:pPr>
              <w:widowControl w:val="0"/>
              <w:jc w:val="center"/>
              <w:rPr>
                <w:b/>
                <w:smallCaps/>
                <w:sz w:val="24"/>
                <w:szCs w:val="24"/>
              </w:rPr>
            </w:pPr>
          </w:p>
        </w:tc>
        <w:tc>
          <w:tcPr>
            <w:tcW w:w="1170" w:type="dxa"/>
          </w:tcPr>
          <w:p w14:paraId="4C062ADC" w14:textId="77777777" w:rsidR="00692533" w:rsidRDefault="00692533" w:rsidP="00B95E67">
            <w:pPr>
              <w:widowControl w:val="0"/>
              <w:jc w:val="center"/>
              <w:rPr>
                <w:b/>
                <w:smallCaps/>
                <w:sz w:val="24"/>
                <w:szCs w:val="24"/>
              </w:rPr>
            </w:pPr>
          </w:p>
        </w:tc>
      </w:tr>
      <w:tr w:rsidR="00692533" w14:paraId="489203FD" w14:textId="77777777" w:rsidTr="00692533">
        <w:trPr>
          <w:trHeight w:val="384"/>
        </w:trPr>
        <w:tc>
          <w:tcPr>
            <w:tcW w:w="10710" w:type="dxa"/>
            <w:gridSpan w:val="2"/>
          </w:tcPr>
          <w:p w14:paraId="53D0E304" w14:textId="32C028F4" w:rsidR="00692533" w:rsidRPr="00CC7165" w:rsidRDefault="00692533" w:rsidP="00B95E67">
            <w:pPr>
              <w:pStyle w:val="ListParagraph"/>
              <w:widowControl w:val="0"/>
              <w:numPr>
                <w:ilvl w:val="0"/>
                <w:numId w:val="28"/>
              </w:numPr>
              <w:rPr>
                <w:rFonts w:asciiTheme="majorHAnsi" w:hAnsiTheme="majorHAnsi" w:cstheme="majorHAnsi"/>
              </w:rPr>
            </w:pPr>
            <w:r>
              <w:rPr>
                <w:rFonts w:asciiTheme="majorHAnsi" w:hAnsiTheme="majorHAnsi" w:cstheme="majorHAnsi"/>
              </w:rPr>
              <w:t>Ensures plan d</w:t>
            </w:r>
            <w:r w:rsidRPr="00CC7165">
              <w:rPr>
                <w:rFonts w:asciiTheme="majorHAnsi" w:hAnsiTheme="majorHAnsi" w:cstheme="majorHAnsi"/>
              </w:rPr>
              <w:t>escribe</w:t>
            </w:r>
            <w:r>
              <w:rPr>
                <w:rFonts w:asciiTheme="majorHAnsi" w:hAnsiTheme="majorHAnsi" w:cstheme="majorHAnsi"/>
              </w:rPr>
              <w:t>s</w:t>
            </w:r>
            <w:r w:rsidRPr="00CC7165">
              <w:rPr>
                <w:rFonts w:asciiTheme="majorHAnsi" w:hAnsiTheme="majorHAnsi" w:cstheme="majorHAnsi"/>
              </w:rPr>
              <w:t xml:space="preserve"> how family strengths, safety threats, and priority needs</w:t>
            </w:r>
            <w:r>
              <w:rPr>
                <w:rFonts w:asciiTheme="majorHAnsi" w:hAnsiTheme="majorHAnsi" w:cstheme="majorHAnsi"/>
              </w:rPr>
              <w:t xml:space="preserve"> (including the child’s concurrent plan or permanency needs)</w:t>
            </w:r>
            <w:r w:rsidRPr="00CC7165">
              <w:rPr>
                <w:rFonts w:asciiTheme="majorHAnsi" w:hAnsiTheme="majorHAnsi" w:cstheme="majorHAnsi"/>
              </w:rPr>
              <w:t xml:space="preserve"> will be addressed in the plan and </w:t>
            </w:r>
            <w:r>
              <w:rPr>
                <w:rFonts w:asciiTheme="majorHAnsi" w:hAnsiTheme="majorHAnsi" w:cstheme="majorHAnsi"/>
              </w:rPr>
              <w:t>ensures strengths are described</w:t>
            </w:r>
            <w:r w:rsidRPr="00CC7165">
              <w:rPr>
                <w:rFonts w:asciiTheme="majorHAnsi" w:hAnsiTheme="majorHAnsi" w:cstheme="majorHAnsi"/>
              </w:rPr>
              <w:t xml:space="preserve"> in </w:t>
            </w:r>
            <w:r>
              <w:rPr>
                <w:rFonts w:asciiTheme="majorHAnsi" w:hAnsiTheme="majorHAnsi" w:cstheme="majorHAnsi"/>
              </w:rPr>
              <w:t xml:space="preserve">the plan in </w:t>
            </w:r>
            <w:r w:rsidRPr="00CC7165">
              <w:rPr>
                <w:rFonts w:asciiTheme="majorHAnsi" w:hAnsiTheme="majorHAnsi" w:cstheme="majorHAnsi"/>
              </w:rPr>
              <w:t>functional terms that can support family members to complete</w:t>
            </w:r>
            <w:r>
              <w:rPr>
                <w:rFonts w:asciiTheme="majorHAnsi" w:hAnsiTheme="majorHAnsi" w:cstheme="majorHAnsi"/>
              </w:rPr>
              <w:t xml:space="preserve"> the </w:t>
            </w:r>
            <w:r w:rsidRPr="00CC7165">
              <w:rPr>
                <w:rFonts w:asciiTheme="majorHAnsi" w:hAnsiTheme="majorHAnsi" w:cstheme="majorHAnsi"/>
              </w:rPr>
              <w:t>plan.</w:t>
            </w:r>
          </w:p>
        </w:tc>
        <w:tc>
          <w:tcPr>
            <w:tcW w:w="1080" w:type="dxa"/>
            <w:shd w:val="clear" w:color="auto" w:fill="auto"/>
          </w:tcPr>
          <w:p w14:paraId="51C5AF7F" w14:textId="77777777" w:rsidR="00692533" w:rsidRDefault="00692533" w:rsidP="00B95E67">
            <w:pPr>
              <w:widowControl w:val="0"/>
              <w:jc w:val="center"/>
              <w:rPr>
                <w:b/>
                <w:smallCaps/>
                <w:sz w:val="24"/>
                <w:szCs w:val="24"/>
              </w:rPr>
            </w:pPr>
          </w:p>
        </w:tc>
        <w:tc>
          <w:tcPr>
            <w:tcW w:w="1080" w:type="dxa"/>
            <w:shd w:val="clear" w:color="auto" w:fill="auto"/>
          </w:tcPr>
          <w:p w14:paraId="27EA6D8F" w14:textId="77777777" w:rsidR="00692533" w:rsidRDefault="00692533" w:rsidP="00B95E67">
            <w:pPr>
              <w:widowControl w:val="0"/>
              <w:jc w:val="center"/>
              <w:rPr>
                <w:b/>
                <w:smallCaps/>
                <w:sz w:val="24"/>
                <w:szCs w:val="24"/>
              </w:rPr>
            </w:pPr>
          </w:p>
        </w:tc>
        <w:tc>
          <w:tcPr>
            <w:tcW w:w="1170" w:type="dxa"/>
          </w:tcPr>
          <w:p w14:paraId="6779D94B" w14:textId="77777777" w:rsidR="00692533" w:rsidRDefault="00692533" w:rsidP="00B95E67">
            <w:pPr>
              <w:widowControl w:val="0"/>
              <w:jc w:val="center"/>
              <w:rPr>
                <w:b/>
                <w:smallCaps/>
                <w:sz w:val="24"/>
                <w:szCs w:val="24"/>
              </w:rPr>
            </w:pPr>
          </w:p>
        </w:tc>
      </w:tr>
      <w:tr w:rsidR="00692533" w14:paraId="771F2A8A" w14:textId="77777777" w:rsidTr="00692533">
        <w:trPr>
          <w:trHeight w:val="384"/>
        </w:trPr>
        <w:tc>
          <w:tcPr>
            <w:tcW w:w="1080" w:type="dxa"/>
            <w:vMerge w:val="restart"/>
          </w:tcPr>
          <w:p w14:paraId="2EAB9167" w14:textId="0A2A5E1A" w:rsidR="00692533" w:rsidRPr="00A76F3E" w:rsidRDefault="00692533" w:rsidP="00B95E67">
            <w:pPr>
              <w:pStyle w:val="ListParagraph"/>
              <w:widowControl w:val="0"/>
              <w:spacing w:before="120"/>
              <w:ind w:left="0"/>
              <w:rPr>
                <w:bCs/>
                <w:sz w:val="28"/>
                <w:szCs w:val="28"/>
              </w:rPr>
            </w:pPr>
            <w:r w:rsidRPr="00CC7426">
              <w:rPr>
                <w:bCs/>
                <w:sz w:val="28"/>
                <w:szCs w:val="28"/>
              </w:rPr>
              <w:t>Agency</w:t>
            </w:r>
            <w:r>
              <w:rPr>
                <w:bCs/>
                <w:sz w:val="28"/>
                <w:szCs w:val="28"/>
              </w:rPr>
              <w:t xml:space="preserve"> Assess:</w:t>
            </w:r>
          </w:p>
        </w:tc>
        <w:tc>
          <w:tcPr>
            <w:tcW w:w="9630" w:type="dxa"/>
          </w:tcPr>
          <w:p w14:paraId="7857B489" w14:textId="6433F72A" w:rsidR="00692533" w:rsidRPr="00A76F3E" w:rsidRDefault="00692533" w:rsidP="00B95E67">
            <w:pPr>
              <w:pStyle w:val="ListParagraph"/>
              <w:widowControl w:val="0"/>
              <w:ind w:left="0"/>
              <w:rPr>
                <w:bCs/>
                <w:sz w:val="28"/>
                <w:szCs w:val="28"/>
              </w:rPr>
            </w:pPr>
            <w:r w:rsidRPr="00386241">
              <w:rPr>
                <w:b/>
                <w:color w:val="31849B" w:themeColor="accent5" w:themeShade="BF"/>
                <w:sz w:val="28"/>
                <w:szCs w:val="28"/>
              </w:rPr>
              <w:t>Does the agency support staff to build these skills/use these behaviors?</w:t>
            </w:r>
          </w:p>
        </w:tc>
        <w:tc>
          <w:tcPr>
            <w:tcW w:w="1080" w:type="dxa"/>
            <w:shd w:val="clear" w:color="auto" w:fill="auto"/>
          </w:tcPr>
          <w:p w14:paraId="75592D2C" w14:textId="77777777" w:rsidR="00692533" w:rsidRDefault="00692533" w:rsidP="00B95E67">
            <w:pPr>
              <w:widowControl w:val="0"/>
              <w:jc w:val="center"/>
              <w:rPr>
                <w:b/>
                <w:smallCaps/>
                <w:sz w:val="24"/>
                <w:szCs w:val="24"/>
              </w:rPr>
            </w:pPr>
          </w:p>
        </w:tc>
        <w:tc>
          <w:tcPr>
            <w:tcW w:w="1080" w:type="dxa"/>
            <w:shd w:val="clear" w:color="auto" w:fill="auto"/>
          </w:tcPr>
          <w:p w14:paraId="7926E56B" w14:textId="77777777" w:rsidR="00692533" w:rsidRDefault="00692533" w:rsidP="00B95E67">
            <w:pPr>
              <w:widowControl w:val="0"/>
              <w:jc w:val="center"/>
              <w:rPr>
                <w:b/>
                <w:smallCaps/>
                <w:sz w:val="24"/>
                <w:szCs w:val="24"/>
              </w:rPr>
            </w:pPr>
          </w:p>
        </w:tc>
        <w:tc>
          <w:tcPr>
            <w:tcW w:w="1170" w:type="dxa"/>
          </w:tcPr>
          <w:p w14:paraId="643C4490" w14:textId="77777777" w:rsidR="00692533" w:rsidRDefault="00692533" w:rsidP="00B95E67">
            <w:pPr>
              <w:widowControl w:val="0"/>
              <w:jc w:val="center"/>
              <w:rPr>
                <w:b/>
                <w:smallCaps/>
                <w:sz w:val="24"/>
                <w:szCs w:val="24"/>
              </w:rPr>
            </w:pPr>
          </w:p>
        </w:tc>
      </w:tr>
      <w:tr w:rsidR="00692533" w14:paraId="0C937752" w14:textId="77777777" w:rsidTr="00692533">
        <w:trPr>
          <w:trHeight w:val="384"/>
        </w:trPr>
        <w:tc>
          <w:tcPr>
            <w:tcW w:w="1080" w:type="dxa"/>
            <w:vMerge/>
          </w:tcPr>
          <w:p w14:paraId="5F904D8B" w14:textId="77777777" w:rsidR="00692533" w:rsidRPr="00CC7426" w:rsidRDefault="00692533" w:rsidP="00B95E67">
            <w:pPr>
              <w:pStyle w:val="ListParagraph"/>
              <w:widowControl w:val="0"/>
              <w:ind w:left="0"/>
              <w:rPr>
                <w:bCs/>
                <w:sz w:val="28"/>
                <w:szCs w:val="28"/>
              </w:rPr>
            </w:pPr>
          </w:p>
        </w:tc>
        <w:tc>
          <w:tcPr>
            <w:tcW w:w="9630" w:type="dxa"/>
          </w:tcPr>
          <w:p w14:paraId="3DFBA3E4" w14:textId="43FE1093" w:rsidR="00692533" w:rsidRPr="00386241" w:rsidRDefault="00692533" w:rsidP="009E34C9">
            <w:pPr>
              <w:pStyle w:val="ListParagraph"/>
              <w:widowControl w:val="0"/>
              <w:ind w:left="0"/>
              <w:rPr>
                <w:b/>
                <w:color w:val="31849B" w:themeColor="accent5" w:themeShade="BF"/>
                <w:sz w:val="28"/>
                <w:szCs w:val="28"/>
              </w:rPr>
            </w:pPr>
            <w:r>
              <w:rPr>
                <w:b/>
                <w:color w:val="31849B" w:themeColor="accent5" w:themeShade="BF"/>
                <w:sz w:val="28"/>
                <w:szCs w:val="28"/>
              </w:rPr>
              <w:t xml:space="preserve">Does agency leadership ensure regular meetings or communication with staff to hear their concerns and address them in a transparent manner?  </w:t>
            </w:r>
          </w:p>
        </w:tc>
        <w:tc>
          <w:tcPr>
            <w:tcW w:w="1080" w:type="dxa"/>
            <w:shd w:val="clear" w:color="auto" w:fill="auto"/>
          </w:tcPr>
          <w:p w14:paraId="0178666E" w14:textId="77777777" w:rsidR="00692533" w:rsidRDefault="00692533" w:rsidP="00B95E67">
            <w:pPr>
              <w:widowControl w:val="0"/>
              <w:jc w:val="center"/>
              <w:rPr>
                <w:b/>
                <w:smallCaps/>
                <w:sz w:val="24"/>
                <w:szCs w:val="24"/>
              </w:rPr>
            </w:pPr>
          </w:p>
        </w:tc>
        <w:tc>
          <w:tcPr>
            <w:tcW w:w="1080" w:type="dxa"/>
            <w:shd w:val="clear" w:color="auto" w:fill="auto"/>
          </w:tcPr>
          <w:p w14:paraId="02FE4708" w14:textId="77777777" w:rsidR="00692533" w:rsidRDefault="00692533" w:rsidP="00B95E67">
            <w:pPr>
              <w:widowControl w:val="0"/>
              <w:jc w:val="center"/>
              <w:rPr>
                <w:b/>
                <w:smallCaps/>
                <w:sz w:val="24"/>
                <w:szCs w:val="24"/>
              </w:rPr>
            </w:pPr>
          </w:p>
        </w:tc>
        <w:tc>
          <w:tcPr>
            <w:tcW w:w="1170" w:type="dxa"/>
          </w:tcPr>
          <w:p w14:paraId="6FF7B2CE" w14:textId="77777777" w:rsidR="00692533" w:rsidRDefault="00692533" w:rsidP="00B95E67">
            <w:pPr>
              <w:widowControl w:val="0"/>
              <w:jc w:val="center"/>
              <w:rPr>
                <w:b/>
                <w:smallCaps/>
                <w:sz w:val="24"/>
                <w:szCs w:val="24"/>
              </w:rPr>
            </w:pPr>
          </w:p>
        </w:tc>
      </w:tr>
      <w:tr w:rsidR="00B95E67" w14:paraId="4A06C820" w14:textId="77777777" w:rsidTr="00714E9C">
        <w:trPr>
          <w:trHeight w:val="384"/>
        </w:trPr>
        <w:tc>
          <w:tcPr>
            <w:tcW w:w="14040" w:type="dxa"/>
            <w:gridSpan w:val="5"/>
          </w:tcPr>
          <w:p w14:paraId="5E0FD2B9" w14:textId="47977D12" w:rsidR="00B95E67" w:rsidRDefault="00B95E67" w:rsidP="00B95E67">
            <w:pPr>
              <w:widowControl w:val="0"/>
            </w:pPr>
            <w:r>
              <w:t>Comments:</w:t>
            </w:r>
          </w:p>
          <w:p w14:paraId="5C4479F0" w14:textId="2A0499F8" w:rsidR="00B95E67" w:rsidRDefault="00B95E67" w:rsidP="00B95E67">
            <w:pPr>
              <w:widowControl w:val="0"/>
              <w:jc w:val="center"/>
              <w:rPr>
                <w:b/>
                <w:smallCaps/>
                <w:sz w:val="24"/>
                <w:szCs w:val="24"/>
              </w:rPr>
            </w:pPr>
          </w:p>
        </w:tc>
      </w:tr>
      <w:tr w:rsidR="00B95E67" w14:paraId="078CCDDC" w14:textId="77777777" w:rsidTr="00692533">
        <w:tc>
          <w:tcPr>
            <w:tcW w:w="10710" w:type="dxa"/>
            <w:gridSpan w:val="2"/>
            <w:tcBorders>
              <w:bottom w:val="single" w:sz="4" w:space="0" w:color="000000"/>
              <w:right w:val="nil"/>
            </w:tcBorders>
            <w:shd w:val="clear" w:color="auto" w:fill="F7CBAC"/>
          </w:tcPr>
          <w:p w14:paraId="6409757F" w14:textId="4E236287" w:rsidR="00B95E67" w:rsidRPr="00C76174" w:rsidRDefault="004D4439" w:rsidP="00B95E67">
            <w:pPr>
              <w:widowControl w:val="0"/>
              <w:rPr>
                <w:smallCaps/>
                <w:sz w:val="24"/>
                <w:szCs w:val="24"/>
              </w:rPr>
            </w:pPr>
            <w:r>
              <w:rPr>
                <w:b/>
                <w:smallCaps/>
                <w:sz w:val="24"/>
                <w:szCs w:val="24"/>
              </w:rPr>
              <w:t>Service</w:t>
            </w:r>
            <w:r w:rsidR="003C7E9F">
              <w:rPr>
                <w:b/>
                <w:smallCaps/>
                <w:sz w:val="24"/>
                <w:szCs w:val="24"/>
              </w:rPr>
              <w:t xml:space="preserve">s &amp; </w:t>
            </w:r>
            <w:r>
              <w:rPr>
                <w:b/>
                <w:smallCaps/>
                <w:sz w:val="24"/>
                <w:szCs w:val="24"/>
              </w:rPr>
              <w:t>Transition</w:t>
            </w:r>
            <w:r w:rsidR="00BF5477">
              <w:rPr>
                <w:b/>
                <w:smallCaps/>
                <w:sz w:val="24"/>
                <w:szCs w:val="24"/>
              </w:rPr>
              <w:t xml:space="preserve"> #2</w:t>
            </w:r>
          </w:p>
        </w:tc>
        <w:tc>
          <w:tcPr>
            <w:tcW w:w="3330" w:type="dxa"/>
            <w:gridSpan w:val="3"/>
            <w:tcBorders>
              <w:left w:val="nil"/>
              <w:bottom w:val="single" w:sz="4" w:space="0" w:color="000000"/>
            </w:tcBorders>
            <w:shd w:val="clear" w:color="auto" w:fill="F7CBAC"/>
          </w:tcPr>
          <w:p w14:paraId="59ED8178" w14:textId="77777777" w:rsidR="00B95E67" w:rsidRDefault="00B95E67" w:rsidP="00B95E67">
            <w:pPr>
              <w:widowControl w:val="0"/>
              <w:jc w:val="center"/>
              <w:rPr>
                <w:b/>
                <w:smallCaps/>
                <w:sz w:val="24"/>
                <w:szCs w:val="24"/>
              </w:rPr>
            </w:pPr>
            <w:r>
              <w:rPr>
                <w:b/>
                <w:smallCaps/>
                <w:sz w:val="24"/>
                <w:szCs w:val="24"/>
              </w:rPr>
              <w:t>Rate each Bullet Point</w:t>
            </w:r>
          </w:p>
        </w:tc>
      </w:tr>
      <w:tr w:rsidR="00692533" w:rsidRPr="00F47EFA" w14:paraId="58E05D9E" w14:textId="77777777" w:rsidTr="00692533">
        <w:trPr>
          <w:trHeight w:val="384"/>
        </w:trPr>
        <w:tc>
          <w:tcPr>
            <w:tcW w:w="10710" w:type="dxa"/>
            <w:gridSpan w:val="2"/>
          </w:tcPr>
          <w:p w14:paraId="3FC22EAA" w14:textId="3A7A8E23" w:rsidR="00692533" w:rsidRPr="008E52B4" w:rsidRDefault="00692533" w:rsidP="00B95E67">
            <w:pPr>
              <w:widowControl w:val="0"/>
              <w:rPr>
                <w:b/>
                <w:color w:val="B35E25"/>
                <w:sz w:val="28"/>
                <w:szCs w:val="28"/>
                <w:highlight w:val="yellow"/>
              </w:rPr>
            </w:pPr>
            <w:r w:rsidRPr="00CC7426">
              <w:rPr>
                <w:bCs/>
                <w:sz w:val="28"/>
                <w:szCs w:val="28"/>
              </w:rPr>
              <w:t>Self</w:t>
            </w:r>
            <w:r>
              <w:rPr>
                <w:bCs/>
                <w:sz w:val="28"/>
                <w:szCs w:val="28"/>
              </w:rPr>
              <w:t>-Assess</w:t>
            </w:r>
            <w:r w:rsidRPr="00CC7426">
              <w:rPr>
                <w:bCs/>
                <w:sz w:val="28"/>
                <w:szCs w:val="28"/>
              </w:rPr>
              <w:t>:</w:t>
            </w:r>
            <w:r w:rsidRPr="00CC7426">
              <w:rPr>
                <w:b/>
                <w:sz w:val="28"/>
                <w:szCs w:val="28"/>
              </w:rPr>
              <w:t xml:space="preserve">  </w:t>
            </w:r>
            <w:r w:rsidRPr="00CC7165">
              <w:rPr>
                <w:rFonts w:asciiTheme="majorHAnsi" w:hAnsiTheme="majorHAnsi" w:cstheme="majorHAnsi"/>
                <w:b/>
                <w:bCs/>
                <w:color w:val="B35E25"/>
                <w:sz w:val="28"/>
                <w:szCs w:val="28"/>
              </w:rPr>
              <w:t xml:space="preserve">Works with child, youth, young adult and family to </w:t>
            </w:r>
            <w:r>
              <w:rPr>
                <w:rFonts w:asciiTheme="majorHAnsi" w:hAnsiTheme="majorHAnsi" w:cstheme="majorHAnsi"/>
                <w:b/>
                <w:bCs/>
                <w:color w:val="B35E25"/>
                <w:sz w:val="28"/>
                <w:szCs w:val="28"/>
              </w:rPr>
              <w:t xml:space="preserve">access services, </w:t>
            </w:r>
            <w:r w:rsidRPr="00CC7165">
              <w:rPr>
                <w:rFonts w:asciiTheme="majorHAnsi" w:hAnsiTheme="majorHAnsi" w:cstheme="majorHAnsi"/>
                <w:b/>
                <w:bCs/>
                <w:color w:val="B35E25"/>
                <w:sz w:val="28"/>
                <w:szCs w:val="28"/>
              </w:rPr>
              <w:t>monitor progress</w:t>
            </w:r>
            <w:r>
              <w:rPr>
                <w:rFonts w:asciiTheme="majorHAnsi" w:hAnsiTheme="majorHAnsi" w:cstheme="majorHAnsi"/>
                <w:b/>
                <w:bCs/>
                <w:color w:val="B35E25"/>
                <w:sz w:val="28"/>
                <w:szCs w:val="28"/>
              </w:rPr>
              <w:t>,</w:t>
            </w:r>
            <w:r w:rsidRPr="00CC7165">
              <w:rPr>
                <w:rFonts w:asciiTheme="majorHAnsi" w:hAnsiTheme="majorHAnsi" w:cstheme="majorHAnsi"/>
                <w:b/>
                <w:bCs/>
                <w:color w:val="B35E25"/>
                <w:sz w:val="28"/>
                <w:szCs w:val="28"/>
              </w:rPr>
              <w:t xml:space="preserve"> and adapt plan</w:t>
            </w:r>
            <w:r>
              <w:rPr>
                <w:rFonts w:asciiTheme="majorHAnsi" w:hAnsiTheme="majorHAnsi" w:cstheme="majorHAnsi"/>
                <w:b/>
                <w:bCs/>
                <w:color w:val="B35E25"/>
                <w:sz w:val="28"/>
                <w:szCs w:val="28"/>
              </w:rPr>
              <w:t xml:space="preserve"> as needed</w:t>
            </w:r>
            <w:r w:rsidRPr="00CC7165">
              <w:rPr>
                <w:rFonts w:asciiTheme="majorHAnsi" w:hAnsiTheme="majorHAnsi" w:cstheme="majorHAnsi"/>
                <w:b/>
                <w:bCs/>
                <w:color w:val="B35E25"/>
                <w:sz w:val="28"/>
                <w:szCs w:val="28"/>
              </w:rPr>
              <w:t xml:space="preserve"> to continue to meet evolving needs. </w:t>
            </w:r>
          </w:p>
        </w:tc>
        <w:tc>
          <w:tcPr>
            <w:tcW w:w="1080" w:type="dxa"/>
            <w:shd w:val="clear" w:color="auto" w:fill="auto"/>
          </w:tcPr>
          <w:p w14:paraId="63EB19FB" w14:textId="77777777" w:rsidR="00692533" w:rsidRPr="00F47EFA" w:rsidRDefault="00692533" w:rsidP="00B95E67">
            <w:pPr>
              <w:widowControl w:val="0"/>
              <w:jc w:val="center"/>
              <w:rPr>
                <w:b/>
                <w:sz w:val="18"/>
                <w:szCs w:val="18"/>
              </w:rPr>
            </w:pPr>
            <w:r w:rsidRPr="00F47EFA">
              <w:rPr>
                <w:b/>
                <w:smallCaps/>
                <w:sz w:val="18"/>
                <w:szCs w:val="18"/>
              </w:rPr>
              <w:t>Not at All</w:t>
            </w:r>
          </w:p>
        </w:tc>
        <w:tc>
          <w:tcPr>
            <w:tcW w:w="1080" w:type="dxa"/>
            <w:shd w:val="clear" w:color="auto" w:fill="auto"/>
          </w:tcPr>
          <w:p w14:paraId="4D508D5F" w14:textId="77777777" w:rsidR="00692533" w:rsidRPr="00F47EFA" w:rsidRDefault="00692533" w:rsidP="00B95E67">
            <w:pPr>
              <w:widowControl w:val="0"/>
              <w:jc w:val="center"/>
              <w:rPr>
                <w:b/>
                <w:sz w:val="18"/>
                <w:szCs w:val="18"/>
              </w:rPr>
            </w:pPr>
            <w:r w:rsidRPr="00F47EFA">
              <w:rPr>
                <w:b/>
                <w:smallCaps/>
                <w:sz w:val="18"/>
                <w:szCs w:val="18"/>
              </w:rPr>
              <w:t>Sometimes</w:t>
            </w:r>
          </w:p>
        </w:tc>
        <w:tc>
          <w:tcPr>
            <w:tcW w:w="1170" w:type="dxa"/>
          </w:tcPr>
          <w:p w14:paraId="264C5187" w14:textId="77777777" w:rsidR="00692533" w:rsidRPr="00F47EFA" w:rsidRDefault="00692533" w:rsidP="00B95E67">
            <w:pPr>
              <w:widowControl w:val="0"/>
              <w:ind w:left="-144" w:right="-144"/>
              <w:jc w:val="center"/>
              <w:rPr>
                <w:b/>
                <w:sz w:val="18"/>
                <w:szCs w:val="18"/>
              </w:rPr>
            </w:pPr>
            <w:r w:rsidRPr="00F47EFA">
              <w:rPr>
                <w:b/>
                <w:smallCaps/>
                <w:sz w:val="18"/>
                <w:szCs w:val="18"/>
              </w:rPr>
              <w:t>Consistently</w:t>
            </w:r>
          </w:p>
        </w:tc>
      </w:tr>
      <w:tr w:rsidR="00692533" w14:paraId="32284D0D" w14:textId="77777777" w:rsidTr="00692533">
        <w:trPr>
          <w:trHeight w:val="384"/>
        </w:trPr>
        <w:tc>
          <w:tcPr>
            <w:tcW w:w="10710" w:type="dxa"/>
            <w:gridSpan w:val="2"/>
          </w:tcPr>
          <w:p w14:paraId="3629347B" w14:textId="74AF942C" w:rsidR="00692533" w:rsidRPr="00020D5A" w:rsidRDefault="00692533" w:rsidP="00B95E67">
            <w:pPr>
              <w:pStyle w:val="ListParagraph"/>
              <w:widowControl w:val="0"/>
              <w:numPr>
                <w:ilvl w:val="0"/>
                <w:numId w:val="28"/>
              </w:numPr>
              <w:rPr>
                <w:rFonts w:asciiTheme="majorHAnsi" w:hAnsiTheme="majorHAnsi" w:cstheme="majorHAnsi"/>
              </w:rPr>
            </w:pPr>
            <w:r w:rsidRPr="00020D5A">
              <w:rPr>
                <w:rFonts w:asciiTheme="majorHAnsi" w:hAnsiTheme="majorHAnsi" w:cstheme="majorHAnsi"/>
              </w:rPr>
              <w:t>Advocate</w:t>
            </w:r>
            <w:r>
              <w:rPr>
                <w:rFonts w:asciiTheme="majorHAnsi" w:hAnsiTheme="majorHAnsi" w:cstheme="majorHAnsi"/>
              </w:rPr>
              <w:t>s</w:t>
            </w:r>
            <w:r w:rsidRPr="00020D5A">
              <w:rPr>
                <w:rFonts w:asciiTheme="majorHAnsi" w:hAnsiTheme="majorHAnsi" w:cstheme="majorHAnsi"/>
              </w:rPr>
              <w:t xml:space="preserve"> for, link</w:t>
            </w:r>
            <w:r>
              <w:rPr>
                <w:rFonts w:asciiTheme="majorHAnsi" w:hAnsiTheme="majorHAnsi" w:cstheme="majorHAnsi"/>
              </w:rPr>
              <w:t>s</w:t>
            </w:r>
            <w:r w:rsidRPr="00020D5A">
              <w:rPr>
                <w:rFonts w:asciiTheme="majorHAnsi" w:hAnsiTheme="majorHAnsi" w:cstheme="majorHAnsi"/>
              </w:rPr>
              <w:t xml:space="preserve"> the family to, and help</w:t>
            </w:r>
            <w:r>
              <w:rPr>
                <w:rFonts w:asciiTheme="majorHAnsi" w:hAnsiTheme="majorHAnsi" w:cstheme="majorHAnsi"/>
              </w:rPr>
              <w:t>s</w:t>
            </w:r>
            <w:r w:rsidRPr="00020D5A">
              <w:rPr>
                <w:rFonts w:asciiTheme="majorHAnsi" w:hAnsiTheme="majorHAnsi" w:cstheme="majorHAnsi"/>
              </w:rPr>
              <w:t xml:space="preserve"> family members access the services, supports, and visitation activities identified in the plan.</w:t>
            </w:r>
          </w:p>
        </w:tc>
        <w:tc>
          <w:tcPr>
            <w:tcW w:w="1080" w:type="dxa"/>
            <w:shd w:val="clear" w:color="auto" w:fill="auto"/>
          </w:tcPr>
          <w:p w14:paraId="5802E151" w14:textId="77777777" w:rsidR="00692533" w:rsidRDefault="00692533" w:rsidP="00B95E67">
            <w:pPr>
              <w:widowControl w:val="0"/>
              <w:jc w:val="center"/>
              <w:rPr>
                <w:b/>
                <w:smallCaps/>
                <w:sz w:val="24"/>
                <w:szCs w:val="24"/>
              </w:rPr>
            </w:pPr>
          </w:p>
        </w:tc>
        <w:tc>
          <w:tcPr>
            <w:tcW w:w="1080" w:type="dxa"/>
            <w:shd w:val="clear" w:color="auto" w:fill="auto"/>
          </w:tcPr>
          <w:p w14:paraId="018ABF37" w14:textId="77777777" w:rsidR="00692533" w:rsidRDefault="00692533" w:rsidP="00B95E67">
            <w:pPr>
              <w:widowControl w:val="0"/>
              <w:jc w:val="center"/>
              <w:rPr>
                <w:b/>
                <w:smallCaps/>
                <w:sz w:val="24"/>
                <w:szCs w:val="24"/>
              </w:rPr>
            </w:pPr>
          </w:p>
        </w:tc>
        <w:tc>
          <w:tcPr>
            <w:tcW w:w="1170" w:type="dxa"/>
          </w:tcPr>
          <w:p w14:paraId="42D64BD7" w14:textId="77777777" w:rsidR="00692533" w:rsidRDefault="00692533" w:rsidP="00B95E67">
            <w:pPr>
              <w:widowControl w:val="0"/>
              <w:jc w:val="center"/>
              <w:rPr>
                <w:b/>
                <w:smallCaps/>
                <w:sz w:val="24"/>
                <w:szCs w:val="24"/>
              </w:rPr>
            </w:pPr>
          </w:p>
        </w:tc>
      </w:tr>
      <w:tr w:rsidR="00692533" w14:paraId="620A06EB" w14:textId="77777777" w:rsidTr="00692533">
        <w:trPr>
          <w:trHeight w:val="384"/>
        </w:trPr>
        <w:tc>
          <w:tcPr>
            <w:tcW w:w="10710" w:type="dxa"/>
            <w:gridSpan w:val="2"/>
          </w:tcPr>
          <w:p w14:paraId="060C3726" w14:textId="0184F24F" w:rsidR="00692533" w:rsidRPr="00020D5A" w:rsidRDefault="00692533" w:rsidP="006D7D28">
            <w:pPr>
              <w:pStyle w:val="ListParagraph"/>
              <w:widowControl w:val="0"/>
              <w:numPr>
                <w:ilvl w:val="0"/>
                <w:numId w:val="28"/>
              </w:numPr>
              <w:rPr>
                <w:rFonts w:asciiTheme="majorHAnsi" w:hAnsiTheme="majorHAnsi" w:cstheme="majorHAnsi"/>
              </w:rPr>
            </w:pPr>
            <w:r>
              <w:rPr>
                <w:rFonts w:asciiTheme="majorHAnsi" w:hAnsiTheme="majorHAnsi" w:cstheme="majorHAnsi"/>
              </w:rPr>
              <w:t xml:space="preserve">Stays up to date on plan progress and changing family circumstances/needs through ongoing communication with the child, youth, young adult, family, and their team.  </w:t>
            </w:r>
          </w:p>
        </w:tc>
        <w:tc>
          <w:tcPr>
            <w:tcW w:w="1080" w:type="dxa"/>
            <w:shd w:val="clear" w:color="auto" w:fill="auto"/>
          </w:tcPr>
          <w:p w14:paraId="7949D813" w14:textId="77777777" w:rsidR="00692533" w:rsidRDefault="00692533" w:rsidP="006D7D28">
            <w:pPr>
              <w:widowControl w:val="0"/>
              <w:jc w:val="center"/>
              <w:rPr>
                <w:b/>
                <w:smallCaps/>
                <w:sz w:val="24"/>
                <w:szCs w:val="24"/>
              </w:rPr>
            </w:pPr>
          </w:p>
        </w:tc>
        <w:tc>
          <w:tcPr>
            <w:tcW w:w="1080" w:type="dxa"/>
            <w:shd w:val="clear" w:color="auto" w:fill="auto"/>
          </w:tcPr>
          <w:p w14:paraId="20F34C3D" w14:textId="77777777" w:rsidR="00692533" w:rsidRDefault="00692533" w:rsidP="006D7D28">
            <w:pPr>
              <w:widowControl w:val="0"/>
              <w:jc w:val="center"/>
              <w:rPr>
                <w:b/>
                <w:smallCaps/>
                <w:sz w:val="24"/>
                <w:szCs w:val="24"/>
              </w:rPr>
            </w:pPr>
          </w:p>
        </w:tc>
        <w:tc>
          <w:tcPr>
            <w:tcW w:w="1170" w:type="dxa"/>
          </w:tcPr>
          <w:p w14:paraId="30C0730A" w14:textId="77777777" w:rsidR="00692533" w:rsidRDefault="00692533" w:rsidP="006D7D28">
            <w:pPr>
              <w:widowControl w:val="0"/>
              <w:jc w:val="center"/>
              <w:rPr>
                <w:b/>
                <w:smallCaps/>
                <w:sz w:val="24"/>
                <w:szCs w:val="24"/>
              </w:rPr>
            </w:pPr>
          </w:p>
        </w:tc>
      </w:tr>
      <w:tr w:rsidR="00692533" w14:paraId="7E288487" w14:textId="77777777" w:rsidTr="00692533">
        <w:trPr>
          <w:trHeight w:val="384"/>
        </w:trPr>
        <w:tc>
          <w:tcPr>
            <w:tcW w:w="10710" w:type="dxa"/>
            <w:gridSpan w:val="2"/>
          </w:tcPr>
          <w:p w14:paraId="4F20B7C6" w14:textId="5A336B37" w:rsidR="00692533" w:rsidRPr="00020D5A" w:rsidRDefault="00692533" w:rsidP="006D7D28">
            <w:pPr>
              <w:pStyle w:val="ListParagraph"/>
              <w:widowControl w:val="0"/>
              <w:numPr>
                <w:ilvl w:val="0"/>
                <w:numId w:val="28"/>
              </w:numPr>
              <w:rPr>
                <w:rFonts w:asciiTheme="majorHAnsi" w:hAnsiTheme="majorHAnsi" w:cstheme="majorHAnsi"/>
              </w:rPr>
            </w:pPr>
            <w:r>
              <w:rPr>
                <w:rFonts w:asciiTheme="majorHAnsi" w:hAnsiTheme="majorHAnsi" w:cstheme="majorHAnsi"/>
              </w:rPr>
              <w:t>A</w:t>
            </w:r>
            <w:r w:rsidRPr="00020D5A">
              <w:rPr>
                <w:rFonts w:asciiTheme="majorHAnsi" w:hAnsiTheme="majorHAnsi" w:cstheme="majorHAnsi"/>
              </w:rPr>
              <w:t>dapt</w:t>
            </w:r>
            <w:r>
              <w:rPr>
                <w:rFonts w:asciiTheme="majorHAnsi" w:hAnsiTheme="majorHAnsi" w:cstheme="majorHAnsi"/>
              </w:rPr>
              <w:t>s</w:t>
            </w:r>
            <w:r w:rsidRPr="00020D5A">
              <w:rPr>
                <w:rFonts w:asciiTheme="majorHAnsi" w:hAnsiTheme="majorHAnsi" w:cstheme="majorHAnsi"/>
              </w:rPr>
              <w:t xml:space="preserve"> services and supports to meet changing family needs based on ongoing assessment, progress toward goals, and decisions made by the family and their team</w:t>
            </w:r>
            <w:r>
              <w:rPr>
                <w:rFonts w:asciiTheme="majorHAnsi" w:hAnsiTheme="majorHAnsi" w:cstheme="majorHAnsi"/>
              </w:rPr>
              <w:t xml:space="preserve"> (for example CANS</w:t>
            </w:r>
            <w:r w:rsidRPr="00020D5A">
              <w:rPr>
                <w:rFonts w:asciiTheme="majorHAnsi" w:hAnsiTheme="majorHAnsi" w:cstheme="majorHAnsi"/>
              </w:rPr>
              <w:t>.</w:t>
            </w:r>
            <w:r>
              <w:rPr>
                <w:rFonts w:asciiTheme="majorHAnsi" w:hAnsiTheme="majorHAnsi" w:cstheme="majorHAnsi"/>
              </w:rPr>
              <w:t xml:space="preserve"> permanency plan, etc.)  </w:t>
            </w:r>
          </w:p>
        </w:tc>
        <w:tc>
          <w:tcPr>
            <w:tcW w:w="1080" w:type="dxa"/>
            <w:shd w:val="clear" w:color="auto" w:fill="auto"/>
          </w:tcPr>
          <w:p w14:paraId="1C3EDF0F" w14:textId="77777777" w:rsidR="00692533" w:rsidRDefault="00692533" w:rsidP="006D7D28">
            <w:pPr>
              <w:widowControl w:val="0"/>
              <w:jc w:val="center"/>
              <w:rPr>
                <w:b/>
                <w:smallCaps/>
                <w:sz w:val="24"/>
                <w:szCs w:val="24"/>
              </w:rPr>
            </w:pPr>
          </w:p>
        </w:tc>
        <w:tc>
          <w:tcPr>
            <w:tcW w:w="1080" w:type="dxa"/>
            <w:shd w:val="clear" w:color="auto" w:fill="auto"/>
          </w:tcPr>
          <w:p w14:paraId="32FFF21B" w14:textId="77777777" w:rsidR="00692533" w:rsidRDefault="00692533" w:rsidP="006D7D28">
            <w:pPr>
              <w:widowControl w:val="0"/>
              <w:jc w:val="center"/>
              <w:rPr>
                <w:b/>
                <w:smallCaps/>
                <w:sz w:val="24"/>
                <w:szCs w:val="24"/>
              </w:rPr>
            </w:pPr>
          </w:p>
        </w:tc>
        <w:tc>
          <w:tcPr>
            <w:tcW w:w="1170" w:type="dxa"/>
          </w:tcPr>
          <w:p w14:paraId="1FF7BD5E" w14:textId="77777777" w:rsidR="00692533" w:rsidRDefault="00692533" w:rsidP="006D7D28">
            <w:pPr>
              <w:widowControl w:val="0"/>
              <w:jc w:val="center"/>
              <w:rPr>
                <w:b/>
                <w:smallCaps/>
                <w:sz w:val="24"/>
                <w:szCs w:val="24"/>
              </w:rPr>
            </w:pPr>
          </w:p>
        </w:tc>
      </w:tr>
      <w:tr w:rsidR="00692533" w14:paraId="5A54C65B" w14:textId="77777777" w:rsidTr="00692533">
        <w:trPr>
          <w:trHeight w:val="384"/>
        </w:trPr>
        <w:tc>
          <w:tcPr>
            <w:tcW w:w="10710" w:type="dxa"/>
            <w:gridSpan w:val="2"/>
          </w:tcPr>
          <w:p w14:paraId="737136E3" w14:textId="4C941591" w:rsidR="00692533" w:rsidRPr="00020D5A" w:rsidRDefault="00692533" w:rsidP="006D7D28">
            <w:pPr>
              <w:pStyle w:val="ListParagraph"/>
              <w:widowControl w:val="0"/>
              <w:numPr>
                <w:ilvl w:val="0"/>
                <w:numId w:val="28"/>
              </w:numPr>
              <w:rPr>
                <w:rFonts w:asciiTheme="majorHAnsi" w:hAnsiTheme="majorHAnsi" w:cstheme="majorHAnsi"/>
              </w:rPr>
            </w:pPr>
            <w:r>
              <w:rPr>
                <w:rFonts w:asciiTheme="majorHAnsi" w:hAnsiTheme="majorHAnsi" w:cstheme="majorHAnsi"/>
              </w:rPr>
              <w:t>Helps families navigate significant transitions (such as placement change, SW change) and f</w:t>
            </w:r>
            <w:r w:rsidRPr="00020D5A">
              <w:rPr>
                <w:rFonts w:asciiTheme="majorHAnsi" w:hAnsiTheme="majorHAnsi" w:cstheme="majorHAnsi"/>
              </w:rPr>
              <w:t>acilitate</w:t>
            </w:r>
            <w:r>
              <w:rPr>
                <w:rFonts w:asciiTheme="majorHAnsi" w:hAnsiTheme="majorHAnsi" w:cstheme="majorHAnsi"/>
              </w:rPr>
              <w:t>s</w:t>
            </w:r>
            <w:r w:rsidRPr="00020D5A">
              <w:rPr>
                <w:rFonts w:asciiTheme="majorHAnsi" w:hAnsiTheme="majorHAnsi" w:cstheme="majorHAnsi"/>
              </w:rPr>
              <w:t xml:space="preserve"> an increased role for the family's network and natural supports</w:t>
            </w:r>
            <w:r>
              <w:rPr>
                <w:rFonts w:asciiTheme="majorHAnsi" w:hAnsiTheme="majorHAnsi" w:cstheme="majorHAnsi"/>
              </w:rPr>
              <w:t xml:space="preserve"> in later stages of the child welfare case</w:t>
            </w:r>
            <w:r w:rsidRPr="00020D5A">
              <w:rPr>
                <w:rFonts w:asciiTheme="majorHAnsi" w:hAnsiTheme="majorHAnsi" w:cstheme="majorHAnsi"/>
              </w:rPr>
              <w:t xml:space="preserve"> to </w:t>
            </w:r>
            <w:r>
              <w:rPr>
                <w:rFonts w:asciiTheme="majorHAnsi" w:hAnsiTheme="majorHAnsi" w:cstheme="majorHAnsi"/>
              </w:rPr>
              <w:t xml:space="preserve">establish </w:t>
            </w:r>
            <w:r w:rsidRPr="00020D5A">
              <w:rPr>
                <w:rFonts w:asciiTheme="majorHAnsi" w:hAnsiTheme="majorHAnsi" w:cstheme="majorHAnsi"/>
              </w:rPr>
              <w:t xml:space="preserve">an ongoing </w:t>
            </w:r>
            <w:r>
              <w:rPr>
                <w:rFonts w:asciiTheme="majorHAnsi" w:hAnsiTheme="majorHAnsi" w:cstheme="majorHAnsi"/>
              </w:rPr>
              <w:t xml:space="preserve">family </w:t>
            </w:r>
            <w:r w:rsidRPr="00020D5A">
              <w:rPr>
                <w:rFonts w:asciiTheme="majorHAnsi" w:hAnsiTheme="majorHAnsi" w:cstheme="majorHAnsi"/>
              </w:rPr>
              <w:t>support system</w:t>
            </w:r>
            <w:r>
              <w:rPr>
                <w:rFonts w:asciiTheme="majorHAnsi" w:hAnsiTheme="majorHAnsi" w:cstheme="majorHAnsi"/>
              </w:rPr>
              <w:t xml:space="preserve"> prior to case closure</w:t>
            </w:r>
            <w:r w:rsidRPr="00020D5A">
              <w:rPr>
                <w:rFonts w:asciiTheme="majorHAnsi" w:hAnsiTheme="majorHAnsi" w:cstheme="majorHAnsi"/>
              </w:rPr>
              <w:t>.</w:t>
            </w:r>
          </w:p>
        </w:tc>
        <w:tc>
          <w:tcPr>
            <w:tcW w:w="1080" w:type="dxa"/>
            <w:shd w:val="clear" w:color="auto" w:fill="auto"/>
          </w:tcPr>
          <w:p w14:paraId="74A63921" w14:textId="77777777" w:rsidR="00692533" w:rsidRDefault="00692533" w:rsidP="006D7D28">
            <w:pPr>
              <w:widowControl w:val="0"/>
              <w:jc w:val="center"/>
              <w:rPr>
                <w:b/>
                <w:smallCaps/>
                <w:sz w:val="24"/>
                <w:szCs w:val="24"/>
              </w:rPr>
            </w:pPr>
          </w:p>
        </w:tc>
        <w:tc>
          <w:tcPr>
            <w:tcW w:w="1080" w:type="dxa"/>
            <w:shd w:val="clear" w:color="auto" w:fill="auto"/>
          </w:tcPr>
          <w:p w14:paraId="27EA9E47" w14:textId="77777777" w:rsidR="00692533" w:rsidRDefault="00692533" w:rsidP="006D7D28">
            <w:pPr>
              <w:widowControl w:val="0"/>
              <w:jc w:val="center"/>
              <w:rPr>
                <w:b/>
                <w:smallCaps/>
                <w:sz w:val="24"/>
                <w:szCs w:val="24"/>
              </w:rPr>
            </w:pPr>
          </w:p>
        </w:tc>
        <w:tc>
          <w:tcPr>
            <w:tcW w:w="1170" w:type="dxa"/>
          </w:tcPr>
          <w:p w14:paraId="6EC6C3DC" w14:textId="77777777" w:rsidR="00692533" w:rsidRDefault="00692533" w:rsidP="006D7D28">
            <w:pPr>
              <w:widowControl w:val="0"/>
              <w:jc w:val="center"/>
              <w:rPr>
                <w:b/>
                <w:smallCaps/>
                <w:sz w:val="24"/>
                <w:szCs w:val="24"/>
              </w:rPr>
            </w:pPr>
          </w:p>
        </w:tc>
      </w:tr>
      <w:tr w:rsidR="00692533" w14:paraId="21F9D20A" w14:textId="77777777" w:rsidTr="00692533">
        <w:trPr>
          <w:trHeight w:val="384"/>
        </w:trPr>
        <w:tc>
          <w:tcPr>
            <w:tcW w:w="1080" w:type="dxa"/>
            <w:vMerge w:val="restart"/>
          </w:tcPr>
          <w:p w14:paraId="0D4204F6" w14:textId="77777777" w:rsidR="00692533" w:rsidRDefault="00692533" w:rsidP="006D7D28">
            <w:pPr>
              <w:pStyle w:val="ListParagraph"/>
              <w:widowControl w:val="0"/>
              <w:spacing w:before="120"/>
              <w:ind w:left="0"/>
              <w:rPr>
                <w:bCs/>
                <w:sz w:val="28"/>
                <w:szCs w:val="28"/>
              </w:rPr>
            </w:pPr>
            <w:r w:rsidRPr="00CC7426">
              <w:rPr>
                <w:bCs/>
                <w:sz w:val="28"/>
                <w:szCs w:val="28"/>
              </w:rPr>
              <w:t>Agenc</w:t>
            </w:r>
            <w:r>
              <w:rPr>
                <w:bCs/>
                <w:sz w:val="28"/>
                <w:szCs w:val="28"/>
              </w:rPr>
              <w:t>y</w:t>
            </w:r>
          </w:p>
          <w:p w14:paraId="49A891FB" w14:textId="2422E023" w:rsidR="00692533" w:rsidRPr="005C5CFD" w:rsidRDefault="00692533" w:rsidP="006D7D28">
            <w:pPr>
              <w:pStyle w:val="ListParagraph"/>
              <w:widowControl w:val="0"/>
              <w:spacing w:before="120"/>
              <w:ind w:left="0"/>
              <w:rPr>
                <w:bCs/>
                <w:sz w:val="28"/>
                <w:szCs w:val="28"/>
              </w:rPr>
            </w:pPr>
            <w:r>
              <w:rPr>
                <w:bCs/>
                <w:sz w:val="28"/>
                <w:szCs w:val="28"/>
              </w:rPr>
              <w:t>Assess:</w:t>
            </w:r>
          </w:p>
        </w:tc>
        <w:tc>
          <w:tcPr>
            <w:tcW w:w="9630" w:type="dxa"/>
          </w:tcPr>
          <w:p w14:paraId="2C05D77F" w14:textId="45895A63" w:rsidR="00692533" w:rsidRPr="005C5CFD" w:rsidRDefault="00692533" w:rsidP="006D7D28">
            <w:pPr>
              <w:pStyle w:val="ListParagraph"/>
              <w:widowControl w:val="0"/>
              <w:ind w:left="0"/>
              <w:rPr>
                <w:bCs/>
                <w:sz w:val="28"/>
                <w:szCs w:val="28"/>
              </w:rPr>
            </w:pPr>
            <w:r w:rsidRPr="00386241">
              <w:rPr>
                <w:b/>
                <w:color w:val="31849B" w:themeColor="accent5" w:themeShade="BF"/>
                <w:sz w:val="28"/>
                <w:szCs w:val="28"/>
              </w:rPr>
              <w:t>Does the agency support staff to build these skills/use these behaviors?</w:t>
            </w:r>
          </w:p>
        </w:tc>
        <w:tc>
          <w:tcPr>
            <w:tcW w:w="1080" w:type="dxa"/>
            <w:shd w:val="clear" w:color="auto" w:fill="auto"/>
          </w:tcPr>
          <w:p w14:paraId="78672C8B" w14:textId="77777777" w:rsidR="00692533" w:rsidRDefault="00692533" w:rsidP="006D7D28">
            <w:pPr>
              <w:widowControl w:val="0"/>
              <w:jc w:val="center"/>
              <w:rPr>
                <w:b/>
                <w:smallCaps/>
                <w:sz w:val="24"/>
                <w:szCs w:val="24"/>
              </w:rPr>
            </w:pPr>
          </w:p>
        </w:tc>
        <w:tc>
          <w:tcPr>
            <w:tcW w:w="1080" w:type="dxa"/>
            <w:shd w:val="clear" w:color="auto" w:fill="auto"/>
          </w:tcPr>
          <w:p w14:paraId="2924CF80" w14:textId="77777777" w:rsidR="00692533" w:rsidRDefault="00692533" w:rsidP="006D7D28">
            <w:pPr>
              <w:widowControl w:val="0"/>
              <w:jc w:val="center"/>
              <w:rPr>
                <w:b/>
                <w:smallCaps/>
                <w:sz w:val="24"/>
                <w:szCs w:val="24"/>
              </w:rPr>
            </w:pPr>
          </w:p>
        </w:tc>
        <w:tc>
          <w:tcPr>
            <w:tcW w:w="1170" w:type="dxa"/>
          </w:tcPr>
          <w:p w14:paraId="043936D9" w14:textId="77777777" w:rsidR="00692533" w:rsidRDefault="00692533" w:rsidP="006D7D28">
            <w:pPr>
              <w:widowControl w:val="0"/>
              <w:jc w:val="center"/>
              <w:rPr>
                <w:b/>
                <w:smallCaps/>
                <w:sz w:val="24"/>
                <w:szCs w:val="24"/>
              </w:rPr>
            </w:pPr>
          </w:p>
        </w:tc>
      </w:tr>
      <w:tr w:rsidR="00692533" w14:paraId="4DF515CD" w14:textId="77777777" w:rsidTr="00692533">
        <w:trPr>
          <w:trHeight w:val="384"/>
        </w:trPr>
        <w:tc>
          <w:tcPr>
            <w:tcW w:w="1080" w:type="dxa"/>
            <w:vMerge/>
          </w:tcPr>
          <w:p w14:paraId="4102D26C" w14:textId="77777777" w:rsidR="00692533" w:rsidRPr="00CC7426" w:rsidRDefault="00692533" w:rsidP="006D7D28">
            <w:pPr>
              <w:pStyle w:val="ListParagraph"/>
              <w:widowControl w:val="0"/>
              <w:ind w:left="0"/>
              <w:rPr>
                <w:bCs/>
                <w:sz w:val="28"/>
                <w:szCs w:val="28"/>
              </w:rPr>
            </w:pPr>
          </w:p>
        </w:tc>
        <w:tc>
          <w:tcPr>
            <w:tcW w:w="9630" w:type="dxa"/>
          </w:tcPr>
          <w:p w14:paraId="244F3D93" w14:textId="7F0E12DB" w:rsidR="00692533" w:rsidRPr="00386241" w:rsidRDefault="00692533" w:rsidP="0058250F">
            <w:pPr>
              <w:pStyle w:val="ListParagraph"/>
              <w:widowControl w:val="0"/>
              <w:ind w:left="0"/>
              <w:rPr>
                <w:b/>
                <w:color w:val="31849B" w:themeColor="accent5" w:themeShade="BF"/>
                <w:sz w:val="28"/>
                <w:szCs w:val="28"/>
              </w:rPr>
            </w:pPr>
            <w:r w:rsidRPr="00A01F63">
              <w:rPr>
                <w:b/>
                <w:color w:val="31849B" w:themeColor="accent5" w:themeShade="BF"/>
                <w:sz w:val="28"/>
                <w:szCs w:val="28"/>
              </w:rPr>
              <w:t xml:space="preserve">Does agency leadership engage </w:t>
            </w:r>
            <w:r>
              <w:rPr>
                <w:b/>
                <w:color w:val="31849B" w:themeColor="accent5" w:themeShade="BF"/>
                <w:sz w:val="28"/>
                <w:szCs w:val="28"/>
              </w:rPr>
              <w:t xml:space="preserve">staff </w:t>
            </w:r>
            <w:r w:rsidRPr="00A01F63">
              <w:rPr>
                <w:b/>
                <w:color w:val="31849B" w:themeColor="accent5" w:themeShade="BF"/>
                <w:sz w:val="28"/>
                <w:szCs w:val="28"/>
              </w:rPr>
              <w:t xml:space="preserve">and encourage </w:t>
            </w:r>
            <w:r>
              <w:rPr>
                <w:b/>
                <w:color w:val="31849B" w:themeColor="accent5" w:themeShade="BF"/>
                <w:sz w:val="28"/>
                <w:szCs w:val="28"/>
              </w:rPr>
              <w:t xml:space="preserve">their </w:t>
            </w:r>
            <w:r w:rsidRPr="00A01F63">
              <w:rPr>
                <w:b/>
                <w:color w:val="31849B" w:themeColor="accent5" w:themeShade="BF"/>
                <w:sz w:val="28"/>
                <w:szCs w:val="28"/>
              </w:rPr>
              <w:t>involvement in the agency’s practice and system improvement efforts?</w:t>
            </w:r>
          </w:p>
        </w:tc>
        <w:tc>
          <w:tcPr>
            <w:tcW w:w="1080" w:type="dxa"/>
            <w:shd w:val="clear" w:color="auto" w:fill="auto"/>
          </w:tcPr>
          <w:p w14:paraId="25208F78" w14:textId="77777777" w:rsidR="00692533" w:rsidRDefault="00692533" w:rsidP="006D7D28">
            <w:pPr>
              <w:widowControl w:val="0"/>
              <w:jc w:val="center"/>
              <w:rPr>
                <w:b/>
                <w:smallCaps/>
                <w:sz w:val="24"/>
                <w:szCs w:val="24"/>
              </w:rPr>
            </w:pPr>
          </w:p>
        </w:tc>
        <w:tc>
          <w:tcPr>
            <w:tcW w:w="1080" w:type="dxa"/>
            <w:shd w:val="clear" w:color="auto" w:fill="auto"/>
          </w:tcPr>
          <w:p w14:paraId="6D2CC535" w14:textId="77777777" w:rsidR="00692533" w:rsidRDefault="00692533" w:rsidP="006D7D28">
            <w:pPr>
              <w:widowControl w:val="0"/>
              <w:jc w:val="center"/>
              <w:rPr>
                <w:b/>
                <w:smallCaps/>
                <w:sz w:val="24"/>
                <w:szCs w:val="24"/>
              </w:rPr>
            </w:pPr>
          </w:p>
        </w:tc>
        <w:tc>
          <w:tcPr>
            <w:tcW w:w="1170" w:type="dxa"/>
          </w:tcPr>
          <w:p w14:paraId="6996818E" w14:textId="77777777" w:rsidR="00692533" w:rsidRDefault="00692533" w:rsidP="006D7D28">
            <w:pPr>
              <w:widowControl w:val="0"/>
              <w:jc w:val="center"/>
              <w:rPr>
                <w:b/>
                <w:smallCaps/>
                <w:sz w:val="24"/>
                <w:szCs w:val="24"/>
              </w:rPr>
            </w:pPr>
          </w:p>
        </w:tc>
      </w:tr>
      <w:tr w:rsidR="006D7D28" w14:paraId="4B4C1055" w14:textId="77777777" w:rsidTr="009E34C9">
        <w:trPr>
          <w:trHeight w:val="584"/>
        </w:trPr>
        <w:tc>
          <w:tcPr>
            <w:tcW w:w="14040" w:type="dxa"/>
            <w:gridSpan w:val="5"/>
          </w:tcPr>
          <w:p w14:paraId="3837AF47" w14:textId="74B3AAAF" w:rsidR="006D7D28" w:rsidRDefault="006D7D28" w:rsidP="006D7D28">
            <w:pPr>
              <w:widowControl w:val="0"/>
            </w:pPr>
            <w:r>
              <w:t>Comments:</w:t>
            </w:r>
          </w:p>
        </w:tc>
      </w:tr>
    </w:tbl>
    <w:p w14:paraId="5493FD99" w14:textId="77777777" w:rsidR="00717FC3" w:rsidRDefault="00717FC3" w:rsidP="00F81534">
      <w:pPr>
        <w:ind w:left="1080"/>
        <w:rPr>
          <w:rFonts w:ascii="Lustria" w:eastAsia="Lustria" w:hAnsi="Lustria" w:cs="Lustria"/>
          <w:sz w:val="24"/>
          <w:szCs w:val="24"/>
          <w:highlight w:val="white"/>
        </w:rPr>
      </w:pPr>
    </w:p>
    <w:sectPr w:rsidR="00717FC3" w:rsidSect="00263F70">
      <w:headerReference w:type="default" r:id="rId9"/>
      <w:footerReference w:type="default" r:id="rId10"/>
      <w:footerReference w:type="first" r:id="rId11"/>
      <w:pgSz w:w="15840" w:h="12240" w:orient="landscape" w:code="1"/>
      <w:pgMar w:top="720" w:right="864" w:bottom="576" w:left="864" w:header="720" w:footer="288"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C6C5D" w14:textId="77777777" w:rsidR="009353E5" w:rsidRDefault="009353E5">
      <w:pPr>
        <w:spacing w:after="0" w:line="240" w:lineRule="auto"/>
      </w:pPr>
      <w:r>
        <w:separator/>
      </w:r>
    </w:p>
  </w:endnote>
  <w:endnote w:type="continuationSeparator" w:id="0">
    <w:p w14:paraId="54A8880C" w14:textId="77777777" w:rsidR="009353E5" w:rsidRDefault="0093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stria">
    <w:altName w:val="Times New Roman"/>
    <w:panose1 w:val="00000000000000000000"/>
    <w:charset w:val="4D"/>
    <w:family w:val="roman"/>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362C4" w14:textId="25E14581" w:rsidR="00902933" w:rsidRDefault="00902933">
    <w:pPr>
      <w:pStyle w:val="Footer"/>
    </w:pPr>
  </w:p>
  <w:p w14:paraId="3F936A47" w14:textId="77777777" w:rsidR="00902933" w:rsidRDefault="00902933">
    <w:pPr>
      <w:pBdr>
        <w:top w:val="nil"/>
        <w:left w:val="nil"/>
        <w:bottom w:val="nil"/>
        <w:right w:val="nil"/>
        <w:between w:val="nil"/>
      </w:pBdr>
      <w:tabs>
        <w:tab w:val="center" w:pos="7020"/>
        <w:tab w:val="right" w:pos="10512"/>
      </w:tabs>
      <w:spacing w:after="0" w:line="240" w:lineRule="auto"/>
      <w:rPr>
        <w:color w:val="F4B083"/>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479436"/>
      <w:docPartObj>
        <w:docPartGallery w:val="Page Numbers (Bottom of Page)"/>
        <w:docPartUnique/>
      </w:docPartObj>
    </w:sdtPr>
    <w:sdtEndPr>
      <w:rPr>
        <w:noProof/>
      </w:rPr>
    </w:sdtEndPr>
    <w:sdtContent>
      <w:p w14:paraId="4458B134" w14:textId="574D6F73" w:rsidR="00902933" w:rsidRDefault="00902933">
        <w:pPr>
          <w:pStyle w:val="Footer"/>
          <w:jc w:val="right"/>
        </w:pPr>
        <w:r>
          <w:fldChar w:fldCharType="begin"/>
        </w:r>
        <w:r>
          <w:instrText xml:space="preserve"> PAGE   \* MERGEFORMAT </w:instrText>
        </w:r>
        <w:r>
          <w:fldChar w:fldCharType="separate"/>
        </w:r>
        <w:r w:rsidR="00D34497">
          <w:rPr>
            <w:noProof/>
          </w:rPr>
          <w:t>0</w:t>
        </w:r>
        <w:r>
          <w:rPr>
            <w:noProof/>
          </w:rPr>
          <w:fldChar w:fldCharType="end"/>
        </w:r>
      </w:p>
    </w:sdtContent>
  </w:sdt>
  <w:p w14:paraId="1992FBEC" w14:textId="77777777" w:rsidR="00902933" w:rsidRDefault="00902933">
    <w:pPr>
      <w:pBdr>
        <w:top w:val="nil"/>
        <w:left w:val="nil"/>
        <w:bottom w:val="nil"/>
        <w:right w:val="nil"/>
        <w:between w:val="nil"/>
      </w:pBdr>
      <w:tabs>
        <w:tab w:val="center" w:pos="7020"/>
        <w:tab w:val="right" w:pos="10512"/>
      </w:tabs>
      <w:spacing w:after="0" w:line="240" w:lineRule="auto"/>
      <w:rPr>
        <w:color w:val="F4B083"/>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1F932" w14:textId="77777777" w:rsidR="009353E5" w:rsidRDefault="009353E5">
      <w:pPr>
        <w:spacing w:after="0" w:line="240" w:lineRule="auto"/>
      </w:pPr>
      <w:r>
        <w:separator/>
      </w:r>
    </w:p>
  </w:footnote>
  <w:footnote w:type="continuationSeparator" w:id="0">
    <w:p w14:paraId="6ED9808D" w14:textId="77777777" w:rsidR="009353E5" w:rsidRDefault="00935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0D4EE" w14:textId="77777777" w:rsidR="00902933" w:rsidRDefault="00902933" w:rsidP="00702E14">
    <w:pPr>
      <w:pBdr>
        <w:top w:val="nil"/>
        <w:left w:val="nil"/>
        <w:bottom w:val="nil"/>
        <w:right w:val="nil"/>
        <w:between w:val="nil"/>
      </w:pBdr>
      <w:tabs>
        <w:tab w:val="right" w:pos="10440"/>
      </w:tabs>
      <w:spacing w:after="0" w:line="240" w:lineRule="auto"/>
      <w:jc w:val="both"/>
      <w:rPr>
        <w:color w:val="000000"/>
      </w:rPr>
    </w:pPr>
    <w:r>
      <w:rPr>
        <w:color w:val="F4B083"/>
        <w:sz w:val="18"/>
        <w:szCs w:val="18"/>
      </w:rPr>
      <w:t xml:space="preserve">CALIFORNIA CHILD WELFARE CORE PRACTICE MODEL </w:t>
    </w:r>
    <w:r>
      <w:rPr>
        <w:color w:val="F4B083"/>
        <w:sz w:val="18"/>
        <w:szCs w:val="18"/>
      </w:rPr>
      <w:tab/>
      <w:t>WORKER BEHAVIOR FIDELITY ASSESSMENT- CONDENSED VERSION: FRONT-LINE WORKERS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FED"/>
    <w:multiLevelType w:val="multilevel"/>
    <w:tmpl w:val="0B2636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E70B1F"/>
    <w:multiLevelType w:val="multilevel"/>
    <w:tmpl w:val="87625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205D93"/>
    <w:multiLevelType w:val="multilevel"/>
    <w:tmpl w:val="402E7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E5739D"/>
    <w:multiLevelType w:val="hybridMultilevel"/>
    <w:tmpl w:val="5FEC4362"/>
    <w:lvl w:ilvl="0" w:tplc="3A56539C">
      <w:start w:val="1"/>
      <w:numFmt w:val="decimal"/>
      <w:lvlText w:val="__________%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9A23FFB"/>
    <w:multiLevelType w:val="hybridMultilevel"/>
    <w:tmpl w:val="65E6B754"/>
    <w:lvl w:ilvl="0" w:tplc="0E6A3410">
      <w:start w:val="1"/>
      <w:numFmt w:val="bullet"/>
      <w:lvlText w:val=""/>
      <w:lvlJc w:val="left"/>
      <w:pPr>
        <w:ind w:left="1224" w:hanging="360"/>
      </w:pPr>
      <w:rPr>
        <w:rFonts w:ascii="Wingdings" w:hAnsi="Wingdings" w:hint="default"/>
        <w:color w:val="215868" w:themeColor="accent5" w:themeShade="80"/>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 w15:restartNumberingAfterBreak="0">
    <w:nsid w:val="0A1A273F"/>
    <w:multiLevelType w:val="hybridMultilevel"/>
    <w:tmpl w:val="9F54FE14"/>
    <w:lvl w:ilvl="0" w:tplc="5BB82532">
      <w:start w:val="1"/>
      <w:numFmt w:val="bullet"/>
      <w:lvlText w:val=""/>
      <w:lvlJc w:val="left"/>
      <w:pPr>
        <w:ind w:left="1224" w:hanging="360"/>
      </w:pPr>
      <w:rPr>
        <w:rFonts w:ascii="Wingdings" w:hAnsi="Wingdings" w:hint="default"/>
        <w:color w:val="17365D" w:themeColor="text2" w:themeShade="BF"/>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cs="Wingdings" w:hint="default"/>
      </w:rPr>
    </w:lvl>
    <w:lvl w:ilvl="3" w:tplc="04090001" w:tentative="1">
      <w:start w:val="1"/>
      <w:numFmt w:val="bullet"/>
      <w:lvlText w:val=""/>
      <w:lvlJc w:val="left"/>
      <w:pPr>
        <w:ind w:left="3384" w:hanging="360"/>
      </w:pPr>
      <w:rPr>
        <w:rFonts w:ascii="Symbol" w:hAnsi="Symbol" w:cs="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cs="Wingdings" w:hint="default"/>
      </w:rPr>
    </w:lvl>
    <w:lvl w:ilvl="6" w:tplc="04090001" w:tentative="1">
      <w:start w:val="1"/>
      <w:numFmt w:val="bullet"/>
      <w:lvlText w:val=""/>
      <w:lvlJc w:val="left"/>
      <w:pPr>
        <w:ind w:left="5544" w:hanging="360"/>
      </w:pPr>
      <w:rPr>
        <w:rFonts w:ascii="Symbol" w:hAnsi="Symbol" w:cs="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cs="Wingdings" w:hint="default"/>
      </w:rPr>
    </w:lvl>
  </w:abstractNum>
  <w:abstractNum w:abstractNumId="6" w15:restartNumberingAfterBreak="0">
    <w:nsid w:val="0E3F37E8"/>
    <w:multiLevelType w:val="hybridMultilevel"/>
    <w:tmpl w:val="EE829F4C"/>
    <w:lvl w:ilvl="0" w:tplc="1E54DA58">
      <w:start w:val="1"/>
      <w:numFmt w:val="decimal"/>
      <w:lvlText w:val="_____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F77670"/>
    <w:multiLevelType w:val="multilevel"/>
    <w:tmpl w:val="072EC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3E768A"/>
    <w:multiLevelType w:val="hybridMultilevel"/>
    <w:tmpl w:val="A1222EB2"/>
    <w:lvl w:ilvl="0" w:tplc="2F8C600C">
      <w:start w:val="1"/>
      <w:numFmt w:val="decimal"/>
      <w:lvlText w:val="_____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750927"/>
    <w:multiLevelType w:val="hybridMultilevel"/>
    <w:tmpl w:val="4A54CDD4"/>
    <w:lvl w:ilvl="0" w:tplc="0E6A3410">
      <w:start w:val="1"/>
      <w:numFmt w:val="bullet"/>
      <w:lvlText w:val=""/>
      <w:lvlJc w:val="left"/>
      <w:pPr>
        <w:ind w:left="864" w:hanging="360"/>
      </w:pPr>
      <w:rPr>
        <w:rFonts w:ascii="Wingdings" w:hAnsi="Wingdings" w:hint="default"/>
        <w:color w:val="215868" w:themeColor="accent5" w:themeShade="80"/>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cs="Wingdings" w:hint="default"/>
      </w:rPr>
    </w:lvl>
    <w:lvl w:ilvl="3" w:tplc="04090001" w:tentative="1">
      <w:start w:val="1"/>
      <w:numFmt w:val="bullet"/>
      <w:lvlText w:val=""/>
      <w:lvlJc w:val="left"/>
      <w:pPr>
        <w:ind w:left="3024" w:hanging="360"/>
      </w:pPr>
      <w:rPr>
        <w:rFonts w:ascii="Symbol" w:hAnsi="Symbol" w:cs="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cs="Wingdings" w:hint="default"/>
      </w:rPr>
    </w:lvl>
    <w:lvl w:ilvl="6" w:tplc="04090001" w:tentative="1">
      <w:start w:val="1"/>
      <w:numFmt w:val="bullet"/>
      <w:lvlText w:val=""/>
      <w:lvlJc w:val="left"/>
      <w:pPr>
        <w:ind w:left="5184" w:hanging="360"/>
      </w:pPr>
      <w:rPr>
        <w:rFonts w:ascii="Symbol" w:hAnsi="Symbol" w:cs="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cs="Wingdings" w:hint="default"/>
      </w:rPr>
    </w:lvl>
  </w:abstractNum>
  <w:abstractNum w:abstractNumId="10" w15:restartNumberingAfterBreak="0">
    <w:nsid w:val="1A1842D3"/>
    <w:multiLevelType w:val="hybridMultilevel"/>
    <w:tmpl w:val="B39A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75FA3"/>
    <w:multiLevelType w:val="multilevel"/>
    <w:tmpl w:val="6436E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0D5305C"/>
    <w:multiLevelType w:val="hybridMultilevel"/>
    <w:tmpl w:val="04F6A90C"/>
    <w:lvl w:ilvl="0" w:tplc="0E6A3410">
      <w:start w:val="1"/>
      <w:numFmt w:val="bullet"/>
      <w:lvlText w:val=""/>
      <w:lvlJc w:val="left"/>
      <w:pPr>
        <w:ind w:left="720" w:hanging="360"/>
      </w:pPr>
      <w:rPr>
        <w:rFonts w:ascii="Wingdings" w:hAnsi="Wingdings" w:hint="default"/>
        <w:color w:val="215868" w:themeColor="accent5"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41689A"/>
    <w:multiLevelType w:val="multilevel"/>
    <w:tmpl w:val="38E88F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80335A5"/>
    <w:multiLevelType w:val="hybridMultilevel"/>
    <w:tmpl w:val="6CE62338"/>
    <w:lvl w:ilvl="0" w:tplc="9A4CE0A8">
      <w:start w:val="1"/>
      <w:numFmt w:val="decimal"/>
      <w:lvlText w:val="_____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4D5B8C"/>
    <w:multiLevelType w:val="multilevel"/>
    <w:tmpl w:val="817E3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CB00584"/>
    <w:multiLevelType w:val="multilevel"/>
    <w:tmpl w:val="79FC5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CFE4BB0"/>
    <w:multiLevelType w:val="multilevel"/>
    <w:tmpl w:val="BF329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ECC06F3"/>
    <w:multiLevelType w:val="hybridMultilevel"/>
    <w:tmpl w:val="4AA88500"/>
    <w:lvl w:ilvl="0" w:tplc="E6B89E88">
      <w:start w:val="1"/>
      <w:numFmt w:val="lowerLetter"/>
      <w:lvlText w:val="%1)"/>
      <w:lvlJc w:val="left"/>
      <w:pPr>
        <w:ind w:left="1498" w:hanging="360"/>
      </w:pPr>
      <w:rPr>
        <w:rFonts w:hint="default"/>
      </w:r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19" w15:restartNumberingAfterBreak="0">
    <w:nsid w:val="3ACC624A"/>
    <w:multiLevelType w:val="hybridMultilevel"/>
    <w:tmpl w:val="00D8BAF6"/>
    <w:lvl w:ilvl="0" w:tplc="5BB82532">
      <w:start w:val="1"/>
      <w:numFmt w:val="bullet"/>
      <w:lvlText w:val=""/>
      <w:lvlJc w:val="left"/>
      <w:pPr>
        <w:ind w:left="1440" w:hanging="360"/>
      </w:pPr>
      <w:rPr>
        <w:rFonts w:ascii="Wingdings" w:hAnsi="Wingdings" w:hint="default"/>
        <w:color w:val="17365D" w:themeColor="text2"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0" w15:restartNumberingAfterBreak="0">
    <w:nsid w:val="3BAF7AE4"/>
    <w:multiLevelType w:val="hybridMultilevel"/>
    <w:tmpl w:val="A754EDDA"/>
    <w:lvl w:ilvl="0" w:tplc="5BB82532">
      <w:start w:val="1"/>
      <w:numFmt w:val="bullet"/>
      <w:lvlText w:val=""/>
      <w:lvlJc w:val="left"/>
      <w:pPr>
        <w:ind w:left="864" w:hanging="360"/>
      </w:pPr>
      <w:rPr>
        <w:rFonts w:ascii="Wingdings" w:hAnsi="Wingdings" w:hint="default"/>
        <w:color w:val="17365D" w:themeColor="text2" w:themeShade="BF"/>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cs="Wingdings" w:hint="default"/>
      </w:rPr>
    </w:lvl>
    <w:lvl w:ilvl="3" w:tplc="04090001" w:tentative="1">
      <w:start w:val="1"/>
      <w:numFmt w:val="bullet"/>
      <w:lvlText w:val=""/>
      <w:lvlJc w:val="left"/>
      <w:pPr>
        <w:ind w:left="3024" w:hanging="360"/>
      </w:pPr>
      <w:rPr>
        <w:rFonts w:ascii="Symbol" w:hAnsi="Symbol" w:cs="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cs="Wingdings" w:hint="default"/>
      </w:rPr>
    </w:lvl>
    <w:lvl w:ilvl="6" w:tplc="04090001" w:tentative="1">
      <w:start w:val="1"/>
      <w:numFmt w:val="bullet"/>
      <w:lvlText w:val=""/>
      <w:lvlJc w:val="left"/>
      <w:pPr>
        <w:ind w:left="5184" w:hanging="360"/>
      </w:pPr>
      <w:rPr>
        <w:rFonts w:ascii="Symbol" w:hAnsi="Symbol" w:cs="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cs="Wingdings" w:hint="default"/>
      </w:rPr>
    </w:lvl>
  </w:abstractNum>
  <w:abstractNum w:abstractNumId="21" w15:restartNumberingAfterBreak="0">
    <w:nsid w:val="3C567CB9"/>
    <w:multiLevelType w:val="hybridMultilevel"/>
    <w:tmpl w:val="361A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6131E1"/>
    <w:multiLevelType w:val="hybridMultilevel"/>
    <w:tmpl w:val="86ACECAE"/>
    <w:lvl w:ilvl="0" w:tplc="01C4188E">
      <w:start w:val="1"/>
      <w:numFmt w:val="bullet"/>
      <w:lvlText w:val=""/>
      <w:lvlJc w:val="left"/>
      <w:pPr>
        <w:ind w:left="2160" w:hanging="360"/>
      </w:pPr>
      <w:rPr>
        <w:rFonts w:ascii="Symbol" w:hAnsi="Symbol" w:hint="default"/>
        <w:color w:val="215868" w:themeColor="accent5" w:themeShade="8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202167D"/>
    <w:multiLevelType w:val="hybridMultilevel"/>
    <w:tmpl w:val="324607FE"/>
    <w:lvl w:ilvl="0" w:tplc="5BB82532">
      <w:start w:val="1"/>
      <w:numFmt w:val="bullet"/>
      <w:lvlText w:val=""/>
      <w:lvlJc w:val="left"/>
      <w:pPr>
        <w:ind w:left="1008" w:hanging="360"/>
      </w:pPr>
      <w:rPr>
        <w:rFonts w:ascii="Wingdings" w:hAnsi="Wingdings" w:hint="default"/>
        <w:color w:val="17365D" w:themeColor="text2" w:themeShade="BF"/>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cs="Wingdings" w:hint="default"/>
      </w:rPr>
    </w:lvl>
    <w:lvl w:ilvl="3" w:tplc="04090001" w:tentative="1">
      <w:start w:val="1"/>
      <w:numFmt w:val="bullet"/>
      <w:lvlText w:val=""/>
      <w:lvlJc w:val="left"/>
      <w:pPr>
        <w:ind w:left="3168" w:hanging="360"/>
      </w:pPr>
      <w:rPr>
        <w:rFonts w:ascii="Symbol" w:hAnsi="Symbol" w:cs="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cs="Wingdings" w:hint="default"/>
      </w:rPr>
    </w:lvl>
    <w:lvl w:ilvl="6" w:tplc="04090001" w:tentative="1">
      <w:start w:val="1"/>
      <w:numFmt w:val="bullet"/>
      <w:lvlText w:val=""/>
      <w:lvlJc w:val="left"/>
      <w:pPr>
        <w:ind w:left="5328" w:hanging="360"/>
      </w:pPr>
      <w:rPr>
        <w:rFonts w:ascii="Symbol" w:hAnsi="Symbol" w:cs="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cs="Wingdings" w:hint="default"/>
      </w:rPr>
    </w:lvl>
  </w:abstractNum>
  <w:abstractNum w:abstractNumId="24" w15:restartNumberingAfterBreak="0">
    <w:nsid w:val="46B42B19"/>
    <w:multiLevelType w:val="hybridMultilevel"/>
    <w:tmpl w:val="38382C5C"/>
    <w:lvl w:ilvl="0" w:tplc="73DC424A">
      <w:start w:val="1"/>
      <w:numFmt w:val="decimal"/>
      <w:lvlText w:val="__________%1."/>
      <w:lvlJc w:val="left"/>
      <w:pPr>
        <w:ind w:left="23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7513959"/>
    <w:multiLevelType w:val="hybridMultilevel"/>
    <w:tmpl w:val="B194EC1E"/>
    <w:lvl w:ilvl="0" w:tplc="92D0AB84">
      <w:start w:val="1"/>
      <w:numFmt w:val="decimal"/>
      <w:lvlText w:val="_____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0449B2"/>
    <w:multiLevelType w:val="hybridMultilevel"/>
    <w:tmpl w:val="D8D85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2D7636"/>
    <w:multiLevelType w:val="hybridMultilevel"/>
    <w:tmpl w:val="6F0CAE00"/>
    <w:lvl w:ilvl="0" w:tplc="0E6A3410">
      <w:start w:val="1"/>
      <w:numFmt w:val="bullet"/>
      <w:lvlText w:val=""/>
      <w:lvlJc w:val="left"/>
      <w:pPr>
        <w:ind w:left="864" w:hanging="360"/>
      </w:pPr>
      <w:rPr>
        <w:rFonts w:ascii="Wingdings" w:hAnsi="Wingdings" w:hint="default"/>
        <w:color w:val="215868" w:themeColor="accent5" w:themeShade="80"/>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cs="Wingdings" w:hint="default"/>
      </w:rPr>
    </w:lvl>
    <w:lvl w:ilvl="3" w:tplc="04090001" w:tentative="1">
      <w:start w:val="1"/>
      <w:numFmt w:val="bullet"/>
      <w:lvlText w:val=""/>
      <w:lvlJc w:val="left"/>
      <w:pPr>
        <w:ind w:left="3024" w:hanging="360"/>
      </w:pPr>
      <w:rPr>
        <w:rFonts w:ascii="Symbol" w:hAnsi="Symbol" w:cs="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cs="Wingdings" w:hint="default"/>
      </w:rPr>
    </w:lvl>
    <w:lvl w:ilvl="6" w:tplc="04090001" w:tentative="1">
      <w:start w:val="1"/>
      <w:numFmt w:val="bullet"/>
      <w:lvlText w:val=""/>
      <w:lvlJc w:val="left"/>
      <w:pPr>
        <w:ind w:left="5184" w:hanging="360"/>
      </w:pPr>
      <w:rPr>
        <w:rFonts w:ascii="Symbol" w:hAnsi="Symbol" w:cs="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cs="Wingdings" w:hint="default"/>
      </w:rPr>
    </w:lvl>
  </w:abstractNum>
  <w:abstractNum w:abstractNumId="28" w15:restartNumberingAfterBreak="0">
    <w:nsid w:val="50591E36"/>
    <w:multiLevelType w:val="hybridMultilevel"/>
    <w:tmpl w:val="4D9AA370"/>
    <w:lvl w:ilvl="0" w:tplc="ACD4C4B4">
      <w:start w:val="1"/>
      <w:numFmt w:val="bullet"/>
      <w:lvlText w:val=""/>
      <w:lvlJc w:val="left"/>
      <w:pPr>
        <w:ind w:left="1008" w:hanging="360"/>
      </w:pPr>
      <w:rPr>
        <w:rFonts w:ascii="Wingdings" w:hAnsi="Wingdings"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0AE7063"/>
    <w:multiLevelType w:val="hybridMultilevel"/>
    <w:tmpl w:val="11402210"/>
    <w:lvl w:ilvl="0" w:tplc="3C40EF8E">
      <w:start w:val="1"/>
      <w:numFmt w:val="bullet"/>
      <w:lvlText w:val=""/>
      <w:lvlJc w:val="left"/>
      <w:pPr>
        <w:ind w:left="720" w:hanging="360"/>
      </w:pPr>
      <w:rPr>
        <w:rFonts w:ascii="Symbol" w:hAnsi="Symbol" w:hint="default"/>
        <w:b/>
        <w:i w:val="0"/>
        <w:color w:val="E36C0A" w:themeColor="accent6" w:themeShade="BF"/>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8B116C"/>
    <w:multiLevelType w:val="hybridMultilevel"/>
    <w:tmpl w:val="43766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40B7ED1"/>
    <w:multiLevelType w:val="hybridMultilevel"/>
    <w:tmpl w:val="BF9AEFCA"/>
    <w:lvl w:ilvl="0" w:tplc="5BB82532">
      <w:start w:val="1"/>
      <w:numFmt w:val="bullet"/>
      <w:lvlText w:val=""/>
      <w:lvlJc w:val="left"/>
      <w:pPr>
        <w:ind w:left="1224" w:hanging="360"/>
      </w:pPr>
      <w:rPr>
        <w:rFonts w:ascii="Wingdings" w:hAnsi="Wingdings" w:hint="default"/>
        <w:color w:val="17365D" w:themeColor="text2" w:themeShade="BF"/>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2" w15:restartNumberingAfterBreak="0">
    <w:nsid w:val="570365AD"/>
    <w:multiLevelType w:val="multilevel"/>
    <w:tmpl w:val="CCA0C4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72C69EB"/>
    <w:multiLevelType w:val="multilevel"/>
    <w:tmpl w:val="60E22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77E3BCD"/>
    <w:multiLevelType w:val="multilevel"/>
    <w:tmpl w:val="EB408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7F35905"/>
    <w:multiLevelType w:val="multilevel"/>
    <w:tmpl w:val="B55AB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92C4187"/>
    <w:multiLevelType w:val="multilevel"/>
    <w:tmpl w:val="2702F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B825BC1"/>
    <w:multiLevelType w:val="hybridMultilevel"/>
    <w:tmpl w:val="8FA2A1AE"/>
    <w:lvl w:ilvl="0" w:tplc="9B849196">
      <w:start w:val="1"/>
      <w:numFmt w:val="bullet"/>
      <w:lvlText w:val=""/>
      <w:lvlJc w:val="left"/>
      <w:pPr>
        <w:ind w:left="720" w:hanging="360"/>
      </w:pPr>
      <w:rPr>
        <w:rFonts w:ascii="Symbol" w:hAnsi="Symbol" w:hint="default"/>
        <w:b/>
        <w:i w:val="0"/>
        <w:color w:val="E36C0A"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836F28"/>
    <w:multiLevelType w:val="multilevel"/>
    <w:tmpl w:val="39526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0DE5CFD"/>
    <w:multiLevelType w:val="hybridMultilevel"/>
    <w:tmpl w:val="FA7CFE32"/>
    <w:lvl w:ilvl="0" w:tplc="3C40EF8E">
      <w:start w:val="1"/>
      <w:numFmt w:val="bullet"/>
      <w:lvlText w:val=""/>
      <w:lvlJc w:val="left"/>
      <w:pPr>
        <w:ind w:left="720" w:hanging="360"/>
      </w:pPr>
      <w:rPr>
        <w:rFonts w:ascii="Symbol" w:hAnsi="Symbol" w:hint="default"/>
        <w:b/>
        <w:i w:val="0"/>
        <w:color w:val="E36C0A" w:themeColor="accent6" w:themeShade="BF"/>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33759B"/>
    <w:multiLevelType w:val="hybridMultilevel"/>
    <w:tmpl w:val="095A22B8"/>
    <w:lvl w:ilvl="0" w:tplc="4C1404D6">
      <w:start w:val="1"/>
      <w:numFmt w:val="decimal"/>
      <w:lvlText w:val="_____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87162E"/>
    <w:multiLevelType w:val="hybridMultilevel"/>
    <w:tmpl w:val="275EAC5C"/>
    <w:lvl w:ilvl="0" w:tplc="5BB82532">
      <w:start w:val="1"/>
      <w:numFmt w:val="bullet"/>
      <w:lvlText w:val=""/>
      <w:lvlJc w:val="left"/>
      <w:pPr>
        <w:ind w:left="1584" w:hanging="360"/>
      </w:pPr>
      <w:rPr>
        <w:rFonts w:ascii="Wingdings" w:hAnsi="Wingdings" w:hint="default"/>
        <w:color w:val="17365D" w:themeColor="text2" w:themeShade="BF"/>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2" w15:restartNumberingAfterBreak="0">
    <w:nsid w:val="76CA70E9"/>
    <w:multiLevelType w:val="multilevel"/>
    <w:tmpl w:val="CA103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AB24268"/>
    <w:multiLevelType w:val="multilevel"/>
    <w:tmpl w:val="97287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FD9700F"/>
    <w:multiLevelType w:val="multilevel"/>
    <w:tmpl w:val="857EC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42"/>
  </w:num>
  <w:num w:numId="3">
    <w:abstractNumId w:val="32"/>
  </w:num>
  <w:num w:numId="4">
    <w:abstractNumId w:val="38"/>
  </w:num>
  <w:num w:numId="5">
    <w:abstractNumId w:val="7"/>
  </w:num>
  <w:num w:numId="6">
    <w:abstractNumId w:val="44"/>
  </w:num>
  <w:num w:numId="7">
    <w:abstractNumId w:val="36"/>
  </w:num>
  <w:num w:numId="8">
    <w:abstractNumId w:val="15"/>
  </w:num>
  <w:num w:numId="9">
    <w:abstractNumId w:val="17"/>
  </w:num>
  <w:num w:numId="10">
    <w:abstractNumId w:val="0"/>
  </w:num>
  <w:num w:numId="11">
    <w:abstractNumId w:val="43"/>
  </w:num>
  <w:num w:numId="12">
    <w:abstractNumId w:val="13"/>
  </w:num>
  <w:num w:numId="13">
    <w:abstractNumId w:val="40"/>
  </w:num>
  <w:num w:numId="14">
    <w:abstractNumId w:val="6"/>
  </w:num>
  <w:num w:numId="15">
    <w:abstractNumId w:val="24"/>
  </w:num>
  <w:num w:numId="16">
    <w:abstractNumId w:val="3"/>
  </w:num>
  <w:num w:numId="17">
    <w:abstractNumId w:val="25"/>
  </w:num>
  <w:num w:numId="18">
    <w:abstractNumId w:val="14"/>
  </w:num>
  <w:num w:numId="19">
    <w:abstractNumId w:val="8"/>
  </w:num>
  <w:num w:numId="20">
    <w:abstractNumId w:val="30"/>
  </w:num>
  <w:num w:numId="21">
    <w:abstractNumId w:val="21"/>
  </w:num>
  <w:num w:numId="22">
    <w:abstractNumId w:val="34"/>
  </w:num>
  <w:num w:numId="23">
    <w:abstractNumId w:val="2"/>
  </w:num>
  <w:num w:numId="24">
    <w:abstractNumId w:val="1"/>
  </w:num>
  <w:num w:numId="25">
    <w:abstractNumId w:val="33"/>
  </w:num>
  <w:num w:numId="26">
    <w:abstractNumId w:val="35"/>
  </w:num>
  <w:num w:numId="27">
    <w:abstractNumId w:val="11"/>
  </w:num>
  <w:num w:numId="28">
    <w:abstractNumId w:val="39"/>
  </w:num>
  <w:num w:numId="29">
    <w:abstractNumId w:val="10"/>
  </w:num>
  <w:num w:numId="30">
    <w:abstractNumId w:val="26"/>
  </w:num>
  <w:num w:numId="31">
    <w:abstractNumId w:val="37"/>
  </w:num>
  <w:num w:numId="32">
    <w:abstractNumId w:val="29"/>
  </w:num>
  <w:num w:numId="33">
    <w:abstractNumId w:val="23"/>
  </w:num>
  <w:num w:numId="34">
    <w:abstractNumId w:val="5"/>
  </w:num>
  <w:num w:numId="35">
    <w:abstractNumId w:val="28"/>
  </w:num>
  <w:num w:numId="36">
    <w:abstractNumId w:val="19"/>
  </w:num>
  <w:num w:numId="37">
    <w:abstractNumId w:val="20"/>
  </w:num>
  <w:num w:numId="38">
    <w:abstractNumId w:val="27"/>
  </w:num>
  <w:num w:numId="39">
    <w:abstractNumId w:val="9"/>
  </w:num>
  <w:num w:numId="40">
    <w:abstractNumId w:val="18"/>
  </w:num>
  <w:num w:numId="41">
    <w:abstractNumId w:val="22"/>
  </w:num>
  <w:num w:numId="42">
    <w:abstractNumId w:val="4"/>
  </w:num>
  <w:num w:numId="43">
    <w:abstractNumId w:val="31"/>
  </w:num>
  <w:num w:numId="44">
    <w:abstractNumId w:val="1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EC"/>
    <w:rsid w:val="00011F2F"/>
    <w:rsid w:val="00015089"/>
    <w:rsid w:val="0002388B"/>
    <w:rsid w:val="00034049"/>
    <w:rsid w:val="00034E52"/>
    <w:rsid w:val="0004214A"/>
    <w:rsid w:val="000455C9"/>
    <w:rsid w:val="0005259C"/>
    <w:rsid w:val="00060D8D"/>
    <w:rsid w:val="00063911"/>
    <w:rsid w:val="00064347"/>
    <w:rsid w:val="000753D6"/>
    <w:rsid w:val="00076902"/>
    <w:rsid w:val="000840D7"/>
    <w:rsid w:val="00085048"/>
    <w:rsid w:val="00087203"/>
    <w:rsid w:val="00090D8B"/>
    <w:rsid w:val="000959BB"/>
    <w:rsid w:val="000969D5"/>
    <w:rsid w:val="000A15B5"/>
    <w:rsid w:val="000B4176"/>
    <w:rsid w:val="000C5FAA"/>
    <w:rsid w:val="000D34A9"/>
    <w:rsid w:val="000D76E4"/>
    <w:rsid w:val="000E1BD6"/>
    <w:rsid w:val="000E2FC0"/>
    <w:rsid w:val="000E5EBF"/>
    <w:rsid w:val="000F13ED"/>
    <w:rsid w:val="00112F01"/>
    <w:rsid w:val="00113F83"/>
    <w:rsid w:val="0012370B"/>
    <w:rsid w:val="001311A6"/>
    <w:rsid w:val="00137D82"/>
    <w:rsid w:val="00142102"/>
    <w:rsid w:val="00142BBE"/>
    <w:rsid w:val="001433A0"/>
    <w:rsid w:val="00145588"/>
    <w:rsid w:val="0014792A"/>
    <w:rsid w:val="00151BCD"/>
    <w:rsid w:val="00153926"/>
    <w:rsid w:val="0015759A"/>
    <w:rsid w:val="00164322"/>
    <w:rsid w:val="0017035B"/>
    <w:rsid w:val="00175081"/>
    <w:rsid w:val="00175A55"/>
    <w:rsid w:val="00176CEE"/>
    <w:rsid w:val="00184347"/>
    <w:rsid w:val="00190C84"/>
    <w:rsid w:val="00190F33"/>
    <w:rsid w:val="001917AF"/>
    <w:rsid w:val="001A4649"/>
    <w:rsid w:val="001B10C4"/>
    <w:rsid w:val="001D40AB"/>
    <w:rsid w:val="001F253B"/>
    <w:rsid w:val="00201560"/>
    <w:rsid w:val="002019EC"/>
    <w:rsid w:val="002022E0"/>
    <w:rsid w:val="00210EBA"/>
    <w:rsid w:val="002143BD"/>
    <w:rsid w:val="002165E6"/>
    <w:rsid w:val="00222AF6"/>
    <w:rsid w:val="00223EEC"/>
    <w:rsid w:val="002418FC"/>
    <w:rsid w:val="00252B7E"/>
    <w:rsid w:val="0025331C"/>
    <w:rsid w:val="002542DE"/>
    <w:rsid w:val="00257F81"/>
    <w:rsid w:val="00262972"/>
    <w:rsid w:val="00263F70"/>
    <w:rsid w:val="002665C0"/>
    <w:rsid w:val="00273665"/>
    <w:rsid w:val="002737DB"/>
    <w:rsid w:val="00287548"/>
    <w:rsid w:val="002A464D"/>
    <w:rsid w:val="002B3FCC"/>
    <w:rsid w:val="002B401F"/>
    <w:rsid w:val="002C3842"/>
    <w:rsid w:val="002D4D3E"/>
    <w:rsid w:val="002E1D10"/>
    <w:rsid w:val="002E2343"/>
    <w:rsid w:val="002E6E7A"/>
    <w:rsid w:val="002F1760"/>
    <w:rsid w:val="003024C4"/>
    <w:rsid w:val="00304833"/>
    <w:rsid w:val="00310A5D"/>
    <w:rsid w:val="00314CE0"/>
    <w:rsid w:val="00315602"/>
    <w:rsid w:val="0031778A"/>
    <w:rsid w:val="00321272"/>
    <w:rsid w:val="0032318F"/>
    <w:rsid w:val="00324C92"/>
    <w:rsid w:val="00333458"/>
    <w:rsid w:val="0034123D"/>
    <w:rsid w:val="00374298"/>
    <w:rsid w:val="00382F0E"/>
    <w:rsid w:val="00386241"/>
    <w:rsid w:val="003A0289"/>
    <w:rsid w:val="003A1574"/>
    <w:rsid w:val="003A3B75"/>
    <w:rsid w:val="003A74BD"/>
    <w:rsid w:val="003B0200"/>
    <w:rsid w:val="003B21AC"/>
    <w:rsid w:val="003C020E"/>
    <w:rsid w:val="003C7ACC"/>
    <w:rsid w:val="003C7B42"/>
    <w:rsid w:val="003C7E9F"/>
    <w:rsid w:val="003D278D"/>
    <w:rsid w:val="003E7693"/>
    <w:rsid w:val="003E7794"/>
    <w:rsid w:val="003F2DC0"/>
    <w:rsid w:val="00411452"/>
    <w:rsid w:val="00422689"/>
    <w:rsid w:val="004231F5"/>
    <w:rsid w:val="00423E53"/>
    <w:rsid w:val="00427FB5"/>
    <w:rsid w:val="00433F69"/>
    <w:rsid w:val="00450622"/>
    <w:rsid w:val="00467C0B"/>
    <w:rsid w:val="00481DD3"/>
    <w:rsid w:val="00485F90"/>
    <w:rsid w:val="00487857"/>
    <w:rsid w:val="00495C5D"/>
    <w:rsid w:val="004A5936"/>
    <w:rsid w:val="004B14A9"/>
    <w:rsid w:val="004B43A9"/>
    <w:rsid w:val="004B6854"/>
    <w:rsid w:val="004C23EE"/>
    <w:rsid w:val="004C6AA0"/>
    <w:rsid w:val="004D1578"/>
    <w:rsid w:val="004D4439"/>
    <w:rsid w:val="004E3D3B"/>
    <w:rsid w:val="004E6138"/>
    <w:rsid w:val="004E7FAD"/>
    <w:rsid w:val="004F26EC"/>
    <w:rsid w:val="004F63B7"/>
    <w:rsid w:val="005040AB"/>
    <w:rsid w:val="00505850"/>
    <w:rsid w:val="00506F00"/>
    <w:rsid w:val="005115C1"/>
    <w:rsid w:val="00516085"/>
    <w:rsid w:val="0051681A"/>
    <w:rsid w:val="005202EB"/>
    <w:rsid w:val="00523F46"/>
    <w:rsid w:val="00525FE4"/>
    <w:rsid w:val="00533F74"/>
    <w:rsid w:val="00556813"/>
    <w:rsid w:val="00567382"/>
    <w:rsid w:val="0058250F"/>
    <w:rsid w:val="00582816"/>
    <w:rsid w:val="00584BDF"/>
    <w:rsid w:val="00584E26"/>
    <w:rsid w:val="0059044C"/>
    <w:rsid w:val="00593402"/>
    <w:rsid w:val="005A23EB"/>
    <w:rsid w:val="005A7925"/>
    <w:rsid w:val="005B2B05"/>
    <w:rsid w:val="005B3E01"/>
    <w:rsid w:val="005C0913"/>
    <w:rsid w:val="005C1050"/>
    <w:rsid w:val="005C15B2"/>
    <w:rsid w:val="005C588B"/>
    <w:rsid w:val="005C5CFD"/>
    <w:rsid w:val="005E6772"/>
    <w:rsid w:val="005F08FB"/>
    <w:rsid w:val="005F096C"/>
    <w:rsid w:val="005F4B8A"/>
    <w:rsid w:val="005F5D41"/>
    <w:rsid w:val="005F7CA9"/>
    <w:rsid w:val="00604E0D"/>
    <w:rsid w:val="0061129C"/>
    <w:rsid w:val="00613993"/>
    <w:rsid w:val="00614F69"/>
    <w:rsid w:val="006203C3"/>
    <w:rsid w:val="00643ED7"/>
    <w:rsid w:val="00645D65"/>
    <w:rsid w:val="0065200D"/>
    <w:rsid w:val="0066350C"/>
    <w:rsid w:val="00664C92"/>
    <w:rsid w:val="00664E6B"/>
    <w:rsid w:val="006701C3"/>
    <w:rsid w:val="00682FCB"/>
    <w:rsid w:val="00684154"/>
    <w:rsid w:val="0068587C"/>
    <w:rsid w:val="00690B15"/>
    <w:rsid w:val="00692107"/>
    <w:rsid w:val="00692533"/>
    <w:rsid w:val="00694189"/>
    <w:rsid w:val="00695E08"/>
    <w:rsid w:val="006A0369"/>
    <w:rsid w:val="006A3909"/>
    <w:rsid w:val="006B3C02"/>
    <w:rsid w:val="006C334F"/>
    <w:rsid w:val="006C524A"/>
    <w:rsid w:val="006D0F36"/>
    <w:rsid w:val="006D2E92"/>
    <w:rsid w:val="006D7D28"/>
    <w:rsid w:val="006E1A04"/>
    <w:rsid w:val="006E321D"/>
    <w:rsid w:val="006E39CD"/>
    <w:rsid w:val="006E7D5B"/>
    <w:rsid w:val="006F08CD"/>
    <w:rsid w:val="006F2944"/>
    <w:rsid w:val="006F38F9"/>
    <w:rsid w:val="006F3DDF"/>
    <w:rsid w:val="006F55B8"/>
    <w:rsid w:val="006F6E7D"/>
    <w:rsid w:val="0070150E"/>
    <w:rsid w:val="00702E14"/>
    <w:rsid w:val="0071401E"/>
    <w:rsid w:val="00714E9C"/>
    <w:rsid w:val="00716059"/>
    <w:rsid w:val="0071733F"/>
    <w:rsid w:val="00717FC3"/>
    <w:rsid w:val="00725CAE"/>
    <w:rsid w:val="00732C36"/>
    <w:rsid w:val="007403C7"/>
    <w:rsid w:val="007408DE"/>
    <w:rsid w:val="0078041D"/>
    <w:rsid w:val="00780D07"/>
    <w:rsid w:val="007819EA"/>
    <w:rsid w:val="00783251"/>
    <w:rsid w:val="00783DBB"/>
    <w:rsid w:val="007A2247"/>
    <w:rsid w:val="007A4CF6"/>
    <w:rsid w:val="007A64F0"/>
    <w:rsid w:val="007B6B2C"/>
    <w:rsid w:val="007C3E31"/>
    <w:rsid w:val="007C5458"/>
    <w:rsid w:val="007D4D9C"/>
    <w:rsid w:val="007E4563"/>
    <w:rsid w:val="007F080D"/>
    <w:rsid w:val="007F3D43"/>
    <w:rsid w:val="007F6C19"/>
    <w:rsid w:val="00815FF8"/>
    <w:rsid w:val="00823430"/>
    <w:rsid w:val="00834D1E"/>
    <w:rsid w:val="00837057"/>
    <w:rsid w:val="00860BC6"/>
    <w:rsid w:val="008642CF"/>
    <w:rsid w:val="00866E96"/>
    <w:rsid w:val="00872C72"/>
    <w:rsid w:val="00875446"/>
    <w:rsid w:val="00875C25"/>
    <w:rsid w:val="0089146D"/>
    <w:rsid w:val="0089533B"/>
    <w:rsid w:val="00897B8E"/>
    <w:rsid w:val="008C2C86"/>
    <w:rsid w:val="008C456E"/>
    <w:rsid w:val="008D108B"/>
    <w:rsid w:val="008D5E40"/>
    <w:rsid w:val="008D5EEE"/>
    <w:rsid w:val="008E52B4"/>
    <w:rsid w:val="008F6862"/>
    <w:rsid w:val="00902933"/>
    <w:rsid w:val="009076D2"/>
    <w:rsid w:val="00913327"/>
    <w:rsid w:val="009142C2"/>
    <w:rsid w:val="00922B07"/>
    <w:rsid w:val="00922E61"/>
    <w:rsid w:val="0093158A"/>
    <w:rsid w:val="00932C10"/>
    <w:rsid w:val="009335CB"/>
    <w:rsid w:val="009353E5"/>
    <w:rsid w:val="009402D7"/>
    <w:rsid w:val="00961B33"/>
    <w:rsid w:val="009647F4"/>
    <w:rsid w:val="009649D3"/>
    <w:rsid w:val="00975321"/>
    <w:rsid w:val="009759C2"/>
    <w:rsid w:val="00986EFE"/>
    <w:rsid w:val="009876D8"/>
    <w:rsid w:val="009877C9"/>
    <w:rsid w:val="009A04D2"/>
    <w:rsid w:val="009A085D"/>
    <w:rsid w:val="009A7E9B"/>
    <w:rsid w:val="009B7148"/>
    <w:rsid w:val="009C5786"/>
    <w:rsid w:val="009D1319"/>
    <w:rsid w:val="009D1398"/>
    <w:rsid w:val="009D6134"/>
    <w:rsid w:val="009E1F94"/>
    <w:rsid w:val="009E34C9"/>
    <w:rsid w:val="009E37AB"/>
    <w:rsid w:val="00A01F63"/>
    <w:rsid w:val="00A118F7"/>
    <w:rsid w:val="00A13A3D"/>
    <w:rsid w:val="00A14586"/>
    <w:rsid w:val="00A244EA"/>
    <w:rsid w:val="00A26610"/>
    <w:rsid w:val="00A27DEE"/>
    <w:rsid w:val="00A3558B"/>
    <w:rsid w:val="00A404D2"/>
    <w:rsid w:val="00A506AD"/>
    <w:rsid w:val="00A5116D"/>
    <w:rsid w:val="00A53406"/>
    <w:rsid w:val="00A63A4F"/>
    <w:rsid w:val="00A71917"/>
    <w:rsid w:val="00A72DFE"/>
    <w:rsid w:val="00A76F3E"/>
    <w:rsid w:val="00A83085"/>
    <w:rsid w:val="00A85F49"/>
    <w:rsid w:val="00A86CE2"/>
    <w:rsid w:val="00A926DB"/>
    <w:rsid w:val="00A93279"/>
    <w:rsid w:val="00A96DFB"/>
    <w:rsid w:val="00AA1122"/>
    <w:rsid w:val="00AA48E3"/>
    <w:rsid w:val="00AA679E"/>
    <w:rsid w:val="00AB098C"/>
    <w:rsid w:val="00AB0A2E"/>
    <w:rsid w:val="00AB787C"/>
    <w:rsid w:val="00AC2E53"/>
    <w:rsid w:val="00AC6CE9"/>
    <w:rsid w:val="00AD3B57"/>
    <w:rsid w:val="00AE2A26"/>
    <w:rsid w:val="00B05A6F"/>
    <w:rsid w:val="00B32322"/>
    <w:rsid w:val="00B56E40"/>
    <w:rsid w:val="00B573A6"/>
    <w:rsid w:val="00B627B9"/>
    <w:rsid w:val="00B6421A"/>
    <w:rsid w:val="00B656C2"/>
    <w:rsid w:val="00B67CD7"/>
    <w:rsid w:val="00B70972"/>
    <w:rsid w:val="00B7319F"/>
    <w:rsid w:val="00B76D3D"/>
    <w:rsid w:val="00B9127F"/>
    <w:rsid w:val="00B93759"/>
    <w:rsid w:val="00B94D90"/>
    <w:rsid w:val="00B95E67"/>
    <w:rsid w:val="00BA1EC0"/>
    <w:rsid w:val="00BB19AB"/>
    <w:rsid w:val="00BB5AA8"/>
    <w:rsid w:val="00BB6BC7"/>
    <w:rsid w:val="00BC173E"/>
    <w:rsid w:val="00BC5228"/>
    <w:rsid w:val="00BC7431"/>
    <w:rsid w:val="00BD296E"/>
    <w:rsid w:val="00BD30C6"/>
    <w:rsid w:val="00BE30C2"/>
    <w:rsid w:val="00BE5ECF"/>
    <w:rsid w:val="00BE7866"/>
    <w:rsid w:val="00BE7E4A"/>
    <w:rsid w:val="00BF1F99"/>
    <w:rsid w:val="00BF4110"/>
    <w:rsid w:val="00BF5477"/>
    <w:rsid w:val="00C04915"/>
    <w:rsid w:val="00C0620A"/>
    <w:rsid w:val="00C102E9"/>
    <w:rsid w:val="00C20559"/>
    <w:rsid w:val="00C215F3"/>
    <w:rsid w:val="00C2346B"/>
    <w:rsid w:val="00C31BE6"/>
    <w:rsid w:val="00C32BCF"/>
    <w:rsid w:val="00C37BD0"/>
    <w:rsid w:val="00C41BCA"/>
    <w:rsid w:val="00C56163"/>
    <w:rsid w:val="00C5634E"/>
    <w:rsid w:val="00C6245D"/>
    <w:rsid w:val="00C64532"/>
    <w:rsid w:val="00C70B0E"/>
    <w:rsid w:val="00C76174"/>
    <w:rsid w:val="00C76F06"/>
    <w:rsid w:val="00C84AA0"/>
    <w:rsid w:val="00C876A7"/>
    <w:rsid w:val="00C94D75"/>
    <w:rsid w:val="00C96E5D"/>
    <w:rsid w:val="00C9756D"/>
    <w:rsid w:val="00C97F71"/>
    <w:rsid w:val="00CB20EC"/>
    <w:rsid w:val="00CC4C78"/>
    <w:rsid w:val="00CC5F93"/>
    <w:rsid w:val="00CC7165"/>
    <w:rsid w:val="00CC7426"/>
    <w:rsid w:val="00CE7F31"/>
    <w:rsid w:val="00CF0230"/>
    <w:rsid w:val="00D0135E"/>
    <w:rsid w:val="00D113CE"/>
    <w:rsid w:val="00D13364"/>
    <w:rsid w:val="00D17B67"/>
    <w:rsid w:val="00D24339"/>
    <w:rsid w:val="00D34497"/>
    <w:rsid w:val="00D40370"/>
    <w:rsid w:val="00D5066A"/>
    <w:rsid w:val="00D544D2"/>
    <w:rsid w:val="00D56164"/>
    <w:rsid w:val="00D56C9F"/>
    <w:rsid w:val="00D6304B"/>
    <w:rsid w:val="00D632C1"/>
    <w:rsid w:val="00D6680A"/>
    <w:rsid w:val="00D66ADE"/>
    <w:rsid w:val="00D73CF4"/>
    <w:rsid w:val="00D763C6"/>
    <w:rsid w:val="00D83CE8"/>
    <w:rsid w:val="00D84C72"/>
    <w:rsid w:val="00D856F4"/>
    <w:rsid w:val="00D91740"/>
    <w:rsid w:val="00D94234"/>
    <w:rsid w:val="00D9557E"/>
    <w:rsid w:val="00DA6EC7"/>
    <w:rsid w:val="00DC1804"/>
    <w:rsid w:val="00DC399D"/>
    <w:rsid w:val="00DC3E1B"/>
    <w:rsid w:val="00DC49EF"/>
    <w:rsid w:val="00DE1026"/>
    <w:rsid w:val="00DE418F"/>
    <w:rsid w:val="00DF6860"/>
    <w:rsid w:val="00E3276E"/>
    <w:rsid w:val="00E342E9"/>
    <w:rsid w:val="00E37358"/>
    <w:rsid w:val="00E74B1E"/>
    <w:rsid w:val="00E97BF5"/>
    <w:rsid w:val="00EA40FB"/>
    <w:rsid w:val="00EA6819"/>
    <w:rsid w:val="00EA75AD"/>
    <w:rsid w:val="00EB696F"/>
    <w:rsid w:val="00EC3B44"/>
    <w:rsid w:val="00ED1D96"/>
    <w:rsid w:val="00EE01DE"/>
    <w:rsid w:val="00EE2401"/>
    <w:rsid w:val="00EF1E9F"/>
    <w:rsid w:val="00EF3FCD"/>
    <w:rsid w:val="00F014F6"/>
    <w:rsid w:val="00F03434"/>
    <w:rsid w:val="00F0401C"/>
    <w:rsid w:val="00F04770"/>
    <w:rsid w:val="00F2010C"/>
    <w:rsid w:val="00F25760"/>
    <w:rsid w:val="00F2673C"/>
    <w:rsid w:val="00F26DCA"/>
    <w:rsid w:val="00F4125A"/>
    <w:rsid w:val="00F43332"/>
    <w:rsid w:val="00F46793"/>
    <w:rsid w:val="00F47EFA"/>
    <w:rsid w:val="00F52E8E"/>
    <w:rsid w:val="00F532C9"/>
    <w:rsid w:val="00F72A17"/>
    <w:rsid w:val="00F76F50"/>
    <w:rsid w:val="00F81534"/>
    <w:rsid w:val="00F92CD3"/>
    <w:rsid w:val="00F97153"/>
    <w:rsid w:val="00FA5859"/>
    <w:rsid w:val="00FC04EE"/>
    <w:rsid w:val="00FF5AB6"/>
    <w:rsid w:val="00FF604A"/>
    <w:rsid w:val="00FF6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04F8D"/>
  <w15:docId w15:val="{54849C9E-3CAD-491B-A44B-03167B1BD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pPr>
        <w:spacing w:after="120" w:line="285"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7FAD"/>
  </w:style>
  <w:style w:type="paragraph" w:styleId="Heading1">
    <w:name w:val="heading 1"/>
    <w:basedOn w:val="Normal"/>
    <w:next w:val="Normal"/>
    <w:rsid w:val="004E7FAD"/>
    <w:pPr>
      <w:keepNext/>
      <w:keepLines/>
      <w:spacing w:before="480"/>
      <w:outlineLvl w:val="0"/>
    </w:pPr>
    <w:rPr>
      <w:b/>
      <w:sz w:val="48"/>
      <w:szCs w:val="48"/>
    </w:rPr>
  </w:style>
  <w:style w:type="paragraph" w:styleId="Heading2">
    <w:name w:val="heading 2"/>
    <w:basedOn w:val="Normal"/>
    <w:next w:val="Normal"/>
    <w:rsid w:val="004E7FAD"/>
    <w:pPr>
      <w:keepNext/>
      <w:keepLines/>
      <w:spacing w:before="360" w:after="80"/>
      <w:outlineLvl w:val="1"/>
    </w:pPr>
    <w:rPr>
      <w:b/>
      <w:sz w:val="36"/>
      <w:szCs w:val="36"/>
    </w:rPr>
  </w:style>
  <w:style w:type="paragraph" w:styleId="Heading3">
    <w:name w:val="heading 3"/>
    <w:basedOn w:val="Normal"/>
    <w:next w:val="Normal"/>
    <w:rsid w:val="004E7FAD"/>
    <w:pPr>
      <w:keepNext/>
      <w:keepLines/>
      <w:spacing w:before="280" w:after="80"/>
      <w:outlineLvl w:val="2"/>
    </w:pPr>
    <w:rPr>
      <w:b/>
      <w:sz w:val="28"/>
      <w:szCs w:val="28"/>
    </w:rPr>
  </w:style>
  <w:style w:type="paragraph" w:styleId="Heading4">
    <w:name w:val="heading 4"/>
    <w:basedOn w:val="Normal"/>
    <w:next w:val="Normal"/>
    <w:rsid w:val="004E7FAD"/>
    <w:pPr>
      <w:keepNext/>
      <w:keepLines/>
      <w:spacing w:before="240" w:after="40"/>
      <w:outlineLvl w:val="3"/>
    </w:pPr>
    <w:rPr>
      <w:b/>
      <w:sz w:val="24"/>
      <w:szCs w:val="24"/>
    </w:rPr>
  </w:style>
  <w:style w:type="paragraph" w:styleId="Heading5">
    <w:name w:val="heading 5"/>
    <w:basedOn w:val="Normal"/>
    <w:next w:val="Normal"/>
    <w:rsid w:val="004E7FAD"/>
    <w:pPr>
      <w:keepNext/>
      <w:keepLines/>
      <w:spacing w:before="220" w:after="40"/>
      <w:outlineLvl w:val="4"/>
    </w:pPr>
    <w:rPr>
      <w:b/>
      <w:sz w:val="22"/>
      <w:szCs w:val="22"/>
    </w:rPr>
  </w:style>
  <w:style w:type="paragraph" w:styleId="Heading6">
    <w:name w:val="heading 6"/>
    <w:basedOn w:val="Normal"/>
    <w:next w:val="Normal"/>
    <w:rsid w:val="004E7FAD"/>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E7FAD"/>
    <w:pPr>
      <w:keepNext/>
      <w:keepLines/>
      <w:spacing w:before="480"/>
    </w:pPr>
    <w:rPr>
      <w:b/>
      <w:sz w:val="72"/>
      <w:szCs w:val="72"/>
    </w:rPr>
  </w:style>
  <w:style w:type="paragraph" w:styleId="Subtitle">
    <w:name w:val="Subtitle"/>
    <w:basedOn w:val="Normal"/>
    <w:next w:val="Normal"/>
    <w:rsid w:val="004E7FAD"/>
    <w:pPr>
      <w:keepNext/>
      <w:keepLines/>
      <w:spacing w:before="360" w:after="80"/>
    </w:pPr>
    <w:rPr>
      <w:rFonts w:ascii="Georgia" w:eastAsia="Georgia" w:hAnsi="Georgia" w:cs="Georgia"/>
      <w:i/>
      <w:color w:val="666666"/>
      <w:sz w:val="48"/>
      <w:szCs w:val="48"/>
    </w:rPr>
  </w:style>
  <w:style w:type="table" w:customStyle="1" w:styleId="a">
    <w:basedOn w:val="TableNormal"/>
    <w:rsid w:val="004E7FAD"/>
    <w:pPr>
      <w:spacing w:after="0" w:line="240" w:lineRule="auto"/>
    </w:pPr>
    <w:tblPr>
      <w:tblStyleRowBandSize w:val="1"/>
      <w:tblStyleColBandSize w:val="1"/>
    </w:tblPr>
  </w:style>
  <w:style w:type="table" w:customStyle="1" w:styleId="a0">
    <w:basedOn w:val="TableNormal"/>
    <w:rsid w:val="004E7FAD"/>
    <w:pPr>
      <w:spacing w:after="0" w:line="240" w:lineRule="auto"/>
    </w:pPr>
    <w:tblPr>
      <w:tblStyleRowBandSize w:val="1"/>
      <w:tblStyleColBandSize w:val="1"/>
    </w:tblPr>
  </w:style>
  <w:style w:type="table" w:customStyle="1" w:styleId="a1">
    <w:basedOn w:val="TableNormal"/>
    <w:rsid w:val="004E7FAD"/>
    <w:tblPr>
      <w:tblStyleRowBandSize w:val="1"/>
      <w:tblStyleColBandSize w:val="1"/>
      <w:tblCellMar>
        <w:top w:w="100" w:type="dxa"/>
        <w:left w:w="100" w:type="dxa"/>
        <w:bottom w:w="100" w:type="dxa"/>
        <w:right w:w="100" w:type="dxa"/>
      </w:tblCellMar>
    </w:tblPr>
  </w:style>
  <w:style w:type="table" w:customStyle="1" w:styleId="a2">
    <w:basedOn w:val="TableNormal"/>
    <w:rsid w:val="004E7FAD"/>
    <w:pPr>
      <w:spacing w:after="0" w:line="240" w:lineRule="auto"/>
    </w:pPr>
    <w:tblPr>
      <w:tblStyleRowBandSize w:val="1"/>
      <w:tblStyleColBandSize w:val="1"/>
    </w:tblPr>
  </w:style>
  <w:style w:type="table" w:customStyle="1" w:styleId="a3">
    <w:basedOn w:val="TableNormal"/>
    <w:rsid w:val="004E7FAD"/>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4B6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854"/>
    <w:rPr>
      <w:rFonts w:ascii="Segoe UI" w:hAnsi="Segoe UI" w:cs="Segoe UI"/>
      <w:sz w:val="18"/>
      <w:szCs w:val="18"/>
    </w:rPr>
  </w:style>
  <w:style w:type="paragraph" w:styleId="Header">
    <w:name w:val="header"/>
    <w:basedOn w:val="Normal"/>
    <w:link w:val="HeaderChar"/>
    <w:uiPriority w:val="99"/>
    <w:unhideWhenUsed/>
    <w:rsid w:val="007F3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D43"/>
  </w:style>
  <w:style w:type="paragraph" w:styleId="Footer">
    <w:name w:val="footer"/>
    <w:basedOn w:val="Normal"/>
    <w:link w:val="FooterChar"/>
    <w:uiPriority w:val="99"/>
    <w:unhideWhenUsed/>
    <w:rsid w:val="007F3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D43"/>
  </w:style>
  <w:style w:type="paragraph" w:styleId="ListParagraph">
    <w:name w:val="List Paragraph"/>
    <w:basedOn w:val="Normal"/>
    <w:uiPriority w:val="34"/>
    <w:qFormat/>
    <w:rsid w:val="000969D5"/>
    <w:pPr>
      <w:ind w:left="720"/>
      <w:contextualSpacing/>
    </w:pPr>
  </w:style>
  <w:style w:type="character" w:styleId="CommentReference">
    <w:name w:val="annotation reference"/>
    <w:basedOn w:val="DefaultParagraphFont"/>
    <w:uiPriority w:val="99"/>
    <w:semiHidden/>
    <w:unhideWhenUsed/>
    <w:rsid w:val="003E7794"/>
    <w:rPr>
      <w:sz w:val="16"/>
      <w:szCs w:val="16"/>
    </w:rPr>
  </w:style>
  <w:style w:type="paragraph" w:styleId="CommentText">
    <w:name w:val="annotation text"/>
    <w:basedOn w:val="Normal"/>
    <w:link w:val="CommentTextChar"/>
    <w:uiPriority w:val="99"/>
    <w:semiHidden/>
    <w:unhideWhenUsed/>
    <w:rsid w:val="003E7794"/>
    <w:pPr>
      <w:spacing w:line="240" w:lineRule="auto"/>
    </w:pPr>
  </w:style>
  <w:style w:type="character" w:customStyle="1" w:styleId="CommentTextChar">
    <w:name w:val="Comment Text Char"/>
    <w:basedOn w:val="DefaultParagraphFont"/>
    <w:link w:val="CommentText"/>
    <w:uiPriority w:val="99"/>
    <w:semiHidden/>
    <w:rsid w:val="003E7794"/>
  </w:style>
  <w:style w:type="paragraph" w:styleId="CommentSubject">
    <w:name w:val="annotation subject"/>
    <w:basedOn w:val="CommentText"/>
    <w:next w:val="CommentText"/>
    <w:link w:val="CommentSubjectChar"/>
    <w:uiPriority w:val="99"/>
    <w:semiHidden/>
    <w:unhideWhenUsed/>
    <w:rsid w:val="003E7794"/>
    <w:rPr>
      <w:b/>
      <w:bCs/>
    </w:rPr>
  </w:style>
  <w:style w:type="character" w:customStyle="1" w:styleId="CommentSubjectChar">
    <w:name w:val="Comment Subject Char"/>
    <w:basedOn w:val="CommentTextChar"/>
    <w:link w:val="CommentSubject"/>
    <w:uiPriority w:val="99"/>
    <w:semiHidden/>
    <w:rsid w:val="003E7794"/>
    <w:rPr>
      <w:b/>
      <w:bCs/>
    </w:rPr>
  </w:style>
  <w:style w:type="table" w:styleId="TableGrid">
    <w:name w:val="Table Grid"/>
    <w:basedOn w:val="TableNormal"/>
    <w:uiPriority w:val="39"/>
    <w:rsid w:val="003E7794"/>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E77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288002">
      <w:bodyDiv w:val="1"/>
      <w:marLeft w:val="0"/>
      <w:marRight w:val="0"/>
      <w:marTop w:val="0"/>
      <w:marBottom w:val="0"/>
      <w:divBdr>
        <w:top w:val="none" w:sz="0" w:space="0" w:color="auto"/>
        <w:left w:val="none" w:sz="0" w:space="0" w:color="auto"/>
        <w:bottom w:val="none" w:sz="0" w:space="0" w:color="auto"/>
        <w:right w:val="none" w:sz="0" w:space="0" w:color="auto"/>
      </w:divBdr>
    </w:div>
    <w:div w:id="1826970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70E3E-ACE5-41CE-BB48-BEAF36CBE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2273</Words>
  <Characters>12960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mrcunn01</dc:creator>
  <cp:lastModifiedBy>Mia Stizzo</cp:lastModifiedBy>
  <cp:revision>2</cp:revision>
  <cp:lastPrinted>2019-06-05T16:41:00Z</cp:lastPrinted>
  <dcterms:created xsi:type="dcterms:W3CDTF">2021-11-04T18:36:00Z</dcterms:created>
  <dcterms:modified xsi:type="dcterms:W3CDTF">2021-11-04T18:36:00Z</dcterms:modified>
</cp:coreProperties>
</file>