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B8" w:rsidRDefault="005126B8" w:rsidP="004C1848">
      <w:pPr>
        <w:jc w:val="center"/>
        <w:rPr>
          <w:sz w:val="36"/>
        </w:rPr>
      </w:pPr>
    </w:p>
    <w:p w:rsidR="004C1848" w:rsidRPr="004C1848" w:rsidRDefault="004C1848" w:rsidP="004C1848">
      <w:pPr>
        <w:jc w:val="center"/>
        <w:rPr>
          <w:sz w:val="36"/>
        </w:rPr>
      </w:pPr>
      <w:r w:rsidRPr="004C1848">
        <w:rPr>
          <w:sz w:val="36"/>
        </w:rPr>
        <w:t>Data Collection Methods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4860"/>
        <w:gridCol w:w="2160"/>
        <w:gridCol w:w="1980"/>
      </w:tblGrid>
      <w:tr w:rsidR="007F2F09" w:rsidRPr="00591FCE" w:rsidTr="008D3704">
        <w:tc>
          <w:tcPr>
            <w:tcW w:w="1908" w:type="dxa"/>
          </w:tcPr>
          <w:p w:rsidR="007F2F09" w:rsidRPr="00591FCE" w:rsidRDefault="007F2F09" w:rsidP="00636925">
            <w:pPr>
              <w:rPr>
                <w:b/>
              </w:rPr>
            </w:pPr>
            <w:r>
              <w:rPr>
                <w:b/>
              </w:rPr>
              <w:t>Data Collection Tool</w:t>
            </w:r>
          </w:p>
        </w:tc>
        <w:tc>
          <w:tcPr>
            <w:tcW w:w="2160" w:type="dxa"/>
          </w:tcPr>
          <w:p w:rsidR="007F2F09" w:rsidRDefault="007F2F09" w:rsidP="0081024C">
            <w:pPr>
              <w:jc w:val="center"/>
              <w:rPr>
                <w:b/>
              </w:rPr>
            </w:pPr>
            <w:r w:rsidRPr="00591FCE">
              <w:rPr>
                <w:b/>
              </w:rPr>
              <w:t>Unit of Analysis</w:t>
            </w:r>
          </w:p>
          <w:p w:rsidR="0081024C" w:rsidRPr="0081024C" w:rsidRDefault="0081024C" w:rsidP="0081024C">
            <w:pPr>
              <w:jc w:val="center"/>
            </w:pPr>
            <w:r w:rsidRPr="0081024C">
              <w:t>(Person, place or thing being studied)</w:t>
            </w:r>
          </w:p>
        </w:tc>
        <w:tc>
          <w:tcPr>
            <w:tcW w:w="4860" w:type="dxa"/>
          </w:tcPr>
          <w:p w:rsidR="007F2F09" w:rsidRPr="00591FCE" w:rsidRDefault="007F2F09" w:rsidP="0081024C">
            <w:pPr>
              <w:jc w:val="center"/>
              <w:rPr>
                <w:b/>
              </w:rPr>
            </w:pPr>
            <w:r w:rsidRPr="00591FCE">
              <w:rPr>
                <w:b/>
              </w:rPr>
              <w:t>Domain</w:t>
            </w:r>
          </w:p>
        </w:tc>
        <w:tc>
          <w:tcPr>
            <w:tcW w:w="2160" w:type="dxa"/>
          </w:tcPr>
          <w:p w:rsidR="007F2F09" w:rsidRPr="00591FCE" w:rsidRDefault="007F2F09" w:rsidP="00636925">
            <w:pPr>
              <w:rPr>
                <w:b/>
              </w:rPr>
            </w:pPr>
            <w:r>
              <w:rPr>
                <w:b/>
              </w:rPr>
              <w:t>Location of Data Source</w:t>
            </w:r>
          </w:p>
        </w:tc>
        <w:tc>
          <w:tcPr>
            <w:tcW w:w="1980" w:type="dxa"/>
          </w:tcPr>
          <w:p w:rsidR="007F2F09" w:rsidRPr="00591FCE" w:rsidRDefault="007F2F09" w:rsidP="00636925">
            <w:pPr>
              <w:rPr>
                <w:b/>
              </w:rPr>
            </w:pPr>
            <w:r>
              <w:rPr>
                <w:b/>
              </w:rPr>
              <w:t>Data Collection Intervals</w:t>
            </w:r>
          </w:p>
        </w:tc>
      </w:tr>
      <w:tr w:rsidR="007F2F09" w:rsidTr="008D3704">
        <w:tc>
          <w:tcPr>
            <w:tcW w:w="1908" w:type="dxa"/>
          </w:tcPr>
          <w:p w:rsidR="007F2F09" w:rsidRDefault="007F2F09" w:rsidP="00636925">
            <w:r>
              <w:t xml:space="preserve">CSSR </w:t>
            </w:r>
          </w:p>
        </w:tc>
        <w:tc>
          <w:tcPr>
            <w:tcW w:w="2160" w:type="dxa"/>
          </w:tcPr>
          <w:p w:rsidR="007F2F09" w:rsidRDefault="0081024C" w:rsidP="0081024C">
            <w:r>
              <w:t xml:space="preserve">Aggregate County and </w:t>
            </w:r>
            <w:r w:rsidR="007F2F09">
              <w:t xml:space="preserve">State </w:t>
            </w:r>
            <w:r>
              <w:t>data</w:t>
            </w:r>
            <w:r w:rsidR="007F2F09">
              <w:t xml:space="preserve"> </w:t>
            </w:r>
          </w:p>
        </w:tc>
        <w:tc>
          <w:tcPr>
            <w:tcW w:w="4860" w:type="dxa"/>
          </w:tcPr>
          <w:p w:rsidR="007F2F09" w:rsidRDefault="007F2F09" w:rsidP="007F2F09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>Allegation and Substantiation Rates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>Entry rates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>In care rates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>Child Maltx allegations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>Recurrence of allegations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>Recurrence of allegations, after exit</w:t>
            </w:r>
          </w:p>
          <w:p w:rsidR="000B4B88" w:rsidRDefault="007F2F09" w:rsidP="007F2F09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 xml:space="preserve">Safety, </w:t>
            </w:r>
          </w:p>
          <w:p w:rsidR="000B4B88" w:rsidRDefault="000B4B88" w:rsidP="007F2F09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>Median Length of Stay</w:t>
            </w:r>
          </w:p>
          <w:p w:rsidR="000B4B88" w:rsidRDefault="000B4B88" w:rsidP="007F2F09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>Placement days</w:t>
            </w:r>
          </w:p>
          <w:p w:rsidR="000B4B88" w:rsidRDefault="000B4B88" w:rsidP="007F2F09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>Placement Stability</w:t>
            </w:r>
          </w:p>
          <w:p w:rsidR="000B4B88" w:rsidRDefault="000B4B88" w:rsidP="007F2F09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>Reunification</w:t>
            </w:r>
          </w:p>
          <w:p w:rsidR="000B4B88" w:rsidRDefault="000B4B88" w:rsidP="007F2F09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>Long-term Care</w:t>
            </w:r>
          </w:p>
          <w:p w:rsidR="007F2F09" w:rsidRPr="00AE5071" w:rsidRDefault="000B4B88" w:rsidP="000B4B88">
            <w:pPr>
              <w:pStyle w:val="ListParagraph"/>
              <w:numPr>
                <w:ilvl w:val="0"/>
                <w:numId w:val="7"/>
              </w:numPr>
              <w:ind w:left="377"/>
            </w:pPr>
            <w:r>
              <w:t xml:space="preserve">Adoption, </w:t>
            </w:r>
            <w:r w:rsidR="007F2F09">
              <w:t>and etc.</w:t>
            </w:r>
          </w:p>
        </w:tc>
        <w:tc>
          <w:tcPr>
            <w:tcW w:w="2160" w:type="dxa"/>
          </w:tcPr>
          <w:p w:rsidR="007F2F09" w:rsidRDefault="007D2753" w:rsidP="00636925">
            <w:hyperlink r:id="rId8" w:history="1">
              <w:r w:rsidRPr="009820D1">
                <w:rPr>
                  <w:rStyle w:val="Hyperlink"/>
                </w:rPr>
                <w:t>http://cssr.berkeley.edu/ucb_childwelfare/</w:t>
              </w:r>
            </w:hyperlink>
            <w:r>
              <w:t xml:space="preserve"> </w:t>
            </w:r>
          </w:p>
        </w:tc>
        <w:tc>
          <w:tcPr>
            <w:tcW w:w="1980" w:type="dxa"/>
          </w:tcPr>
          <w:p w:rsidR="007F2F09" w:rsidRDefault="007F2F09" w:rsidP="007F2F09">
            <w:pPr>
              <w:pStyle w:val="ListParagraph"/>
              <w:numPr>
                <w:ilvl w:val="0"/>
                <w:numId w:val="8"/>
              </w:numPr>
            </w:pPr>
            <w:r>
              <w:t xml:space="preserve">Baseline </w:t>
            </w:r>
          </w:p>
          <w:p w:rsidR="007F2F09" w:rsidRDefault="005126B8" w:rsidP="007F2F09">
            <w:pPr>
              <w:pStyle w:val="ListParagraph"/>
              <w:numPr>
                <w:ilvl w:val="0"/>
                <w:numId w:val="8"/>
              </w:numPr>
            </w:pPr>
            <w:r>
              <w:t>Periodic Intervals</w:t>
            </w:r>
          </w:p>
        </w:tc>
      </w:tr>
      <w:tr w:rsidR="007F2F09" w:rsidTr="008D3704">
        <w:tc>
          <w:tcPr>
            <w:tcW w:w="1908" w:type="dxa"/>
          </w:tcPr>
          <w:p w:rsidR="007F2F09" w:rsidRDefault="007F2F09" w:rsidP="00636925">
            <w:r>
              <w:t>CWS/CMS</w:t>
            </w:r>
          </w:p>
        </w:tc>
        <w:tc>
          <w:tcPr>
            <w:tcW w:w="2160" w:type="dxa"/>
          </w:tcPr>
          <w:p w:rsidR="007F2F09" w:rsidRDefault="007F2F09" w:rsidP="00636925">
            <w:r>
              <w:t>Child</w:t>
            </w:r>
          </w:p>
          <w:p w:rsidR="007F2F09" w:rsidRDefault="000A4759" w:rsidP="00636925">
            <w:r>
              <w:t>M</w:t>
            </w:r>
            <w:r w:rsidR="007F2F09">
              <w:t>other</w:t>
            </w:r>
          </w:p>
          <w:p w:rsidR="007F2F09" w:rsidRDefault="000A4759" w:rsidP="00636925">
            <w:r>
              <w:t>F</w:t>
            </w:r>
            <w:r w:rsidR="007F2F09">
              <w:t>ather</w:t>
            </w:r>
          </w:p>
          <w:p w:rsidR="007F2F09" w:rsidRDefault="007F2F09" w:rsidP="00636925">
            <w:r>
              <w:t>Siblings</w:t>
            </w:r>
          </w:p>
          <w:p w:rsidR="007F2F09" w:rsidRDefault="007F2F09" w:rsidP="00636925">
            <w:r>
              <w:t>Maternal relatives</w:t>
            </w:r>
          </w:p>
          <w:p w:rsidR="007F2F09" w:rsidRDefault="007F2F09" w:rsidP="00636925">
            <w:r>
              <w:t xml:space="preserve">Paternal relatives, </w:t>
            </w:r>
          </w:p>
          <w:p w:rsidR="007F2F09" w:rsidRDefault="007F2F09" w:rsidP="00636925">
            <w:r>
              <w:t>other adults, and etc.</w:t>
            </w:r>
          </w:p>
        </w:tc>
        <w:tc>
          <w:tcPr>
            <w:tcW w:w="4860" w:type="dxa"/>
          </w:tcPr>
          <w:p w:rsidR="007F2F09" w:rsidRDefault="007F2F09" w:rsidP="000A4759">
            <w:pPr>
              <w:pStyle w:val="ListParagraph"/>
              <w:numPr>
                <w:ilvl w:val="0"/>
                <w:numId w:val="9"/>
              </w:numPr>
            </w:pPr>
            <w:r>
              <w:t xml:space="preserve">Demographics 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>Allegation and Substantiation Rates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>Entry rates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>In care rates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>Child Maltx allegations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>Recurrence of allegations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>Recurrence of allegations, after exit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 xml:space="preserve">Safety, 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>Median Length of Stay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>Placement days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>Placement Stability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>Reunification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>Long-term Care</w:t>
            </w:r>
          </w:p>
          <w:p w:rsidR="000A4759" w:rsidRDefault="000A4759" w:rsidP="000A4759">
            <w:pPr>
              <w:pStyle w:val="ListParagraph"/>
              <w:numPr>
                <w:ilvl w:val="0"/>
                <w:numId w:val="9"/>
              </w:numPr>
            </w:pPr>
            <w:r>
              <w:t>Adoption, and etc.</w:t>
            </w:r>
          </w:p>
          <w:p w:rsidR="00EB5E74" w:rsidRDefault="00EB5E74" w:rsidP="000A4759">
            <w:pPr>
              <w:pStyle w:val="ListParagraph"/>
              <w:numPr>
                <w:ilvl w:val="0"/>
                <w:numId w:val="9"/>
              </w:numPr>
            </w:pPr>
            <w:r>
              <w:t xml:space="preserve">Engagement </w:t>
            </w:r>
          </w:p>
          <w:p w:rsidR="00EB5E74" w:rsidRDefault="00EB5E74" w:rsidP="000A4759">
            <w:pPr>
              <w:pStyle w:val="ListParagraph"/>
              <w:numPr>
                <w:ilvl w:val="0"/>
                <w:numId w:val="9"/>
              </w:numPr>
            </w:pPr>
            <w:r>
              <w:t>Family Finding strategies</w:t>
            </w:r>
          </w:p>
          <w:p w:rsidR="00EB5E74" w:rsidRDefault="007F2F09" w:rsidP="008D3704">
            <w:pPr>
              <w:pStyle w:val="ListParagraph"/>
              <w:numPr>
                <w:ilvl w:val="0"/>
                <w:numId w:val="9"/>
              </w:numPr>
            </w:pPr>
            <w:r>
              <w:t>Service</w:t>
            </w:r>
            <w:r w:rsidR="00EB5E74">
              <w:t xml:space="preserve">s </w:t>
            </w:r>
          </w:p>
        </w:tc>
        <w:tc>
          <w:tcPr>
            <w:tcW w:w="2160" w:type="dxa"/>
          </w:tcPr>
          <w:p w:rsidR="007F2F09" w:rsidRDefault="007F2F09" w:rsidP="007D2753">
            <w:r>
              <w:t>All counties</w:t>
            </w:r>
          </w:p>
          <w:p w:rsidR="007F2F09" w:rsidRDefault="007F2F09" w:rsidP="00636925">
            <w:pPr>
              <w:pStyle w:val="ListParagraph"/>
              <w:ind w:left="360"/>
            </w:pPr>
          </w:p>
        </w:tc>
        <w:tc>
          <w:tcPr>
            <w:tcW w:w="1980" w:type="dxa"/>
          </w:tcPr>
          <w:p w:rsidR="007F2F09" w:rsidRDefault="007F2F09" w:rsidP="007F2F09">
            <w:pPr>
              <w:pStyle w:val="ListParagraph"/>
              <w:numPr>
                <w:ilvl w:val="0"/>
                <w:numId w:val="10"/>
              </w:numPr>
            </w:pPr>
            <w:r>
              <w:t xml:space="preserve">Baseline </w:t>
            </w:r>
          </w:p>
          <w:p w:rsidR="007F2F09" w:rsidRDefault="005126B8" w:rsidP="007F2F09">
            <w:pPr>
              <w:pStyle w:val="ListParagraph"/>
              <w:numPr>
                <w:ilvl w:val="0"/>
                <w:numId w:val="10"/>
              </w:numPr>
            </w:pPr>
            <w:r>
              <w:t>Periodic Intervals</w:t>
            </w:r>
          </w:p>
        </w:tc>
      </w:tr>
    </w:tbl>
    <w:p w:rsidR="009A2524" w:rsidRDefault="009A2524"/>
    <w:p w:rsidR="009A2524" w:rsidRDefault="009A2524"/>
    <w:p w:rsidR="009A2524" w:rsidRDefault="009A2524"/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4860"/>
        <w:gridCol w:w="2160"/>
        <w:gridCol w:w="1980"/>
      </w:tblGrid>
      <w:tr w:rsidR="007F2F09" w:rsidTr="008D3704">
        <w:tc>
          <w:tcPr>
            <w:tcW w:w="1908" w:type="dxa"/>
          </w:tcPr>
          <w:p w:rsidR="007F2F09" w:rsidRDefault="007F2F09" w:rsidP="00636925">
            <w:r>
              <w:t>Safe Measures</w:t>
            </w:r>
          </w:p>
          <w:p w:rsidR="007F2F09" w:rsidRDefault="007F2F09" w:rsidP="00636925"/>
        </w:tc>
        <w:tc>
          <w:tcPr>
            <w:tcW w:w="2160" w:type="dxa"/>
          </w:tcPr>
          <w:p w:rsidR="007F2F09" w:rsidRDefault="007F2F09" w:rsidP="00636925">
            <w:r>
              <w:t>Child</w:t>
            </w:r>
          </w:p>
          <w:p w:rsidR="007F2F09" w:rsidRDefault="007F2F09" w:rsidP="00636925">
            <w:r>
              <w:t>mother</w:t>
            </w:r>
          </w:p>
          <w:p w:rsidR="007F2F09" w:rsidRDefault="007F2F09" w:rsidP="00636925">
            <w:r>
              <w:t>father</w:t>
            </w:r>
          </w:p>
          <w:p w:rsidR="007F2F09" w:rsidRDefault="007F2F09" w:rsidP="00636925">
            <w:r>
              <w:t>Siblings</w:t>
            </w:r>
          </w:p>
          <w:p w:rsidR="007F2F09" w:rsidRDefault="007F2F09" w:rsidP="00636925">
            <w:r>
              <w:t>Maternal relatives</w:t>
            </w:r>
          </w:p>
          <w:p w:rsidR="007F2F09" w:rsidRDefault="007F2F09" w:rsidP="00636925">
            <w:r>
              <w:t xml:space="preserve">Paternal relatives, </w:t>
            </w:r>
          </w:p>
          <w:p w:rsidR="007F2F09" w:rsidRDefault="006D0957" w:rsidP="006D0957">
            <w:r>
              <w:t xml:space="preserve">and </w:t>
            </w:r>
            <w:r w:rsidR="007F2F09">
              <w:t>other adults, and etc.</w:t>
            </w:r>
          </w:p>
        </w:tc>
        <w:tc>
          <w:tcPr>
            <w:tcW w:w="4860" w:type="dxa"/>
          </w:tcPr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 xml:space="preserve">Demographics 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Allegation and Substantiation Rates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Entry rates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In care rates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Child Maltx allegations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Recurrence of allegations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Recurrence of allegations, after exit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 xml:space="preserve">Safety, 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Median Length of Stay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Placement days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Placement Stability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Reunification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Long-term Care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Adoption, and etc.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 xml:space="preserve">Engagement </w:t>
            </w:r>
          </w:p>
          <w:p w:rsidR="008D3704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>Family Finding strategies</w:t>
            </w:r>
          </w:p>
          <w:p w:rsidR="007F2F09" w:rsidRDefault="008D3704" w:rsidP="008D3704">
            <w:pPr>
              <w:pStyle w:val="ListParagraph"/>
              <w:numPr>
                <w:ilvl w:val="0"/>
                <w:numId w:val="22"/>
              </w:numPr>
            </w:pPr>
            <w:r>
              <w:t xml:space="preserve">Services </w:t>
            </w:r>
          </w:p>
        </w:tc>
        <w:tc>
          <w:tcPr>
            <w:tcW w:w="2160" w:type="dxa"/>
          </w:tcPr>
          <w:p w:rsidR="007F2F09" w:rsidRDefault="007F2F09" w:rsidP="007D2753">
            <w:r>
              <w:t>All counties</w:t>
            </w:r>
          </w:p>
          <w:p w:rsidR="007F2F09" w:rsidRDefault="007F2F09" w:rsidP="00636925"/>
          <w:p w:rsidR="004C1848" w:rsidRDefault="004C1848" w:rsidP="00636925"/>
          <w:p w:rsidR="004C1848" w:rsidRDefault="004C1848" w:rsidP="00636925"/>
        </w:tc>
        <w:tc>
          <w:tcPr>
            <w:tcW w:w="1980" w:type="dxa"/>
          </w:tcPr>
          <w:p w:rsidR="007F2F09" w:rsidRDefault="007F2F09" w:rsidP="007F2F09">
            <w:pPr>
              <w:pStyle w:val="ListParagraph"/>
              <w:numPr>
                <w:ilvl w:val="0"/>
                <w:numId w:val="19"/>
              </w:numPr>
            </w:pPr>
            <w:r>
              <w:t xml:space="preserve">Baseline </w:t>
            </w:r>
          </w:p>
          <w:p w:rsidR="007F2F09" w:rsidRDefault="005126B8" w:rsidP="007F2F09">
            <w:pPr>
              <w:pStyle w:val="ListParagraph"/>
              <w:numPr>
                <w:ilvl w:val="0"/>
                <w:numId w:val="19"/>
              </w:numPr>
            </w:pPr>
            <w:r>
              <w:t>Periodic Intervals</w:t>
            </w:r>
          </w:p>
        </w:tc>
      </w:tr>
      <w:tr w:rsidR="007F2F09" w:rsidTr="008D3704">
        <w:tc>
          <w:tcPr>
            <w:tcW w:w="1908" w:type="dxa"/>
          </w:tcPr>
          <w:p w:rsidR="007F2F09" w:rsidRDefault="007F2F09" w:rsidP="00636925">
            <w:r>
              <w:t>Case record review</w:t>
            </w:r>
          </w:p>
        </w:tc>
        <w:tc>
          <w:tcPr>
            <w:tcW w:w="2160" w:type="dxa"/>
          </w:tcPr>
          <w:p w:rsidR="006D0957" w:rsidRDefault="006D0957" w:rsidP="006D0957">
            <w:r>
              <w:t>Child</w:t>
            </w:r>
          </w:p>
          <w:p w:rsidR="006D0957" w:rsidRDefault="006D0957" w:rsidP="006D0957">
            <w:r>
              <w:t>mother</w:t>
            </w:r>
          </w:p>
          <w:p w:rsidR="006D0957" w:rsidRDefault="006D0957" w:rsidP="006D0957">
            <w:r>
              <w:t>father</w:t>
            </w:r>
          </w:p>
          <w:p w:rsidR="006D0957" w:rsidRDefault="006D0957" w:rsidP="006D0957">
            <w:r>
              <w:t>Siblings</w:t>
            </w:r>
          </w:p>
          <w:p w:rsidR="006D0957" w:rsidRDefault="006D0957" w:rsidP="006D0957">
            <w:r>
              <w:t>Maternal relatives</w:t>
            </w:r>
          </w:p>
          <w:p w:rsidR="006D0957" w:rsidRDefault="006D0957" w:rsidP="006D0957">
            <w:r>
              <w:t xml:space="preserve">Paternal relatives, </w:t>
            </w:r>
          </w:p>
          <w:p w:rsidR="007F2F09" w:rsidRDefault="006D0957" w:rsidP="006D0957">
            <w:r>
              <w:t>and other adults, and etc.</w:t>
            </w:r>
          </w:p>
        </w:tc>
        <w:tc>
          <w:tcPr>
            <w:tcW w:w="4860" w:type="dxa"/>
          </w:tcPr>
          <w:p w:rsidR="007F2F09" w:rsidRDefault="007F2F09" w:rsidP="007F2F09">
            <w:pPr>
              <w:pStyle w:val="ListParagraph"/>
              <w:numPr>
                <w:ilvl w:val="0"/>
                <w:numId w:val="16"/>
              </w:numPr>
            </w:pPr>
            <w:r>
              <w:t xml:space="preserve">Practice details </w:t>
            </w:r>
          </w:p>
          <w:p w:rsidR="007F2F09" w:rsidRDefault="006D0957" w:rsidP="007F2F09">
            <w:pPr>
              <w:pStyle w:val="ListParagraph"/>
              <w:numPr>
                <w:ilvl w:val="0"/>
                <w:numId w:val="16"/>
              </w:numPr>
            </w:pPr>
            <w:r>
              <w:t>F</w:t>
            </w:r>
            <w:r w:rsidR="007F2F09">
              <w:t>amily involvement</w:t>
            </w:r>
          </w:p>
        </w:tc>
        <w:tc>
          <w:tcPr>
            <w:tcW w:w="2160" w:type="dxa"/>
          </w:tcPr>
          <w:p w:rsidR="007F2F09" w:rsidRDefault="007F2F09" w:rsidP="00636925">
            <w:r>
              <w:t>Individual county</w:t>
            </w:r>
          </w:p>
        </w:tc>
        <w:tc>
          <w:tcPr>
            <w:tcW w:w="1980" w:type="dxa"/>
          </w:tcPr>
          <w:p w:rsidR="007F2F09" w:rsidRDefault="007F2F09" w:rsidP="007F2F09">
            <w:pPr>
              <w:pStyle w:val="ListParagraph"/>
              <w:numPr>
                <w:ilvl w:val="0"/>
                <w:numId w:val="20"/>
              </w:numPr>
            </w:pPr>
            <w:r>
              <w:t xml:space="preserve">Baseline </w:t>
            </w:r>
          </w:p>
          <w:p w:rsidR="007F2F09" w:rsidRDefault="005126B8" w:rsidP="007F2F09">
            <w:pPr>
              <w:pStyle w:val="ListParagraph"/>
              <w:numPr>
                <w:ilvl w:val="0"/>
                <w:numId w:val="20"/>
              </w:numPr>
            </w:pPr>
            <w:r>
              <w:t>Periodic Intervals</w:t>
            </w:r>
          </w:p>
        </w:tc>
      </w:tr>
      <w:tr w:rsidR="007F2F09" w:rsidTr="008D3704">
        <w:tc>
          <w:tcPr>
            <w:tcW w:w="1908" w:type="dxa"/>
          </w:tcPr>
          <w:p w:rsidR="007F2F09" w:rsidRDefault="00A255F3" w:rsidP="00636925">
            <w:r>
              <w:t>Training-to-Practice Survey</w:t>
            </w:r>
          </w:p>
        </w:tc>
        <w:tc>
          <w:tcPr>
            <w:tcW w:w="2160" w:type="dxa"/>
          </w:tcPr>
          <w:p w:rsidR="007F2F09" w:rsidRDefault="007F2F09" w:rsidP="00636925">
            <w:r>
              <w:t>Worker or service provider</w:t>
            </w:r>
          </w:p>
        </w:tc>
        <w:tc>
          <w:tcPr>
            <w:tcW w:w="4860" w:type="dxa"/>
          </w:tcPr>
          <w:p w:rsidR="007F2F09" w:rsidRDefault="007F2F09" w:rsidP="00636925">
            <w:r>
              <w:t>Practice in the areas of family finding and engagement</w:t>
            </w:r>
          </w:p>
        </w:tc>
        <w:tc>
          <w:tcPr>
            <w:tcW w:w="2160" w:type="dxa"/>
          </w:tcPr>
          <w:p w:rsidR="007F2F09" w:rsidRDefault="007F2F09" w:rsidP="007F2F09">
            <w:pPr>
              <w:pStyle w:val="ListParagraph"/>
              <w:numPr>
                <w:ilvl w:val="0"/>
                <w:numId w:val="12"/>
              </w:numPr>
            </w:pPr>
            <w:r>
              <w:t>Individual county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2"/>
              </w:numPr>
            </w:pPr>
            <w:r>
              <w:t>Mental Health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2"/>
              </w:numPr>
            </w:pPr>
            <w:r>
              <w:t>Health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2"/>
              </w:numPr>
            </w:pPr>
            <w:r>
              <w:t>Education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2"/>
              </w:numPr>
            </w:pPr>
            <w:r>
              <w:t>Employment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2"/>
              </w:numPr>
            </w:pPr>
            <w:r>
              <w:t>Self-Help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2"/>
              </w:numPr>
            </w:pPr>
            <w:r>
              <w:t>Substance Use/ Abuse</w:t>
            </w:r>
          </w:p>
        </w:tc>
        <w:tc>
          <w:tcPr>
            <w:tcW w:w="1980" w:type="dxa"/>
          </w:tcPr>
          <w:p w:rsidR="007F2F09" w:rsidRDefault="007F2F09" w:rsidP="003D3E87">
            <w:pPr>
              <w:pStyle w:val="ListParagraph"/>
              <w:numPr>
                <w:ilvl w:val="0"/>
                <w:numId w:val="23"/>
              </w:numPr>
            </w:pPr>
            <w:r>
              <w:t>Baseline</w:t>
            </w:r>
          </w:p>
          <w:p w:rsidR="003D3E87" w:rsidRDefault="003D3E87" w:rsidP="003D3E87">
            <w:pPr>
              <w:pStyle w:val="ListParagraph"/>
              <w:numPr>
                <w:ilvl w:val="0"/>
                <w:numId w:val="23"/>
              </w:numPr>
            </w:pPr>
            <w:r>
              <w:t>Periodic Intervals</w:t>
            </w:r>
            <w:bookmarkStart w:id="0" w:name="_GoBack"/>
            <w:bookmarkEnd w:id="0"/>
          </w:p>
        </w:tc>
      </w:tr>
    </w:tbl>
    <w:p w:rsidR="00C7319D" w:rsidRDefault="00C7319D"/>
    <w:p w:rsidR="00C7319D" w:rsidRDefault="00C7319D"/>
    <w:p w:rsidR="00C7319D" w:rsidRDefault="00C7319D"/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4860"/>
        <w:gridCol w:w="2160"/>
        <w:gridCol w:w="1980"/>
      </w:tblGrid>
      <w:tr w:rsidR="007F2F09" w:rsidTr="008D3704">
        <w:tc>
          <w:tcPr>
            <w:tcW w:w="1908" w:type="dxa"/>
          </w:tcPr>
          <w:p w:rsidR="007F2F09" w:rsidRDefault="00A255F3" w:rsidP="00636925">
            <w:r>
              <w:t xml:space="preserve">Satisfaction with Family Team Meetings - Survey for </w:t>
            </w:r>
            <w:r>
              <w:t xml:space="preserve">Professionals </w:t>
            </w:r>
          </w:p>
          <w:p w:rsidR="007F2F09" w:rsidRDefault="007F2F09" w:rsidP="00636925"/>
        </w:tc>
        <w:tc>
          <w:tcPr>
            <w:tcW w:w="2160" w:type="dxa"/>
          </w:tcPr>
          <w:p w:rsidR="007F2F09" w:rsidRDefault="007F2F09" w:rsidP="00636925">
            <w:r>
              <w:t>Worker or service provider</w:t>
            </w:r>
          </w:p>
        </w:tc>
        <w:tc>
          <w:tcPr>
            <w:tcW w:w="4860" w:type="dxa"/>
          </w:tcPr>
          <w:p w:rsidR="007F2F09" w:rsidRDefault="007F2F09" w:rsidP="007F2F09">
            <w:pPr>
              <w:pStyle w:val="ListParagraph"/>
              <w:numPr>
                <w:ilvl w:val="0"/>
                <w:numId w:val="13"/>
              </w:numPr>
            </w:pPr>
            <w:r>
              <w:t xml:space="preserve">Practice in the areas of family finding and engagement; 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3"/>
              </w:numPr>
            </w:pPr>
            <w:r>
              <w:t>responses to FTM</w:t>
            </w:r>
          </w:p>
        </w:tc>
        <w:tc>
          <w:tcPr>
            <w:tcW w:w="2160" w:type="dxa"/>
          </w:tcPr>
          <w:p w:rsidR="007F2F09" w:rsidRDefault="007F2F09" w:rsidP="007F2F09">
            <w:pPr>
              <w:pStyle w:val="ListParagraph"/>
              <w:numPr>
                <w:ilvl w:val="0"/>
                <w:numId w:val="14"/>
              </w:numPr>
            </w:pPr>
            <w:r>
              <w:t>Individual county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4"/>
              </w:numPr>
            </w:pPr>
            <w:r>
              <w:t>Mental Health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4"/>
              </w:numPr>
            </w:pPr>
            <w:r>
              <w:t>Health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4"/>
              </w:numPr>
            </w:pPr>
            <w:r>
              <w:t>Education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4"/>
              </w:numPr>
            </w:pPr>
            <w:r>
              <w:t>Employment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4"/>
              </w:numPr>
            </w:pPr>
            <w:r>
              <w:t>Self-Help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4"/>
              </w:numPr>
            </w:pPr>
            <w:r>
              <w:t>Substance Use/ Abuse</w:t>
            </w:r>
          </w:p>
        </w:tc>
        <w:tc>
          <w:tcPr>
            <w:tcW w:w="1980" w:type="dxa"/>
          </w:tcPr>
          <w:p w:rsidR="007F2F09" w:rsidRDefault="005126B8" w:rsidP="00636925">
            <w:r>
              <w:t>Periodic Intervals</w:t>
            </w:r>
          </w:p>
        </w:tc>
      </w:tr>
      <w:tr w:rsidR="007F2F09" w:rsidTr="008D3704">
        <w:tc>
          <w:tcPr>
            <w:tcW w:w="1908" w:type="dxa"/>
          </w:tcPr>
          <w:p w:rsidR="007F2F09" w:rsidRDefault="00A255F3" w:rsidP="00A255F3">
            <w:r>
              <w:t>Satisfaction</w:t>
            </w:r>
            <w:r>
              <w:t xml:space="preserve"> with Family Team Meetings - Survey for families</w:t>
            </w:r>
          </w:p>
        </w:tc>
        <w:tc>
          <w:tcPr>
            <w:tcW w:w="2160" w:type="dxa"/>
          </w:tcPr>
          <w:p w:rsidR="007F2F09" w:rsidRDefault="007F2F09" w:rsidP="00636925">
            <w:r>
              <w:t xml:space="preserve">Family members </w:t>
            </w:r>
          </w:p>
        </w:tc>
        <w:tc>
          <w:tcPr>
            <w:tcW w:w="4860" w:type="dxa"/>
          </w:tcPr>
          <w:p w:rsidR="007F2F09" w:rsidRDefault="007F2F09" w:rsidP="007F2F09">
            <w:pPr>
              <w:pStyle w:val="ListParagraph"/>
              <w:numPr>
                <w:ilvl w:val="0"/>
                <w:numId w:val="15"/>
              </w:numPr>
            </w:pPr>
            <w:r>
              <w:t>Placement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5"/>
              </w:numPr>
            </w:pPr>
            <w:r>
              <w:t>Service data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5"/>
              </w:numPr>
            </w:pPr>
            <w:r>
              <w:t>Practice details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5"/>
              </w:numPr>
            </w:pPr>
            <w:r>
              <w:t>Family involvement</w:t>
            </w:r>
          </w:p>
          <w:p w:rsidR="007F2F09" w:rsidRDefault="007F2F09" w:rsidP="007F2F09">
            <w:pPr>
              <w:pStyle w:val="ListParagraph"/>
              <w:numPr>
                <w:ilvl w:val="0"/>
                <w:numId w:val="15"/>
              </w:numPr>
            </w:pPr>
            <w:r>
              <w:t>Family finding and engagement</w:t>
            </w:r>
          </w:p>
        </w:tc>
        <w:tc>
          <w:tcPr>
            <w:tcW w:w="2160" w:type="dxa"/>
          </w:tcPr>
          <w:p w:rsidR="007F2F09" w:rsidRDefault="007F2F09" w:rsidP="00636925">
            <w:r>
              <w:t>Family’s responses to the FTM</w:t>
            </w:r>
          </w:p>
        </w:tc>
        <w:tc>
          <w:tcPr>
            <w:tcW w:w="1980" w:type="dxa"/>
          </w:tcPr>
          <w:p w:rsidR="007F2F09" w:rsidRDefault="005126B8" w:rsidP="00636925">
            <w:r>
              <w:t>Periodic Intervals</w:t>
            </w:r>
          </w:p>
        </w:tc>
      </w:tr>
    </w:tbl>
    <w:p w:rsidR="00F14F1F" w:rsidRDefault="00F14F1F" w:rsidP="00404841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F14F1F" w:rsidRDefault="00F14F1F" w:rsidP="00404841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F14F1F" w:rsidRDefault="00F14F1F" w:rsidP="00404841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F14F1F" w:rsidRDefault="00F14F1F" w:rsidP="00404841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sectPr w:rsidR="00F14F1F" w:rsidSect="005126B8">
      <w:headerReference w:type="default" r:id="rId9"/>
      <w:pgSz w:w="15840" w:h="12240" w:orient="landscape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E3" w:rsidRDefault="00BA31E3" w:rsidP="00BA31E3">
      <w:r>
        <w:separator/>
      </w:r>
    </w:p>
  </w:endnote>
  <w:endnote w:type="continuationSeparator" w:id="0">
    <w:p w:rsidR="00BA31E3" w:rsidRDefault="00BA31E3" w:rsidP="00BA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E3" w:rsidRDefault="00BA31E3" w:rsidP="00BA31E3">
      <w:r>
        <w:separator/>
      </w:r>
    </w:p>
  </w:footnote>
  <w:footnote w:type="continuationSeparator" w:id="0">
    <w:p w:rsidR="00BA31E3" w:rsidRDefault="00BA31E3" w:rsidP="00BA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E3" w:rsidRDefault="005126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781050</wp:posOffset>
              </wp:positionH>
              <wp:positionV relativeFrom="paragraph">
                <wp:posOffset>-161925</wp:posOffset>
              </wp:positionV>
              <wp:extent cx="7200900" cy="9048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6B8" w:rsidRDefault="005126B8">
                          <w:r>
                            <w:rPr>
                              <w:rFonts w:ascii="Times New Roman" w:hAnsi="Times New Roman"/>
                              <w:noProof/>
                              <w:color w:val="0000FF"/>
                            </w:rPr>
                            <w:drawing>
                              <wp:inline distT="0" distB="0" distL="0" distR="0" wp14:anchorId="187977AC" wp14:editId="06F0BB8F">
                                <wp:extent cx="693955" cy="704850"/>
                                <wp:effectExtent l="0" t="0" r="0" b="0"/>
                                <wp:docPr id="5" name="Picture 5" descr="CDSS_logo_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DSS_logo_2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6222" cy="7071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548646" wp14:editId="2BAFFDA1">
                                <wp:extent cx="1809223" cy="428625"/>
                                <wp:effectExtent l="0" t="0" r="63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neca Logo_jpg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352" cy="436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C45D8B" wp14:editId="3F4554A5">
                                <wp:extent cx="2296815" cy="494798"/>
                                <wp:effectExtent l="0" t="0" r="8255" b="63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LSWEC-Logo-Color-Horizontal-Byline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8393" cy="4972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B80822" wp14:editId="2A1CC211">
                                <wp:extent cx="1676400" cy="486213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OC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768" cy="488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D3704" w:rsidRDefault="008D3704"/>
                        <w:p w:rsidR="008D3704" w:rsidRDefault="008D3704"/>
                        <w:p w:rsidR="008D3704" w:rsidRDefault="008D3704"/>
                        <w:p w:rsidR="008D3704" w:rsidRDefault="008D3704"/>
                        <w:p w:rsidR="008D3704" w:rsidRDefault="008D370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5pt;margin-top:-12.75pt;width:567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" filled="f" stroked="f">
              <v:textbox>
                <w:txbxContent>
                  <w:p w:rsidR="005126B8" w:rsidRDefault="005126B8">
                    <w:r>
                      <w:rPr>
                        <w:rFonts w:ascii="Times New Roman" w:hAnsi="Times New Roman"/>
                        <w:noProof/>
                        <w:color w:val="0000FF"/>
                      </w:rPr>
                      <w:drawing>
                        <wp:inline distT="0" distB="0" distL="0" distR="0" wp14:anchorId="187977AC" wp14:editId="06F0BB8F">
                          <wp:extent cx="693955" cy="704850"/>
                          <wp:effectExtent l="0" t="0" r="0" b="0"/>
                          <wp:docPr id="5" name="Picture 5" descr="CDSS_logo_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DSS_logo_2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6222" cy="7071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E548646" wp14:editId="2BAFFDA1">
                          <wp:extent cx="1809223" cy="428625"/>
                          <wp:effectExtent l="0" t="0" r="63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neca Logo_jpg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352" cy="436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3C45D8B" wp14:editId="3F4554A5">
                          <wp:extent cx="2296815" cy="494798"/>
                          <wp:effectExtent l="0" t="0" r="8255" b="63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LSWEC-Logo-Color-Horizontal-Byline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8393" cy="4972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7B80822" wp14:editId="2A1CC211">
                          <wp:extent cx="1676400" cy="486213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OC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3768" cy="488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3704" w:rsidRDefault="008D3704"/>
                  <w:p w:rsidR="008D3704" w:rsidRDefault="008D3704"/>
                  <w:p w:rsidR="008D3704" w:rsidRDefault="008D3704"/>
                  <w:p w:rsidR="008D3704" w:rsidRDefault="008D3704"/>
                  <w:p w:rsidR="008D3704" w:rsidRDefault="008D37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DF"/>
    <w:multiLevelType w:val="hybridMultilevel"/>
    <w:tmpl w:val="6F7C5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85026"/>
    <w:multiLevelType w:val="hybridMultilevel"/>
    <w:tmpl w:val="49CA3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D42DD3"/>
    <w:multiLevelType w:val="hybridMultilevel"/>
    <w:tmpl w:val="8DC89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16C79"/>
    <w:multiLevelType w:val="hybridMultilevel"/>
    <w:tmpl w:val="739484E2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1E10147A"/>
    <w:multiLevelType w:val="hybridMultilevel"/>
    <w:tmpl w:val="7020E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B3A51"/>
    <w:multiLevelType w:val="hybridMultilevel"/>
    <w:tmpl w:val="7B247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45975"/>
    <w:multiLevelType w:val="hybridMultilevel"/>
    <w:tmpl w:val="5BC866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2841FE"/>
    <w:multiLevelType w:val="hybridMultilevel"/>
    <w:tmpl w:val="BDBC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966F4"/>
    <w:multiLevelType w:val="hybridMultilevel"/>
    <w:tmpl w:val="7020E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946A5F"/>
    <w:multiLevelType w:val="hybridMultilevel"/>
    <w:tmpl w:val="FCBC5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E236F"/>
    <w:multiLevelType w:val="hybridMultilevel"/>
    <w:tmpl w:val="2D9AE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6509E9"/>
    <w:multiLevelType w:val="hybridMultilevel"/>
    <w:tmpl w:val="7020E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E83C03"/>
    <w:multiLevelType w:val="hybridMultilevel"/>
    <w:tmpl w:val="49CA3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CC5637"/>
    <w:multiLevelType w:val="hybridMultilevel"/>
    <w:tmpl w:val="5B32E964"/>
    <w:lvl w:ilvl="0" w:tplc="E4B486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B3E3D22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6F71382"/>
    <w:multiLevelType w:val="hybridMultilevel"/>
    <w:tmpl w:val="49D25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0161AE"/>
    <w:multiLevelType w:val="hybridMultilevel"/>
    <w:tmpl w:val="FCBC5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20434C"/>
    <w:multiLevelType w:val="hybridMultilevel"/>
    <w:tmpl w:val="D5360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F45022"/>
    <w:multiLevelType w:val="hybridMultilevel"/>
    <w:tmpl w:val="E72C447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47E79A3"/>
    <w:multiLevelType w:val="hybridMultilevel"/>
    <w:tmpl w:val="8DC89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A55B47"/>
    <w:multiLevelType w:val="hybridMultilevel"/>
    <w:tmpl w:val="7020E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060CF3"/>
    <w:multiLevelType w:val="hybridMultilevel"/>
    <w:tmpl w:val="9788D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2C5159"/>
    <w:multiLevelType w:val="hybridMultilevel"/>
    <w:tmpl w:val="08EE0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BE2EC0"/>
    <w:multiLevelType w:val="hybridMultilevel"/>
    <w:tmpl w:val="9788D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3"/>
  </w:num>
  <w:num w:numId="5">
    <w:abstractNumId w:val="7"/>
  </w:num>
  <w:num w:numId="6">
    <w:abstractNumId w:val="17"/>
  </w:num>
  <w:num w:numId="7">
    <w:abstractNumId w:val="5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18"/>
  </w:num>
  <w:num w:numId="14">
    <w:abstractNumId w:val="2"/>
  </w:num>
  <w:num w:numId="15">
    <w:abstractNumId w:val="21"/>
  </w:num>
  <w:num w:numId="16">
    <w:abstractNumId w:val="0"/>
  </w:num>
  <w:num w:numId="17">
    <w:abstractNumId w:val="20"/>
  </w:num>
  <w:num w:numId="18">
    <w:abstractNumId w:val="22"/>
  </w:num>
  <w:num w:numId="19">
    <w:abstractNumId w:val="12"/>
  </w:num>
  <w:num w:numId="20">
    <w:abstractNumId w:val="1"/>
  </w:num>
  <w:num w:numId="21">
    <w:abstractNumId w:val="4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41"/>
    <w:rsid w:val="000474D4"/>
    <w:rsid w:val="000A4759"/>
    <w:rsid w:val="000B4B88"/>
    <w:rsid w:val="00176659"/>
    <w:rsid w:val="00186CC0"/>
    <w:rsid w:val="00240FFF"/>
    <w:rsid w:val="0025675A"/>
    <w:rsid w:val="003D3E87"/>
    <w:rsid w:val="00404841"/>
    <w:rsid w:val="004C1848"/>
    <w:rsid w:val="005126B8"/>
    <w:rsid w:val="005F4EC1"/>
    <w:rsid w:val="006277E3"/>
    <w:rsid w:val="006D0957"/>
    <w:rsid w:val="007349A4"/>
    <w:rsid w:val="007D2753"/>
    <w:rsid w:val="007D345E"/>
    <w:rsid w:val="007F16D9"/>
    <w:rsid w:val="007F2F09"/>
    <w:rsid w:val="0081024C"/>
    <w:rsid w:val="00816092"/>
    <w:rsid w:val="00847AF8"/>
    <w:rsid w:val="00893FE8"/>
    <w:rsid w:val="008B6241"/>
    <w:rsid w:val="008D3704"/>
    <w:rsid w:val="009A2524"/>
    <w:rsid w:val="009C644E"/>
    <w:rsid w:val="00A12413"/>
    <w:rsid w:val="00A255F3"/>
    <w:rsid w:val="00A43AD5"/>
    <w:rsid w:val="00A5091E"/>
    <w:rsid w:val="00B11C55"/>
    <w:rsid w:val="00B81862"/>
    <w:rsid w:val="00BA31E3"/>
    <w:rsid w:val="00BC36B0"/>
    <w:rsid w:val="00BE0D9D"/>
    <w:rsid w:val="00C1340F"/>
    <w:rsid w:val="00C40E53"/>
    <w:rsid w:val="00C7319D"/>
    <w:rsid w:val="00CA68B9"/>
    <w:rsid w:val="00D206AD"/>
    <w:rsid w:val="00D42DEF"/>
    <w:rsid w:val="00D843C5"/>
    <w:rsid w:val="00E23F5C"/>
    <w:rsid w:val="00EB5E74"/>
    <w:rsid w:val="00F14F1F"/>
    <w:rsid w:val="00F27920"/>
    <w:rsid w:val="00F37AB1"/>
    <w:rsid w:val="00FB4A3C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41"/>
    <w:pPr>
      <w:spacing w:line="240" w:lineRule="auto"/>
    </w:pPr>
    <w:rPr>
      <w:rFonts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0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0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0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0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0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0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0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0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0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0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0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0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0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160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0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0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16092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092"/>
    <w:pPr>
      <w:outlineLvl w:val="9"/>
    </w:pPr>
  </w:style>
  <w:style w:type="paragraph" w:styleId="ListParagraph">
    <w:name w:val="List Paragraph"/>
    <w:basedOn w:val="Normal"/>
    <w:uiPriority w:val="34"/>
    <w:qFormat/>
    <w:rsid w:val="00404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E3"/>
    <w:rPr>
      <w:rFonts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A3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E3"/>
    <w:rPr>
      <w:rFonts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E3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13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F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F09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F09"/>
    <w:rPr>
      <w:rFonts w:eastAsiaTheme="minorEastAsia" w:cstheme="minorBidi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41"/>
    <w:pPr>
      <w:spacing w:line="240" w:lineRule="auto"/>
    </w:pPr>
    <w:rPr>
      <w:rFonts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0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0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0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0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0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0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0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0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0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0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0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0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0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160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0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0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16092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092"/>
    <w:pPr>
      <w:outlineLvl w:val="9"/>
    </w:pPr>
  </w:style>
  <w:style w:type="paragraph" w:styleId="ListParagraph">
    <w:name w:val="List Paragraph"/>
    <w:basedOn w:val="Normal"/>
    <w:uiPriority w:val="34"/>
    <w:qFormat/>
    <w:rsid w:val="00404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E3"/>
    <w:rPr>
      <w:rFonts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A3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E3"/>
    <w:rPr>
      <w:rFonts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E3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13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F2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F09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F09"/>
    <w:rPr>
      <w:rFonts w:eastAsiaTheme="minorEastAsia" w:cstheme="minorBidi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sr.berkeley.edu/ucb_childwelfa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Marymichael Miatovich</dc:creator>
  <cp:lastModifiedBy>Sevaughn Banks</cp:lastModifiedBy>
  <cp:revision>11</cp:revision>
  <cp:lastPrinted>2013-12-06T17:15:00Z</cp:lastPrinted>
  <dcterms:created xsi:type="dcterms:W3CDTF">2014-03-27T20:49:00Z</dcterms:created>
  <dcterms:modified xsi:type="dcterms:W3CDTF">2014-03-27T21:39:00Z</dcterms:modified>
</cp:coreProperties>
</file>