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25" w:rsidRDefault="005A5525" w:rsidP="00C93AC3">
      <w:pPr>
        <w:spacing w:after="0" w:line="240" w:lineRule="auto"/>
      </w:pPr>
    </w:p>
    <w:p w:rsidR="00A433E4" w:rsidRPr="002457C8" w:rsidRDefault="00881382" w:rsidP="00C93AC3">
      <w:pPr>
        <w:spacing w:after="0" w:line="240" w:lineRule="auto"/>
        <w:rPr>
          <w:b/>
          <w:color w:val="565EA9"/>
          <w:spacing w:val="-1"/>
          <w:sz w:val="26"/>
          <w:szCs w:val="26"/>
        </w:rPr>
      </w:pPr>
      <w:r w:rsidRPr="002457C8">
        <w:rPr>
          <w:noProof/>
        </w:rPr>
        <w:drawing>
          <wp:anchor distT="0" distB="274320" distL="114300" distR="114300" simplePos="0" relativeHeight="251670016" behindDoc="0" locked="0" layoutInCell="1" allowOverlap="1" wp14:anchorId="1FD73EE0" wp14:editId="1F93EA8C">
            <wp:simplePos x="0" y="0"/>
            <wp:positionH relativeFrom="page">
              <wp:posOffset>9525</wp:posOffset>
            </wp:positionH>
            <wp:positionV relativeFrom="page">
              <wp:posOffset>8890</wp:posOffset>
            </wp:positionV>
            <wp:extent cx="9578975" cy="1887220"/>
            <wp:effectExtent l="0" t="0" r="3175"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8975" cy="1887220"/>
                    </a:xfrm>
                    <a:prstGeom prst="rect">
                      <a:avLst/>
                    </a:prstGeom>
                    <a:noFill/>
                  </pic:spPr>
                </pic:pic>
              </a:graphicData>
            </a:graphic>
          </wp:anchor>
        </w:drawing>
      </w:r>
      <w:r w:rsidR="00A433E4" w:rsidRPr="002457C8">
        <w:rPr>
          <w:b/>
          <w:color w:val="565EA9"/>
          <w:spacing w:val="-1"/>
          <w:sz w:val="26"/>
          <w:szCs w:val="26"/>
        </w:rPr>
        <w:t xml:space="preserve"> </w:t>
      </w:r>
    </w:p>
    <w:p w:rsidR="00A433E4" w:rsidRPr="002457C8" w:rsidRDefault="00A433E4" w:rsidP="00962CE4"/>
    <w:p w:rsidR="00A433E4" w:rsidRPr="002457C8" w:rsidRDefault="00A433E4" w:rsidP="009D062C"/>
    <w:p w:rsidR="00A433E4" w:rsidRPr="005A5525" w:rsidRDefault="00A433E4" w:rsidP="009D062C">
      <w:pPr>
        <w:rPr>
          <w:color w:val="000000" w:themeColor="text1"/>
        </w:rPr>
      </w:pPr>
    </w:p>
    <w:p w:rsidR="00A433E4" w:rsidRPr="005A5525" w:rsidRDefault="00A433E4" w:rsidP="00D346A1">
      <w:pPr>
        <w:pStyle w:val="DkBlMainHead"/>
        <w:rPr>
          <w:color w:val="000000" w:themeColor="text1"/>
          <w:spacing w:val="-15"/>
        </w:rPr>
      </w:pPr>
      <w:r w:rsidRPr="005A5525">
        <w:rPr>
          <w:color w:val="000000" w:themeColor="text1"/>
        </w:rPr>
        <w:t>RESOURCE</w:t>
      </w:r>
      <w:r w:rsidRPr="005A5525">
        <w:rPr>
          <w:color w:val="000000" w:themeColor="text1"/>
          <w:spacing w:val="1"/>
        </w:rPr>
        <w:t xml:space="preserve"> </w:t>
      </w:r>
      <w:r w:rsidRPr="005A5525">
        <w:rPr>
          <w:color w:val="000000" w:themeColor="text1"/>
          <w:spacing w:val="-2"/>
        </w:rPr>
        <w:t>FAMILY</w:t>
      </w:r>
      <w:r w:rsidRPr="005A5525">
        <w:rPr>
          <w:color w:val="000000" w:themeColor="text1"/>
          <w:spacing w:val="-3"/>
        </w:rPr>
        <w:t xml:space="preserve"> </w:t>
      </w:r>
      <w:r w:rsidRPr="005A5525">
        <w:rPr>
          <w:color w:val="000000" w:themeColor="text1"/>
        </w:rPr>
        <w:t>APPROVAL (RFA)</w:t>
      </w:r>
      <w:r w:rsidRPr="005A5525">
        <w:rPr>
          <w:color w:val="000000" w:themeColor="text1"/>
          <w:spacing w:val="-15"/>
        </w:rPr>
        <w:t xml:space="preserve"> </w:t>
      </w:r>
    </w:p>
    <w:p w:rsidR="00A433E4" w:rsidRDefault="00A433E4" w:rsidP="00D346A1">
      <w:pPr>
        <w:pStyle w:val="DkBlMainHead"/>
        <w:rPr>
          <w:color w:val="000000" w:themeColor="text1"/>
          <w:spacing w:val="-2"/>
        </w:rPr>
      </w:pPr>
      <w:r w:rsidRPr="005A5525">
        <w:rPr>
          <w:color w:val="000000" w:themeColor="text1"/>
        </w:rPr>
        <w:t>COMPREHENSIVE IMPLEMENTATION</w:t>
      </w:r>
      <w:r w:rsidRPr="005A5525">
        <w:rPr>
          <w:color w:val="000000" w:themeColor="text1"/>
          <w:spacing w:val="2"/>
        </w:rPr>
        <w:t xml:space="preserve"> </w:t>
      </w:r>
      <w:r w:rsidRPr="005A5525">
        <w:rPr>
          <w:color w:val="000000" w:themeColor="text1"/>
          <w:spacing w:val="-2"/>
        </w:rPr>
        <w:t>PLAN</w:t>
      </w:r>
    </w:p>
    <w:p w:rsidR="005A5525" w:rsidRPr="005A5525" w:rsidRDefault="005A5525" w:rsidP="00D346A1">
      <w:pPr>
        <w:pStyle w:val="DkBlMainHead"/>
        <w:rPr>
          <w:color w:val="000000" w:themeColor="text1"/>
          <w:spacing w:val="-2"/>
        </w:rPr>
      </w:pPr>
      <w:r>
        <w:rPr>
          <w:color w:val="000000" w:themeColor="text1"/>
          <w:spacing w:val="-2"/>
        </w:rPr>
        <w:t>FOR DEL NORTE COUNTY</w:t>
      </w:r>
    </w:p>
    <w:p w:rsidR="00D346A1" w:rsidRDefault="00D346A1">
      <w:pPr>
        <w:spacing w:after="0" w:line="240" w:lineRule="auto"/>
        <w:rPr>
          <w:rFonts w:eastAsia="Times New Roman" w:cs="Arial"/>
          <w:b/>
          <w:noProof/>
          <w:color w:val="444A95"/>
          <w:spacing w:val="-2"/>
          <w:sz w:val="36"/>
          <w:szCs w:val="24"/>
        </w:rPr>
      </w:pPr>
      <w:r>
        <w:rPr>
          <w:spacing w:val="-2"/>
        </w:rPr>
        <w:br w:type="page"/>
      </w:r>
    </w:p>
    <w:p w:rsidR="00A433E4" w:rsidRPr="005A5525" w:rsidRDefault="00A433E4" w:rsidP="002E11FF">
      <w:pPr>
        <w:jc w:val="center"/>
        <w:rPr>
          <w:b/>
          <w:color w:val="000000" w:themeColor="text1"/>
          <w:spacing w:val="-2"/>
          <w:sz w:val="26"/>
          <w:szCs w:val="26"/>
        </w:rPr>
      </w:pPr>
      <w:r w:rsidRPr="005A5525">
        <w:rPr>
          <w:b/>
          <w:color w:val="000000" w:themeColor="text1"/>
          <w:spacing w:val="-1"/>
          <w:sz w:val="26"/>
          <w:szCs w:val="26"/>
        </w:rPr>
        <w:t>RESOURCE</w:t>
      </w:r>
      <w:r w:rsidRPr="005A5525">
        <w:rPr>
          <w:b/>
          <w:color w:val="000000" w:themeColor="text1"/>
          <w:spacing w:val="1"/>
          <w:sz w:val="26"/>
          <w:szCs w:val="26"/>
        </w:rPr>
        <w:t xml:space="preserve"> </w:t>
      </w:r>
      <w:r w:rsidRPr="005A5525">
        <w:rPr>
          <w:b/>
          <w:color w:val="000000" w:themeColor="text1"/>
          <w:spacing w:val="-2"/>
          <w:sz w:val="26"/>
          <w:szCs w:val="26"/>
        </w:rPr>
        <w:t>FAMILY</w:t>
      </w:r>
      <w:r w:rsidRPr="005A5525">
        <w:rPr>
          <w:b/>
          <w:color w:val="000000" w:themeColor="text1"/>
          <w:spacing w:val="-3"/>
          <w:sz w:val="26"/>
          <w:szCs w:val="26"/>
        </w:rPr>
        <w:t xml:space="preserve"> </w:t>
      </w:r>
      <w:r w:rsidRPr="005A5525">
        <w:rPr>
          <w:b/>
          <w:color w:val="000000" w:themeColor="text1"/>
          <w:spacing w:val="-1"/>
          <w:sz w:val="26"/>
          <w:szCs w:val="26"/>
        </w:rPr>
        <w:t>APPROVAL (RFA)</w:t>
      </w:r>
      <w:r w:rsidRPr="005A5525">
        <w:rPr>
          <w:b/>
          <w:color w:val="000000" w:themeColor="text1"/>
          <w:spacing w:val="-15"/>
          <w:sz w:val="26"/>
          <w:szCs w:val="26"/>
        </w:rPr>
        <w:t xml:space="preserve"> </w:t>
      </w:r>
      <w:r w:rsidRPr="005A5525">
        <w:rPr>
          <w:b/>
          <w:color w:val="000000" w:themeColor="text1"/>
          <w:spacing w:val="-1"/>
          <w:sz w:val="26"/>
          <w:szCs w:val="26"/>
        </w:rPr>
        <w:t>COMPREHENSIVE IMPLEMENTATION</w:t>
      </w:r>
      <w:r w:rsidRPr="005A5525">
        <w:rPr>
          <w:b/>
          <w:color w:val="000000" w:themeColor="text1"/>
          <w:spacing w:val="2"/>
          <w:sz w:val="26"/>
          <w:szCs w:val="26"/>
        </w:rPr>
        <w:t xml:space="preserve"> </w:t>
      </w:r>
      <w:r w:rsidRPr="005A5525">
        <w:rPr>
          <w:b/>
          <w:color w:val="000000" w:themeColor="text1"/>
          <w:spacing w:val="-2"/>
          <w:sz w:val="26"/>
          <w:szCs w:val="26"/>
        </w:rPr>
        <w:t>PLAN</w:t>
      </w:r>
    </w:p>
    <w:p w:rsidR="00A433E4" w:rsidRPr="00232FF3" w:rsidRDefault="00A433E4" w:rsidP="00D346A1">
      <w:pPr>
        <w:jc w:val="center"/>
        <w:rPr>
          <w:rFonts w:cs="Palatino Linotype"/>
          <w:b/>
          <w:sz w:val="24"/>
          <w:szCs w:val="24"/>
        </w:rPr>
      </w:pPr>
      <w:r w:rsidRPr="00232FF3">
        <w:rPr>
          <w:b/>
          <w:spacing w:val="-1"/>
          <w:sz w:val="24"/>
          <w:szCs w:val="24"/>
        </w:rPr>
        <w:t>County</w:t>
      </w:r>
      <w:r w:rsidRPr="00232FF3">
        <w:rPr>
          <w:b/>
          <w:spacing w:val="-4"/>
          <w:sz w:val="24"/>
          <w:szCs w:val="24"/>
        </w:rPr>
        <w:t xml:space="preserve"> </w:t>
      </w:r>
      <w:r w:rsidRPr="00232FF3">
        <w:rPr>
          <w:b/>
          <w:sz w:val="24"/>
          <w:szCs w:val="24"/>
        </w:rPr>
        <w:t>of</w:t>
      </w:r>
      <w:r w:rsidRPr="00232FF3">
        <w:rPr>
          <w:b/>
          <w:spacing w:val="-1"/>
          <w:sz w:val="24"/>
          <w:szCs w:val="24"/>
        </w:rPr>
        <w:t xml:space="preserve"> </w:t>
      </w:r>
      <w:r w:rsidR="00232FF3" w:rsidRPr="00232FF3">
        <w:rPr>
          <w:b/>
          <w:sz w:val="24"/>
          <w:szCs w:val="24"/>
        </w:rPr>
        <w:t xml:space="preserve">Del Norte </w:t>
      </w:r>
      <w:r w:rsidRPr="00232FF3">
        <w:rPr>
          <w:b/>
          <w:sz w:val="24"/>
          <w:szCs w:val="24"/>
        </w:rPr>
        <w:t>201</w:t>
      </w:r>
      <w:r w:rsidR="00DE4EA9" w:rsidRPr="00232FF3">
        <w:rPr>
          <w:b/>
          <w:sz w:val="24"/>
          <w:szCs w:val="24"/>
        </w:rPr>
        <w:t>5</w:t>
      </w:r>
      <w:r w:rsidRPr="00232FF3">
        <w:rPr>
          <w:b/>
          <w:sz w:val="24"/>
          <w:szCs w:val="24"/>
        </w:rPr>
        <w:t>/1</w:t>
      </w:r>
      <w:r w:rsidR="00DE4EA9" w:rsidRPr="00232FF3">
        <w:rPr>
          <w:b/>
          <w:sz w:val="24"/>
          <w:szCs w:val="24"/>
        </w:rPr>
        <w:t>6</w:t>
      </w:r>
    </w:p>
    <w:p w:rsidR="00D346A1" w:rsidRDefault="002B2492" w:rsidP="00D346A1">
      <w:pPr>
        <w:widowControl w:val="0"/>
        <w:spacing w:after="160" w:line="90" w:lineRule="atLeast"/>
        <w:ind w:left="101"/>
        <w:rPr>
          <w:b/>
          <w:bCs/>
          <w:sz w:val="24"/>
          <w:szCs w:val="19"/>
        </w:rPr>
      </w:pPr>
      <w:r>
        <w:rPr>
          <w:rFonts w:cs="Palatino Linotype"/>
          <w:noProof/>
          <w:sz w:val="9"/>
          <w:szCs w:val="9"/>
        </w:rPr>
        <mc:AlternateContent>
          <mc:Choice Requires="wpg">
            <w:drawing>
              <wp:inline distT="0" distB="0" distL="0" distR="0" wp14:anchorId="0899C82B" wp14:editId="0EA0BBCB">
                <wp:extent cx="8737600" cy="113665"/>
                <wp:effectExtent l="0" t="0" r="0" b="0"/>
                <wp:docPr id="2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8737600" cy="113665"/>
                          <a:chOff x="0" y="0"/>
                          <a:chExt cx="10202" cy="91"/>
                        </a:xfrm>
                      </wpg:grpSpPr>
                      <wpg:grpSp>
                        <wpg:cNvPr id="21" name="Group 72"/>
                        <wpg:cNvGrpSpPr>
                          <a:grpSpLocks/>
                        </wpg:cNvGrpSpPr>
                        <wpg:grpSpPr bwMode="auto">
                          <a:xfrm>
                            <a:off x="31" y="83"/>
                            <a:ext cx="10140" cy="2"/>
                            <a:chOff x="31" y="83"/>
                            <a:chExt cx="10140" cy="2"/>
                          </a:xfrm>
                        </wpg:grpSpPr>
                        <wps:wsp>
                          <wps:cNvPr id="22" name="Freeform 73"/>
                          <wps:cNvSpPr>
                            <a:spLocks/>
                          </wps:cNvSpPr>
                          <wps:spPr bwMode="auto">
                            <a:xfrm>
                              <a:off x="31" y="83"/>
                              <a:ext cx="10140" cy="2"/>
                            </a:xfrm>
                            <a:custGeom>
                              <a:avLst/>
                              <a:gdLst>
                                <a:gd name="T0" fmla="*/ 0 w 10140"/>
                                <a:gd name="T1" fmla="*/ 0 h 2"/>
                                <a:gd name="T2" fmla="*/ 10140 w 10140"/>
                                <a:gd name="T3" fmla="*/ 0 h 2"/>
                                <a:gd name="T4" fmla="*/ 0 60000 65536"/>
                                <a:gd name="T5" fmla="*/ 0 60000 65536"/>
                              </a:gdLst>
                              <a:ahLst/>
                              <a:cxnLst>
                                <a:cxn ang="T4">
                                  <a:pos x="T0" y="T1"/>
                                </a:cxn>
                                <a:cxn ang="T5">
                                  <a:pos x="T2" y="T3"/>
                                </a:cxn>
                              </a:cxnLst>
                              <a:rect l="0" t="0" r="r" b="b"/>
                              <a:pathLst>
                                <a:path w="10140" h="2">
                                  <a:moveTo>
                                    <a:pt x="0" y="0"/>
                                  </a:moveTo>
                                  <a:lnTo>
                                    <a:pt x="10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4"/>
                        <wpg:cNvGrpSpPr>
                          <a:grpSpLocks/>
                        </wpg:cNvGrpSpPr>
                        <wpg:grpSpPr bwMode="auto">
                          <a:xfrm>
                            <a:off x="31" y="31"/>
                            <a:ext cx="10140" cy="2"/>
                            <a:chOff x="31" y="31"/>
                            <a:chExt cx="10140" cy="2"/>
                          </a:xfrm>
                        </wpg:grpSpPr>
                        <wps:wsp>
                          <wps:cNvPr id="24" name="Freeform 75"/>
                          <wps:cNvSpPr>
                            <a:spLocks/>
                          </wps:cNvSpPr>
                          <wps:spPr bwMode="auto">
                            <a:xfrm>
                              <a:off x="31" y="31"/>
                              <a:ext cx="10140" cy="2"/>
                            </a:xfrm>
                            <a:custGeom>
                              <a:avLst/>
                              <a:gdLst>
                                <a:gd name="T0" fmla="*/ 0 w 10140"/>
                                <a:gd name="T1" fmla="*/ 0 h 2"/>
                                <a:gd name="T2" fmla="*/ 10140 w 10140"/>
                                <a:gd name="T3" fmla="*/ 0 h 2"/>
                                <a:gd name="T4" fmla="*/ 0 60000 65536"/>
                                <a:gd name="T5" fmla="*/ 0 60000 65536"/>
                              </a:gdLst>
                              <a:ahLst/>
                              <a:cxnLst>
                                <a:cxn ang="T4">
                                  <a:pos x="T0" y="T1"/>
                                </a:cxn>
                                <a:cxn ang="T5">
                                  <a:pos x="T2" y="T3"/>
                                </a:cxn>
                              </a:cxnLst>
                              <a:rect l="0" t="0" r="r" b="b"/>
                              <a:pathLst>
                                <a:path w="10140" h="2">
                                  <a:moveTo>
                                    <a:pt x="0" y="0"/>
                                  </a:moveTo>
                                  <a:lnTo>
                                    <a:pt x="1014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1" o:spid="_x0000_s1026" style="width:688pt;height:8.95pt;flip:y;mso-position-horizontal-relative:char;mso-position-vertical-relative:line" coordsize="102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EpFgQAAKUPAAAOAAAAZHJzL2Uyb0RvYy54bWzsV9uO2zYQfS/QfyD0WMAryZZvwnqDwJdF&#10;gbQJEKfvtERdEElUSNrytui/dzikbEmbXaRJCwTI+sEemaO5HA7PkW5fncuCnJiQOa9Wjn/jOYRV&#10;EY/zKl05H/a70cIhUtEqpgWv2Mp5YNJ5dffzT7dNHbIxz3gRM0EgSCXDpl45mVJ16LoyylhJ5Q2v&#10;WQWLCRclVXApUjcWtIHoZeGOPW/mNlzEteARkxL+3ZhF5w7jJwmL1NskkUyRYuVAbQq/BX4f9Ld7&#10;d0vDVNA6yyNbBv2KKkqaV5D0EmpDFSVHkT8KVeaR4JIn6ibipcuTJI8Y9gDd+N6gm3vBjzX2koZN&#10;Wl9gAmgHOH112Oj30ztB8njljAGeipawR5iWzH0NTlOnIfjci/p9/U6YDsF8w6OPEpbd4bq+To0z&#10;OTS/8Rji0aPiCM45ESVJirz+A0YF/wEAyBl34+GyG+ysSAR/LuaT+cyDqiJY8/3JbDY12xVlsKeP&#10;bouyrb3R98be2Ny2xCZcGurUtlxbnukNLy5ttlD4AyjG/wsUGk0LwAQyQpeLiemwhcD3/MACgCXQ&#10;8NL74I5u9/17nmweDpy8zpT8tpl6n9Ga4ahKPS8tkLANZqZ2gjF9iskcW2xqdGtnSnYHqrOi3STM&#10;3edH6d/jd8ECgDxKdc84DAUN6emNVIYJYrBwymNb+B7wT8oCSOEXl3ikIWZPrHfrBNvXccqI3a30&#10;EgWAuDhghKciTTqOHvlMpKDnAAfE88hsOp3MzOhcU06fcwQk0rZXmrXtR+fK9g8WoZrD9wEe1JpL&#10;feI0GjCn+/ZYgZtG6+o97XlD19obtxwyorf5tWkEEPSQmoVDgJoPpp2aKl2dTqJN0gAVmEORAWVh&#10;spKf2J6jhxqwAuS6rhZV18tGgfJQBMDTrIOhEwFXGAOTg92dl4rv8qLAESgqU1LgG5wkL/JYr+p6&#10;pEgP60KQE9Xqgx/dFUTruQHLVzFGyxiNt9ZWNC+MDf4Fwgy0YLHQBIHy8tfSW24X20UwCsaz7Sjw&#10;NpvR6906GM12/ny6mWzW643/t8bJD8Isj2NW6epaqfODLzv2VnSNSF3ErtdFr9kdfh436/bLQCyg&#10;l/bXgN2eek3LMjzw+AEYQHCj3fCsAUbGxZ8OaUC3V478dKSCOaT4tQISW/qBpkyFF8F0rmVNdFcO&#10;3RVaRRBq5SgHpl2ba2UeDo61yNMMMhmdqvhrELEk1ywBmtdWZS+AR9Gy0vecssDx7olsoDEaiqh+&#10;jPgmkdXD11cWkAucsC9XlvaO71RZgAaHyoKPB3pzQID+a2Vp0XgKPzij5hGjzxQvymKFFajfUtdV&#10;K16UBXnvWWWZLCdzD2XuabJ9URZQ2x9EWfCFC94FcXLse6t+2exeg919u777BwAA//8DAFBLAwQU&#10;AAYACAAAACEAOE/SONoAAAAFAQAADwAAAGRycy9kb3ducmV2LnhtbEyPT0vDQBDF74LfYRnBm92o&#10;odWYTSmCIuKl8Q89TrNjspidDdltG7+9Uy96Gebxhje/Vy4n36s9jdEFNnA5y0ARN8E6bg28vT5c&#10;3ICKCdliH5gMfFOEZXV6UmJhw4HXtK9TqySEY4EGupSGQuvYdOQxzsJALN5nGD0mkWOr7YgHCfe9&#10;vsqyufboWD50ONB9R81XvfMG3lcup/xj8/ySNURPVm8ea5cbc342re5AJZrS3zEc8QUdKmHahh3b&#10;qHoDUiT9zqN3vZiL3sq2uAVdlfo/ffUDAAD//wMAUEsBAi0AFAAGAAgAAAAhALaDOJL+AAAA4QEA&#10;ABMAAAAAAAAAAAAAAAAAAAAAAFtDb250ZW50X1R5cGVzXS54bWxQSwECLQAUAAYACAAAACEAOP0h&#10;/9YAAACUAQAACwAAAAAAAAAAAAAAAAAvAQAAX3JlbHMvLnJlbHNQSwECLQAUAAYACAAAACEAWlOB&#10;KRYEAAClDwAADgAAAAAAAAAAAAAAAAAuAgAAZHJzL2Uyb0RvYy54bWxQSwECLQAUAAYACAAAACEA&#10;OE/SONoAAAAFAQAADwAAAAAAAAAAAAAAAABwBgAAZHJzL2Rvd25yZXYueG1sUEsFBgAAAAAEAAQA&#10;8wAAAHcHAAAAAA==&#10;">
                <v:group id="Group 72" o:spid="_x0000_s1027" style="position:absolute;left:31;top:83;width:10140;height:2" coordorigin="31,83"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3" o:spid="_x0000_s1028" style="position:absolute;left:31;top:83;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X9MMA&#10;AADbAAAADwAAAGRycy9kb3ducmV2LnhtbESPUWvCQBCE34X+h2MLvummoVRJPUULhT5ptf0B29ya&#10;BHN7R+4ao7/eKxR8HGbmG2axGmyreu5C40TD0zQDxVI600il4fvrfTIHFSKJodYJa7hwgNXyYbSg&#10;wriz7Lk/xEoliISCNNQx+gIxlDVbClPnWZJ3dJ2lmGRXoenonOC2xTzLXtBSI2mhJs9vNZenw6/V&#10;sJ/3/nL1uJk9bz9/thvclXjstR4/DutXUJGHeA//tz+MhjyHvy/pB+D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RX9MMAAADbAAAADwAAAAAAAAAAAAAAAACYAgAAZHJzL2Rv&#10;d25yZXYueG1sUEsFBgAAAAAEAAQA9QAAAIgDAAAAAA==&#10;" path="m,l10140,e" filled="f" strokeweight=".82pt">
                    <v:path arrowok="t" o:connecttype="custom" o:connectlocs="0,0;10140,0" o:connectangles="0,0"/>
                  </v:shape>
                </v:group>
                <v:group id="Group 74" o:spid="_x0000_s1029" style="position:absolute;left:31;top:31;width:10140;height:2" coordorigin="31,31"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5" o:spid="_x0000_s1030" style="position:absolute;left:31;top:31;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HmL4A&#10;AADbAAAADwAAAGRycy9kb3ducmV2LnhtbESPwQrCMBBE74L/EFbwpqmiItUoIggKXlr1vjRrW202&#10;pYla/94IgsdhZt4wy3VrKvGkxpWWFYyGEQjizOqScwXn024wB+E8ssbKMil4k4P1qttZYqztixN6&#10;pj4XAcIuRgWF93UspcsKMuiGtiYO3tU2Bn2QTS51g68AN5UcR9FMGiw5LBRY07ag7J4+jAJK0mxz&#10;ZJ3kl705nG/p4TjZTZXq99rNAoSn1v/Dv/ZeKxhP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Vh5i+AAAA2wAAAA8AAAAAAAAAAAAAAAAAmAIAAGRycy9kb3ducmV2&#10;LnhtbFBLBQYAAAAABAAEAPUAAACDAwAAAAA=&#10;" path="m,l10140,e" filled="f" strokeweight="3.1pt">
                    <v:path arrowok="t" o:connecttype="custom" o:connectlocs="0,0;10140,0" o:connectangles="0,0"/>
                  </v:shape>
                </v:group>
                <w10:anchorlock/>
              </v:group>
            </w:pict>
          </mc:Fallback>
        </mc:AlternateContent>
      </w:r>
    </w:p>
    <w:p w:rsidR="00A433E4" w:rsidRPr="00402DA0" w:rsidRDefault="00402DA0" w:rsidP="00D346A1">
      <w:pPr>
        <w:widowControl w:val="0"/>
        <w:spacing w:after="160" w:line="90" w:lineRule="atLeast"/>
        <w:ind w:left="101"/>
        <w:rPr>
          <w:sz w:val="24"/>
          <w:szCs w:val="24"/>
        </w:rPr>
      </w:pPr>
      <w:r w:rsidRPr="00402DA0">
        <w:rPr>
          <w:b/>
          <w:bCs/>
          <w:spacing w:val="-2"/>
          <w:sz w:val="24"/>
          <w:szCs w:val="24"/>
        </w:rPr>
        <w:t>Program Statement and Vision</w:t>
      </w:r>
    </w:p>
    <w:p w:rsidR="00A433E4" w:rsidRPr="00402DA0" w:rsidRDefault="002B2492" w:rsidP="00402DA0">
      <w:pPr>
        <w:widowControl w:val="0"/>
        <w:spacing w:after="0" w:line="200" w:lineRule="atLeast"/>
        <w:ind w:left="160"/>
        <w:rPr>
          <w:rFonts w:cs="Calibri"/>
          <w:sz w:val="20"/>
          <w:szCs w:val="20"/>
        </w:rPr>
      </w:pPr>
      <w:r>
        <w:rPr>
          <w:rFonts w:cs="Calibri"/>
          <w:noProof/>
          <w:sz w:val="20"/>
          <w:szCs w:val="20"/>
        </w:rPr>
        <mc:AlternateContent>
          <mc:Choice Requires="wps">
            <w:drawing>
              <wp:inline distT="0" distB="0" distL="0" distR="0" wp14:anchorId="475107A1" wp14:editId="193E3676">
                <wp:extent cx="8695690" cy="2682240"/>
                <wp:effectExtent l="0" t="0" r="10160" b="22860"/>
                <wp:docPr id="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5690" cy="26822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C21" w:rsidRPr="00232FF3" w:rsidRDefault="00DF2C21" w:rsidP="00232FF3">
                            <w:pPr>
                              <w:autoSpaceDE w:val="0"/>
                              <w:autoSpaceDN w:val="0"/>
                              <w:adjustRightInd w:val="0"/>
                              <w:spacing w:after="0" w:line="240" w:lineRule="auto"/>
                              <w:rPr>
                                <w:rFonts w:cs="Calibri"/>
                                <w:color w:val="000000"/>
                                <w:sz w:val="24"/>
                                <w:szCs w:val="24"/>
                              </w:rPr>
                            </w:pPr>
                          </w:p>
                          <w:p w:rsidR="00DF2C21" w:rsidRPr="00232FF3" w:rsidRDefault="00DF2C21" w:rsidP="00232FF3">
                            <w:pPr>
                              <w:autoSpaceDE w:val="0"/>
                              <w:autoSpaceDN w:val="0"/>
                              <w:adjustRightInd w:val="0"/>
                              <w:spacing w:after="0" w:line="240" w:lineRule="auto"/>
                              <w:rPr>
                                <w:rFonts w:cs="Calibri"/>
                                <w:color w:val="000000"/>
                                <w:sz w:val="23"/>
                                <w:szCs w:val="23"/>
                                <w:u w:val="single"/>
                              </w:rPr>
                            </w:pPr>
                            <w:r w:rsidRPr="00232FF3">
                              <w:rPr>
                                <w:rFonts w:cs="Calibri"/>
                                <w:color w:val="000000"/>
                                <w:sz w:val="24"/>
                                <w:szCs w:val="24"/>
                                <w:u w:val="single"/>
                              </w:rPr>
                              <w:t xml:space="preserve"> </w:t>
                            </w:r>
                            <w:r w:rsidRPr="00232FF3">
                              <w:rPr>
                                <w:rFonts w:cs="Calibri"/>
                                <w:color w:val="000000"/>
                                <w:sz w:val="23"/>
                                <w:szCs w:val="23"/>
                                <w:u w:val="single"/>
                              </w:rPr>
                              <w:t xml:space="preserve">Purpose </w:t>
                            </w:r>
                          </w:p>
                          <w:p w:rsidR="00DF2C21" w:rsidRPr="00232FF3" w:rsidRDefault="00DF2C21" w:rsidP="00767175">
                            <w:pPr>
                              <w:autoSpaceDE w:val="0"/>
                              <w:autoSpaceDN w:val="0"/>
                              <w:adjustRightInd w:val="0"/>
                              <w:spacing w:after="0" w:line="240" w:lineRule="auto"/>
                              <w:ind w:left="720"/>
                              <w:rPr>
                                <w:rFonts w:cs="Calibri"/>
                                <w:color w:val="000000"/>
                                <w:sz w:val="23"/>
                                <w:szCs w:val="23"/>
                              </w:rPr>
                            </w:pPr>
                            <w:r w:rsidRPr="00232FF3">
                              <w:rPr>
                                <w:rFonts w:ascii="Wingdings 2" w:hAnsi="Wingdings 2" w:cs="Wingdings 2"/>
                                <w:color w:val="000000"/>
                                <w:sz w:val="23"/>
                                <w:szCs w:val="23"/>
                              </w:rPr>
                              <w:t></w:t>
                            </w:r>
                            <w:r w:rsidRPr="00232FF3">
                              <w:rPr>
                                <w:rFonts w:ascii="Wingdings 2" w:hAnsi="Wingdings 2" w:cs="Wingdings 2"/>
                                <w:color w:val="000000"/>
                                <w:sz w:val="23"/>
                                <w:szCs w:val="23"/>
                              </w:rPr>
                              <w:t></w:t>
                            </w:r>
                            <w:r w:rsidRPr="00232FF3">
                              <w:rPr>
                                <w:rFonts w:cs="Calibri"/>
                                <w:color w:val="000000"/>
                                <w:sz w:val="23"/>
                                <w:szCs w:val="23"/>
                              </w:rPr>
                              <w:t xml:space="preserve">The purpose of the Resource Family Approval Program is to implement a unified, family-friendly, and child-centered resource family approval process to replace the existing multiple processes for licensing foster family homes and approving relatives and non-relative extended family members as foster care providers, and approving families for legal guardianship or adoption. </w:t>
                            </w:r>
                          </w:p>
                          <w:p w:rsidR="00DF2C21" w:rsidRPr="00232FF3" w:rsidRDefault="00DF2C21" w:rsidP="00767175">
                            <w:pPr>
                              <w:autoSpaceDE w:val="0"/>
                              <w:autoSpaceDN w:val="0"/>
                              <w:adjustRightInd w:val="0"/>
                              <w:spacing w:after="0" w:line="240" w:lineRule="auto"/>
                              <w:ind w:left="720"/>
                              <w:rPr>
                                <w:rFonts w:cs="Calibri"/>
                                <w:color w:val="000000"/>
                                <w:sz w:val="23"/>
                                <w:szCs w:val="23"/>
                              </w:rPr>
                            </w:pPr>
                            <w:r w:rsidRPr="00232FF3">
                              <w:rPr>
                                <w:rFonts w:ascii="Wingdings 2" w:hAnsi="Wingdings 2" w:cs="Wingdings 2"/>
                                <w:color w:val="000000"/>
                                <w:sz w:val="23"/>
                                <w:szCs w:val="23"/>
                              </w:rPr>
                              <w:t></w:t>
                            </w:r>
                            <w:r w:rsidRPr="00232FF3">
                              <w:rPr>
                                <w:rFonts w:ascii="Wingdings 2" w:hAnsi="Wingdings 2" w:cs="Wingdings 2"/>
                                <w:color w:val="000000"/>
                                <w:sz w:val="23"/>
                                <w:szCs w:val="23"/>
                              </w:rPr>
                              <w:t></w:t>
                            </w:r>
                            <w:r w:rsidRPr="00232FF3">
                              <w:rPr>
                                <w:rFonts w:cs="Calibri"/>
                                <w:color w:val="000000"/>
                                <w:sz w:val="23"/>
                                <w:szCs w:val="23"/>
                              </w:rPr>
                              <w:t xml:space="preserve">A Resource Family shall be considered eligible to provide foster care for related and unrelated children in out-of-home placement, shall be considered and approved for adoption or guardianship, and shall not have to undergo any additional approval or licensure. </w:t>
                            </w:r>
                          </w:p>
                          <w:p w:rsidR="00DF2C21" w:rsidRPr="00232FF3" w:rsidRDefault="00DF2C21" w:rsidP="00232FF3">
                            <w:pPr>
                              <w:autoSpaceDE w:val="0"/>
                              <w:autoSpaceDN w:val="0"/>
                              <w:adjustRightInd w:val="0"/>
                              <w:spacing w:after="0" w:line="240" w:lineRule="auto"/>
                              <w:rPr>
                                <w:rFonts w:cs="Calibri"/>
                                <w:color w:val="000000"/>
                                <w:sz w:val="23"/>
                                <w:szCs w:val="23"/>
                              </w:rPr>
                            </w:pPr>
                          </w:p>
                          <w:p w:rsidR="00DF2C21" w:rsidRPr="00232FF3" w:rsidRDefault="00DF2C21" w:rsidP="00232FF3">
                            <w:pPr>
                              <w:autoSpaceDE w:val="0"/>
                              <w:autoSpaceDN w:val="0"/>
                              <w:adjustRightInd w:val="0"/>
                              <w:spacing w:after="0" w:line="240" w:lineRule="auto"/>
                              <w:rPr>
                                <w:rFonts w:cs="Calibri"/>
                                <w:color w:val="000000"/>
                                <w:sz w:val="23"/>
                                <w:szCs w:val="23"/>
                                <w:u w:val="single"/>
                              </w:rPr>
                            </w:pPr>
                            <w:r w:rsidRPr="00232FF3">
                              <w:rPr>
                                <w:rFonts w:cs="Calibri"/>
                                <w:color w:val="000000"/>
                                <w:sz w:val="23"/>
                                <w:szCs w:val="23"/>
                                <w:u w:val="single"/>
                              </w:rPr>
                              <w:t xml:space="preserve">Vision </w:t>
                            </w:r>
                          </w:p>
                          <w:p w:rsidR="00DF2C21" w:rsidRPr="00232FF3" w:rsidRDefault="00DF2C21" w:rsidP="00767175">
                            <w:pPr>
                              <w:autoSpaceDE w:val="0"/>
                              <w:autoSpaceDN w:val="0"/>
                              <w:adjustRightInd w:val="0"/>
                              <w:spacing w:after="0" w:line="240" w:lineRule="auto"/>
                              <w:ind w:left="720"/>
                              <w:rPr>
                                <w:rFonts w:cs="Calibri"/>
                                <w:color w:val="000000"/>
                                <w:sz w:val="23"/>
                                <w:szCs w:val="23"/>
                              </w:rPr>
                            </w:pPr>
                            <w:r w:rsidRPr="00232FF3">
                              <w:rPr>
                                <w:rFonts w:ascii="Wingdings 2" w:hAnsi="Wingdings 2" w:cs="Wingdings 2"/>
                                <w:color w:val="000000"/>
                                <w:sz w:val="23"/>
                                <w:szCs w:val="23"/>
                              </w:rPr>
                              <w:t></w:t>
                            </w:r>
                            <w:r w:rsidRPr="00232FF3">
                              <w:rPr>
                                <w:rFonts w:ascii="Wingdings 2" w:hAnsi="Wingdings 2" w:cs="Wingdings 2"/>
                                <w:color w:val="000000"/>
                                <w:sz w:val="23"/>
                                <w:szCs w:val="23"/>
                              </w:rPr>
                              <w:t></w:t>
                            </w:r>
                            <w:r>
                              <w:rPr>
                                <w:rFonts w:cs="Calibri"/>
                                <w:color w:val="000000"/>
                                <w:sz w:val="23"/>
                                <w:szCs w:val="23"/>
                              </w:rPr>
                              <w:t>Del Norte</w:t>
                            </w:r>
                            <w:r w:rsidRPr="00232FF3">
                              <w:rPr>
                                <w:rFonts w:cs="Calibri"/>
                                <w:color w:val="000000"/>
                                <w:sz w:val="23"/>
                                <w:szCs w:val="23"/>
                              </w:rPr>
                              <w:t xml:space="preserve"> County is committed to implementing a unified, family friendly and child-centered Resource Family Approval (RFA) process that eliminates duplication, unifies approval standards, and expands training and ongoing support for all RFA homes. </w:t>
                            </w:r>
                          </w:p>
                          <w:p w:rsidR="00DF2C21" w:rsidRPr="00232FF3" w:rsidRDefault="00DF2C21" w:rsidP="00767175">
                            <w:pPr>
                              <w:autoSpaceDE w:val="0"/>
                              <w:autoSpaceDN w:val="0"/>
                              <w:adjustRightInd w:val="0"/>
                              <w:spacing w:after="0" w:line="240" w:lineRule="auto"/>
                              <w:ind w:left="720"/>
                              <w:rPr>
                                <w:rFonts w:cs="Calibri"/>
                                <w:color w:val="000000"/>
                                <w:sz w:val="23"/>
                                <w:szCs w:val="23"/>
                              </w:rPr>
                            </w:pPr>
                            <w:r w:rsidRPr="00232FF3">
                              <w:rPr>
                                <w:rFonts w:ascii="Wingdings 2" w:hAnsi="Wingdings 2" w:cs="Wingdings 2"/>
                                <w:color w:val="000000"/>
                                <w:sz w:val="23"/>
                                <w:szCs w:val="23"/>
                              </w:rPr>
                              <w:t></w:t>
                            </w:r>
                            <w:r w:rsidRPr="00232FF3">
                              <w:rPr>
                                <w:rFonts w:ascii="Wingdings 2" w:hAnsi="Wingdings 2" w:cs="Wingdings 2"/>
                                <w:color w:val="000000"/>
                                <w:sz w:val="23"/>
                                <w:szCs w:val="23"/>
                              </w:rPr>
                              <w:t></w:t>
                            </w:r>
                            <w:r w:rsidRPr="00232FF3">
                              <w:rPr>
                                <w:rFonts w:cs="Calibri"/>
                                <w:color w:val="000000"/>
                                <w:sz w:val="23"/>
                                <w:szCs w:val="23"/>
                              </w:rPr>
                              <w:t xml:space="preserve">The RFA process will be sensitive to the individual needs of the children and families we serve while supporting a high quality level of permanency and care. There will be supports in place and resources available for caregivers who are valued partners in the care of the children entrusted to them. </w:t>
                            </w:r>
                          </w:p>
                          <w:p w:rsidR="00DF2C21" w:rsidRPr="00E31E5C" w:rsidRDefault="00DF2C21" w:rsidP="00024BC4">
                            <w:pPr>
                              <w:spacing w:line="295" w:lineRule="exact"/>
                              <w:ind w:left="102"/>
                              <w:rPr>
                                <w:rFonts w:cs="Palatino Linotype"/>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7" o:spid="_x0000_s1026" type="#_x0000_t202" style="width:684.7pt;height:2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ewewIAAAIFAAAOAAAAZHJzL2Uyb0RvYy54bWysVF1vmzAUfZ+0/2D5PSWklCaopOpCMk3q&#10;PqR2P8CxTbBmbM92At20/75rE9J0fZmm8QAXfH18zr3ncnPbtxIduHVCqxKnF1OMuKKaCbUr8dfH&#10;zWSOkfNEMSK14iV+4g7fLt++uelMwWe60ZJxiwBEuaIzJW68N0WSONrwlrgLbbiCxVrblnh4tbuE&#10;WdIBeiuT2XSaJ522zFhNuXPwtRoW8TLi1zWn/nNdO+6RLDFw8/Fu430b7snyhhQ7S0wj6JEG+QcW&#10;LREKDj1BVcQTtLfiFVQrqNVO1/6C6jbRdS0ojxpATTr9Q81DQwyPWqA4zpzK5P4fLP10+GKRYNC7&#10;BUaKtNCjR9579E73aHEd6tMZV0Dag4FE38N3yI1anbnX9JtDSq8aonb8zlrdNZww4JeGncnZ1gHH&#10;BZBt91EzOIfsvY5AfW3bUDwoBwJ06NPTqTeBC4WP83xxlS9gicLaLJ/PZlnsXkKKcbuxzr/nukUh&#10;KLGF5kd4crh3PtAhxZgSTlN6I6SMBpAKdSW+vszzQZiWgoXFkObsbruSFh1IsFC8ojZYOU9rhQcj&#10;S9EC1VMSKUI51orFUzwRcoiBiVQBHNQBt2M0GObnYrpYz9fzbJLN8vUkm1bV5G6zyib5Jr2+qi6r&#10;1apKfwWeaVY0gjGuAtXRvGn2d+Y4jtFgu5N9X0h6oXwTr9fKk5c0YpVB1fiM6qIPQusHE/h+20NB&#10;gjm2mj2BI6weBhN+JBA02v7AqIOhLLH7vieWYyQ/KHBVmOAxsGOwHQOiKGwtscdoCFd+mPS9sWLX&#10;APLgW6XvwHm1iJ54ZnH0KwxaJH/8KYRJPn+PWc+/ruVvAAAA//8DAFBLAwQUAAYACAAAACEAPOr+&#10;Z90AAAAGAQAADwAAAGRycy9kb3ducmV2LnhtbEyPQUvDQBCF74L/YRnBm900hmBjNkUEwYNQrV68&#10;TbPTJDQ7G7K7adpf79aLXgYe7/HeN+V6Nr2YaHSdZQXLRQKCuLa640bB1+fL3QMI55E19pZJwYkc&#10;rKvrqxILbY/8QdPWNyKWsCtQQev9UEjp6pYMuoUdiKO3t6NBH+XYSD3iMZabXqZJkkuDHceFFgd6&#10;bqk+bINREEL43qwSkuG8fMPz+5SdNvmrUrc389MjCE+z/wvDBT+iQxWZdjawdqJXEB/xv/fi3eer&#10;DMROQZamGciqlP/xqx8AAAD//wMAUEsBAi0AFAAGAAgAAAAhALaDOJL+AAAA4QEAABMAAAAAAAAA&#10;AAAAAAAAAAAAAFtDb250ZW50X1R5cGVzXS54bWxQSwECLQAUAAYACAAAACEAOP0h/9YAAACUAQAA&#10;CwAAAAAAAAAAAAAAAAAvAQAAX3JlbHMvLnJlbHNQSwECLQAUAAYACAAAACEAjXk3sHsCAAACBQAA&#10;DgAAAAAAAAAAAAAAAAAuAgAAZHJzL2Uyb0RvYy54bWxQSwECLQAUAAYACAAAACEAPOr+Z90AAAAG&#10;AQAADwAAAAAAAAAAAAAAAADVBAAAZHJzL2Rvd25yZXYueG1sUEsFBgAAAAAEAAQA8wAAAN8FAAAA&#10;AA==&#10;" filled="f" strokeweight=".58pt">
                <v:textbox inset="0,0,0,0">
                  <w:txbxContent>
                    <w:p w:rsidR="00DF2C21" w:rsidRPr="00232FF3" w:rsidRDefault="00DF2C21" w:rsidP="00232FF3">
                      <w:pPr>
                        <w:autoSpaceDE w:val="0"/>
                        <w:autoSpaceDN w:val="0"/>
                        <w:adjustRightInd w:val="0"/>
                        <w:spacing w:after="0" w:line="240" w:lineRule="auto"/>
                        <w:rPr>
                          <w:rFonts w:cs="Calibri"/>
                          <w:color w:val="000000"/>
                          <w:sz w:val="24"/>
                          <w:szCs w:val="24"/>
                        </w:rPr>
                      </w:pPr>
                    </w:p>
                    <w:p w:rsidR="00DF2C21" w:rsidRPr="00232FF3" w:rsidRDefault="00DF2C21" w:rsidP="00232FF3">
                      <w:pPr>
                        <w:autoSpaceDE w:val="0"/>
                        <w:autoSpaceDN w:val="0"/>
                        <w:adjustRightInd w:val="0"/>
                        <w:spacing w:after="0" w:line="240" w:lineRule="auto"/>
                        <w:rPr>
                          <w:rFonts w:cs="Calibri"/>
                          <w:color w:val="000000"/>
                          <w:sz w:val="23"/>
                          <w:szCs w:val="23"/>
                          <w:u w:val="single"/>
                        </w:rPr>
                      </w:pPr>
                      <w:r w:rsidRPr="00232FF3">
                        <w:rPr>
                          <w:rFonts w:cs="Calibri"/>
                          <w:color w:val="000000"/>
                          <w:sz w:val="24"/>
                          <w:szCs w:val="24"/>
                          <w:u w:val="single"/>
                        </w:rPr>
                        <w:t xml:space="preserve"> </w:t>
                      </w:r>
                      <w:r w:rsidRPr="00232FF3">
                        <w:rPr>
                          <w:rFonts w:cs="Calibri"/>
                          <w:color w:val="000000"/>
                          <w:sz w:val="23"/>
                          <w:szCs w:val="23"/>
                          <w:u w:val="single"/>
                        </w:rPr>
                        <w:t xml:space="preserve">Purpose </w:t>
                      </w:r>
                    </w:p>
                    <w:p w:rsidR="00DF2C21" w:rsidRPr="00232FF3" w:rsidRDefault="00DF2C21" w:rsidP="00767175">
                      <w:pPr>
                        <w:autoSpaceDE w:val="0"/>
                        <w:autoSpaceDN w:val="0"/>
                        <w:adjustRightInd w:val="0"/>
                        <w:spacing w:after="0" w:line="240" w:lineRule="auto"/>
                        <w:ind w:left="720"/>
                        <w:rPr>
                          <w:rFonts w:cs="Calibri"/>
                          <w:color w:val="000000"/>
                          <w:sz w:val="23"/>
                          <w:szCs w:val="23"/>
                        </w:rPr>
                      </w:pPr>
                      <w:r w:rsidRPr="00232FF3">
                        <w:rPr>
                          <w:rFonts w:ascii="Wingdings 2" w:hAnsi="Wingdings 2" w:cs="Wingdings 2"/>
                          <w:color w:val="000000"/>
                          <w:sz w:val="23"/>
                          <w:szCs w:val="23"/>
                        </w:rPr>
                        <w:t></w:t>
                      </w:r>
                      <w:r w:rsidRPr="00232FF3">
                        <w:rPr>
                          <w:rFonts w:ascii="Wingdings 2" w:hAnsi="Wingdings 2" w:cs="Wingdings 2"/>
                          <w:color w:val="000000"/>
                          <w:sz w:val="23"/>
                          <w:szCs w:val="23"/>
                        </w:rPr>
                        <w:t></w:t>
                      </w:r>
                      <w:r w:rsidRPr="00232FF3">
                        <w:rPr>
                          <w:rFonts w:cs="Calibri"/>
                          <w:color w:val="000000"/>
                          <w:sz w:val="23"/>
                          <w:szCs w:val="23"/>
                        </w:rPr>
                        <w:t xml:space="preserve">The purpose of the Resource Family Approval Program is to implement a unified, family-friendly, and child-centered resource family approval process to replace the existing multiple processes for licensing foster family homes and approving relatives and non-relative extended family members as foster care providers, and approving families for legal guardianship or adoption. </w:t>
                      </w:r>
                    </w:p>
                    <w:p w:rsidR="00DF2C21" w:rsidRPr="00232FF3" w:rsidRDefault="00DF2C21" w:rsidP="00767175">
                      <w:pPr>
                        <w:autoSpaceDE w:val="0"/>
                        <w:autoSpaceDN w:val="0"/>
                        <w:adjustRightInd w:val="0"/>
                        <w:spacing w:after="0" w:line="240" w:lineRule="auto"/>
                        <w:ind w:left="720"/>
                        <w:rPr>
                          <w:rFonts w:cs="Calibri"/>
                          <w:color w:val="000000"/>
                          <w:sz w:val="23"/>
                          <w:szCs w:val="23"/>
                        </w:rPr>
                      </w:pPr>
                      <w:r w:rsidRPr="00232FF3">
                        <w:rPr>
                          <w:rFonts w:ascii="Wingdings 2" w:hAnsi="Wingdings 2" w:cs="Wingdings 2"/>
                          <w:color w:val="000000"/>
                          <w:sz w:val="23"/>
                          <w:szCs w:val="23"/>
                        </w:rPr>
                        <w:t></w:t>
                      </w:r>
                      <w:r w:rsidRPr="00232FF3">
                        <w:rPr>
                          <w:rFonts w:ascii="Wingdings 2" w:hAnsi="Wingdings 2" w:cs="Wingdings 2"/>
                          <w:color w:val="000000"/>
                          <w:sz w:val="23"/>
                          <w:szCs w:val="23"/>
                        </w:rPr>
                        <w:t></w:t>
                      </w:r>
                      <w:r w:rsidRPr="00232FF3">
                        <w:rPr>
                          <w:rFonts w:cs="Calibri"/>
                          <w:color w:val="000000"/>
                          <w:sz w:val="23"/>
                          <w:szCs w:val="23"/>
                        </w:rPr>
                        <w:t xml:space="preserve">A Resource Family shall be considered eligible to provide foster care for related and unrelated children in out-of-home placement, shall be considered and approved for adoption or guardianship, and shall not have to undergo any additional approval or licensure. </w:t>
                      </w:r>
                    </w:p>
                    <w:p w:rsidR="00DF2C21" w:rsidRPr="00232FF3" w:rsidRDefault="00DF2C21" w:rsidP="00232FF3">
                      <w:pPr>
                        <w:autoSpaceDE w:val="0"/>
                        <w:autoSpaceDN w:val="0"/>
                        <w:adjustRightInd w:val="0"/>
                        <w:spacing w:after="0" w:line="240" w:lineRule="auto"/>
                        <w:rPr>
                          <w:rFonts w:cs="Calibri"/>
                          <w:color w:val="000000"/>
                          <w:sz w:val="23"/>
                          <w:szCs w:val="23"/>
                        </w:rPr>
                      </w:pPr>
                    </w:p>
                    <w:p w:rsidR="00DF2C21" w:rsidRPr="00232FF3" w:rsidRDefault="00DF2C21" w:rsidP="00232FF3">
                      <w:pPr>
                        <w:autoSpaceDE w:val="0"/>
                        <w:autoSpaceDN w:val="0"/>
                        <w:adjustRightInd w:val="0"/>
                        <w:spacing w:after="0" w:line="240" w:lineRule="auto"/>
                        <w:rPr>
                          <w:rFonts w:cs="Calibri"/>
                          <w:color w:val="000000"/>
                          <w:sz w:val="23"/>
                          <w:szCs w:val="23"/>
                          <w:u w:val="single"/>
                        </w:rPr>
                      </w:pPr>
                      <w:r w:rsidRPr="00232FF3">
                        <w:rPr>
                          <w:rFonts w:cs="Calibri"/>
                          <w:color w:val="000000"/>
                          <w:sz w:val="23"/>
                          <w:szCs w:val="23"/>
                          <w:u w:val="single"/>
                        </w:rPr>
                        <w:t xml:space="preserve">Vision </w:t>
                      </w:r>
                    </w:p>
                    <w:p w:rsidR="00DF2C21" w:rsidRPr="00232FF3" w:rsidRDefault="00DF2C21" w:rsidP="00767175">
                      <w:pPr>
                        <w:autoSpaceDE w:val="0"/>
                        <w:autoSpaceDN w:val="0"/>
                        <w:adjustRightInd w:val="0"/>
                        <w:spacing w:after="0" w:line="240" w:lineRule="auto"/>
                        <w:ind w:left="720"/>
                        <w:rPr>
                          <w:rFonts w:cs="Calibri"/>
                          <w:color w:val="000000"/>
                          <w:sz w:val="23"/>
                          <w:szCs w:val="23"/>
                        </w:rPr>
                      </w:pPr>
                      <w:r w:rsidRPr="00232FF3">
                        <w:rPr>
                          <w:rFonts w:ascii="Wingdings 2" w:hAnsi="Wingdings 2" w:cs="Wingdings 2"/>
                          <w:color w:val="000000"/>
                          <w:sz w:val="23"/>
                          <w:szCs w:val="23"/>
                        </w:rPr>
                        <w:t></w:t>
                      </w:r>
                      <w:r w:rsidRPr="00232FF3">
                        <w:rPr>
                          <w:rFonts w:ascii="Wingdings 2" w:hAnsi="Wingdings 2" w:cs="Wingdings 2"/>
                          <w:color w:val="000000"/>
                          <w:sz w:val="23"/>
                          <w:szCs w:val="23"/>
                        </w:rPr>
                        <w:t></w:t>
                      </w:r>
                      <w:r>
                        <w:rPr>
                          <w:rFonts w:cs="Calibri"/>
                          <w:color w:val="000000"/>
                          <w:sz w:val="23"/>
                          <w:szCs w:val="23"/>
                        </w:rPr>
                        <w:t>Del Norte</w:t>
                      </w:r>
                      <w:r w:rsidRPr="00232FF3">
                        <w:rPr>
                          <w:rFonts w:cs="Calibri"/>
                          <w:color w:val="000000"/>
                          <w:sz w:val="23"/>
                          <w:szCs w:val="23"/>
                        </w:rPr>
                        <w:t xml:space="preserve"> County is committed to implementing a unified, family friendly and child-centered Resource Family Approval (RFA) process that eliminates duplication, unifies approval standards, and expands training and ongoing support for all RFA homes. </w:t>
                      </w:r>
                    </w:p>
                    <w:p w:rsidR="00DF2C21" w:rsidRPr="00232FF3" w:rsidRDefault="00DF2C21" w:rsidP="00767175">
                      <w:pPr>
                        <w:autoSpaceDE w:val="0"/>
                        <w:autoSpaceDN w:val="0"/>
                        <w:adjustRightInd w:val="0"/>
                        <w:spacing w:after="0" w:line="240" w:lineRule="auto"/>
                        <w:ind w:left="720"/>
                        <w:rPr>
                          <w:rFonts w:cs="Calibri"/>
                          <w:color w:val="000000"/>
                          <w:sz w:val="23"/>
                          <w:szCs w:val="23"/>
                        </w:rPr>
                      </w:pPr>
                      <w:r w:rsidRPr="00232FF3">
                        <w:rPr>
                          <w:rFonts w:ascii="Wingdings 2" w:hAnsi="Wingdings 2" w:cs="Wingdings 2"/>
                          <w:color w:val="000000"/>
                          <w:sz w:val="23"/>
                          <w:szCs w:val="23"/>
                        </w:rPr>
                        <w:t></w:t>
                      </w:r>
                      <w:r w:rsidRPr="00232FF3">
                        <w:rPr>
                          <w:rFonts w:ascii="Wingdings 2" w:hAnsi="Wingdings 2" w:cs="Wingdings 2"/>
                          <w:color w:val="000000"/>
                          <w:sz w:val="23"/>
                          <w:szCs w:val="23"/>
                        </w:rPr>
                        <w:t></w:t>
                      </w:r>
                      <w:r w:rsidRPr="00232FF3">
                        <w:rPr>
                          <w:rFonts w:cs="Calibri"/>
                          <w:color w:val="000000"/>
                          <w:sz w:val="23"/>
                          <w:szCs w:val="23"/>
                        </w:rPr>
                        <w:t xml:space="preserve">The RFA process will be sensitive to the individual needs of the children and families we serve while supporting a high quality level of permanency and care. There will be supports in place and resources available for caregivers who are valued partners in the care of the children entrusted to them. </w:t>
                      </w:r>
                    </w:p>
                    <w:p w:rsidR="00DF2C21" w:rsidRPr="00E31E5C" w:rsidRDefault="00DF2C21" w:rsidP="00024BC4">
                      <w:pPr>
                        <w:spacing w:line="295" w:lineRule="exact"/>
                        <w:ind w:left="102"/>
                        <w:rPr>
                          <w:rFonts w:cs="Palatino Linotype"/>
                        </w:rPr>
                      </w:pPr>
                    </w:p>
                  </w:txbxContent>
                </v:textbox>
                <w10:anchorlock/>
              </v:shape>
            </w:pict>
          </mc:Fallback>
        </mc:AlternateContent>
      </w:r>
    </w:p>
    <w:p w:rsidR="008A3426" w:rsidRDefault="008A3426" w:rsidP="00024BC4">
      <w:pPr>
        <w:widowControl w:val="0"/>
        <w:spacing w:before="65" w:after="0" w:line="240" w:lineRule="auto"/>
        <w:ind w:left="160"/>
        <w:rPr>
          <w:b/>
          <w:bCs/>
          <w:sz w:val="24"/>
          <w:szCs w:val="24"/>
        </w:rPr>
      </w:pPr>
    </w:p>
    <w:p w:rsidR="00A433E4" w:rsidRPr="00402DA0" w:rsidRDefault="00402DA0" w:rsidP="00024BC4">
      <w:pPr>
        <w:widowControl w:val="0"/>
        <w:spacing w:before="65" w:after="0" w:line="240" w:lineRule="auto"/>
        <w:ind w:left="160"/>
        <w:rPr>
          <w:b/>
          <w:bCs/>
          <w:sz w:val="24"/>
          <w:szCs w:val="24"/>
        </w:rPr>
      </w:pPr>
      <w:r w:rsidRPr="00402DA0">
        <w:rPr>
          <w:b/>
          <w:bCs/>
          <w:sz w:val="24"/>
          <w:szCs w:val="24"/>
        </w:rPr>
        <w:t>Program Goals, Objectives, and Outcomes</w:t>
      </w:r>
    </w:p>
    <w:p w:rsidR="00402DA0" w:rsidRPr="005A5525" w:rsidRDefault="00402DA0" w:rsidP="00024BC4">
      <w:pPr>
        <w:widowControl w:val="0"/>
        <w:spacing w:before="65" w:after="0" w:line="240" w:lineRule="auto"/>
        <w:ind w:left="160"/>
      </w:pPr>
    </w:p>
    <w:tbl>
      <w:tblPr>
        <w:tblW w:w="13714" w:type="dxa"/>
        <w:tblInd w:w="154" w:type="dxa"/>
        <w:tblLayout w:type="fixed"/>
        <w:tblCellMar>
          <w:left w:w="0" w:type="dxa"/>
          <w:right w:w="0" w:type="dxa"/>
        </w:tblCellMar>
        <w:tblLook w:val="01E0" w:firstRow="1" w:lastRow="1" w:firstColumn="1" w:lastColumn="1" w:noHBand="0" w:noVBand="0"/>
      </w:tblPr>
      <w:tblGrid>
        <w:gridCol w:w="1080"/>
        <w:gridCol w:w="12634"/>
      </w:tblGrid>
      <w:tr w:rsidR="00A433E4" w:rsidRPr="002457C8" w:rsidTr="00A62FEE">
        <w:trPr>
          <w:trHeight w:hRule="exact" w:val="576"/>
        </w:trPr>
        <w:tc>
          <w:tcPr>
            <w:tcW w:w="1080" w:type="dxa"/>
            <w:tcBorders>
              <w:top w:val="single" w:sz="6" w:space="0" w:color="000000"/>
              <w:left w:val="single" w:sz="6" w:space="0" w:color="000000"/>
              <w:bottom w:val="single" w:sz="6" w:space="0" w:color="000000"/>
              <w:right w:val="single" w:sz="6" w:space="0" w:color="000000"/>
            </w:tcBorders>
            <w:shd w:val="clear" w:color="auto" w:fill="C3D69E"/>
          </w:tcPr>
          <w:p w:rsidR="00A433E4" w:rsidRPr="002457C8" w:rsidRDefault="00A433E4" w:rsidP="00024BC4">
            <w:pPr>
              <w:widowControl w:val="0"/>
              <w:spacing w:after="0" w:line="295" w:lineRule="exact"/>
              <w:ind w:left="102"/>
              <w:rPr>
                <w:rFonts w:cs="Palatino Linotype"/>
              </w:rPr>
            </w:pPr>
            <w:r w:rsidRPr="002457C8">
              <w:rPr>
                <w:b/>
                <w:spacing w:val="-1"/>
              </w:rPr>
              <w:t>G</w:t>
            </w:r>
            <w:r w:rsidRPr="002457C8">
              <w:rPr>
                <w:b/>
                <w:spacing w:val="-1"/>
                <w:sz w:val="18"/>
              </w:rPr>
              <w:t>OAL</w:t>
            </w:r>
            <w:r w:rsidR="008A3426">
              <w:rPr>
                <w:b/>
                <w:spacing w:val="-1"/>
                <w:sz w:val="18"/>
              </w:rPr>
              <w:t xml:space="preserve"> #1</w:t>
            </w:r>
            <w:r w:rsidRPr="002457C8">
              <w:rPr>
                <w:b/>
                <w:spacing w:val="-1"/>
              </w:rPr>
              <w:t>:</w:t>
            </w:r>
          </w:p>
        </w:tc>
        <w:tc>
          <w:tcPr>
            <w:tcW w:w="12634" w:type="dxa"/>
            <w:tcBorders>
              <w:top w:val="single" w:sz="4" w:space="0" w:color="000000"/>
              <w:left w:val="single" w:sz="6" w:space="0" w:color="000000"/>
              <w:bottom w:val="single" w:sz="6" w:space="0" w:color="000000"/>
              <w:right w:val="single" w:sz="4" w:space="0" w:color="000000"/>
            </w:tcBorders>
          </w:tcPr>
          <w:p w:rsidR="00A433E4" w:rsidRPr="002457C8" w:rsidRDefault="00232FF3" w:rsidP="00024BC4">
            <w:pPr>
              <w:widowControl w:val="0"/>
              <w:spacing w:after="0" w:line="240" w:lineRule="auto"/>
            </w:pPr>
            <w:r>
              <w:t xml:space="preserve"> Implement RFA procedures by January 1, </w:t>
            </w:r>
            <w:commentRangeStart w:id="0"/>
            <w:r>
              <w:t>2017</w:t>
            </w:r>
            <w:commentRangeEnd w:id="0"/>
            <w:r w:rsidR="00D46431">
              <w:rPr>
                <w:rStyle w:val="CommentReference"/>
              </w:rPr>
              <w:commentReference w:id="0"/>
            </w:r>
          </w:p>
        </w:tc>
      </w:tr>
      <w:tr w:rsidR="00A433E4" w:rsidRPr="002457C8" w:rsidTr="00A62FEE">
        <w:trPr>
          <w:trHeight w:hRule="exact" w:val="360"/>
        </w:trPr>
        <w:tc>
          <w:tcPr>
            <w:tcW w:w="13714" w:type="dxa"/>
            <w:gridSpan w:val="2"/>
            <w:tcBorders>
              <w:top w:val="single" w:sz="6" w:space="0" w:color="000000"/>
              <w:left w:val="single" w:sz="6" w:space="0" w:color="000000"/>
              <w:bottom w:val="single" w:sz="6" w:space="0" w:color="000000"/>
              <w:right w:val="single" w:sz="6" w:space="0" w:color="000000"/>
            </w:tcBorders>
            <w:shd w:val="clear" w:color="auto" w:fill="D7E4BE"/>
          </w:tcPr>
          <w:p w:rsidR="00A433E4" w:rsidRPr="002457C8" w:rsidRDefault="00A433E4" w:rsidP="00024BC4">
            <w:pPr>
              <w:widowControl w:val="0"/>
              <w:spacing w:after="0" w:line="295" w:lineRule="exact"/>
              <w:ind w:left="2"/>
              <w:jc w:val="center"/>
              <w:rPr>
                <w:rFonts w:cs="Palatino Linotype"/>
              </w:rPr>
            </w:pPr>
            <w:r w:rsidRPr="002457C8">
              <w:rPr>
                <w:b/>
                <w:spacing w:val="-1"/>
              </w:rPr>
              <w:t>Objectives</w:t>
            </w:r>
          </w:p>
        </w:tc>
      </w:tr>
      <w:tr w:rsidR="00A433E4" w:rsidRPr="002457C8" w:rsidTr="00A62FEE">
        <w:trPr>
          <w:trHeight w:hRule="exact" w:val="576"/>
        </w:trPr>
        <w:tc>
          <w:tcPr>
            <w:tcW w:w="1080" w:type="dxa"/>
            <w:tcBorders>
              <w:top w:val="single" w:sz="6" w:space="0" w:color="000000"/>
              <w:left w:val="single" w:sz="4" w:space="0" w:color="000000"/>
              <w:bottom w:val="single" w:sz="4" w:space="0" w:color="000000"/>
              <w:right w:val="single" w:sz="4" w:space="0" w:color="000000"/>
            </w:tcBorders>
          </w:tcPr>
          <w:p w:rsidR="00A433E4" w:rsidRPr="002457C8" w:rsidRDefault="00A433E4" w:rsidP="00024BC4">
            <w:pPr>
              <w:widowControl w:val="0"/>
              <w:spacing w:after="0" w:line="296" w:lineRule="exact"/>
              <w:ind w:right="78"/>
              <w:jc w:val="right"/>
              <w:rPr>
                <w:rFonts w:cs="Palatino Linotype"/>
              </w:rPr>
            </w:pPr>
            <w:r w:rsidRPr="002457C8">
              <w:t>1.</w:t>
            </w:r>
          </w:p>
        </w:tc>
        <w:tc>
          <w:tcPr>
            <w:tcW w:w="12634" w:type="dxa"/>
            <w:tcBorders>
              <w:top w:val="single" w:sz="6" w:space="0" w:color="000000"/>
              <w:left w:val="single" w:sz="4" w:space="0" w:color="000000"/>
              <w:bottom w:val="single" w:sz="4" w:space="0" w:color="000000"/>
              <w:right w:val="single" w:sz="4" w:space="0" w:color="000000"/>
            </w:tcBorders>
          </w:tcPr>
          <w:p w:rsidR="00A433E4" w:rsidRPr="002457C8" w:rsidRDefault="00232FF3" w:rsidP="00024BC4">
            <w:pPr>
              <w:widowControl w:val="0"/>
              <w:spacing w:after="0" w:line="240" w:lineRule="auto"/>
            </w:pPr>
            <w:r>
              <w:t xml:space="preserve"> Ensure tool, forms, policies and procedures are in place.</w:t>
            </w:r>
          </w:p>
        </w:tc>
      </w:tr>
      <w:tr w:rsidR="00A433E4" w:rsidRPr="002457C8" w:rsidTr="008A3426">
        <w:trPr>
          <w:trHeight w:hRule="exact" w:val="1369"/>
        </w:trPr>
        <w:tc>
          <w:tcPr>
            <w:tcW w:w="1080" w:type="dxa"/>
            <w:tcBorders>
              <w:top w:val="single" w:sz="4" w:space="0" w:color="000000"/>
              <w:left w:val="single" w:sz="4" w:space="0" w:color="000000"/>
              <w:bottom w:val="single" w:sz="6" w:space="0" w:color="000000"/>
              <w:right w:val="single" w:sz="4" w:space="0" w:color="000000"/>
            </w:tcBorders>
          </w:tcPr>
          <w:p w:rsidR="00A433E4" w:rsidRPr="002457C8" w:rsidRDefault="00A433E4" w:rsidP="00024BC4">
            <w:pPr>
              <w:widowControl w:val="0"/>
              <w:spacing w:before="1" w:after="0" w:line="240" w:lineRule="auto"/>
              <w:ind w:right="78"/>
              <w:jc w:val="right"/>
              <w:rPr>
                <w:rFonts w:cs="Palatino Linotype"/>
              </w:rPr>
            </w:pPr>
            <w:r w:rsidRPr="002457C8">
              <w:t>2.</w:t>
            </w:r>
          </w:p>
        </w:tc>
        <w:tc>
          <w:tcPr>
            <w:tcW w:w="12634" w:type="dxa"/>
            <w:tcBorders>
              <w:top w:val="single" w:sz="4" w:space="0" w:color="000000"/>
              <w:left w:val="single" w:sz="4" w:space="0" w:color="000000"/>
              <w:bottom w:val="single" w:sz="6" w:space="0" w:color="000000"/>
              <w:right w:val="single" w:sz="4" w:space="0" w:color="000000"/>
            </w:tcBorders>
          </w:tcPr>
          <w:p w:rsidR="008A3426" w:rsidRDefault="00232FF3" w:rsidP="00024BC4">
            <w:pPr>
              <w:widowControl w:val="0"/>
              <w:spacing w:after="0" w:line="240" w:lineRule="auto"/>
            </w:pPr>
            <w:r>
              <w:t xml:space="preserve"> Train staff in RFA policies and </w:t>
            </w:r>
            <w:commentRangeStart w:id="1"/>
            <w:r>
              <w:t>procedures</w:t>
            </w:r>
            <w:commentRangeEnd w:id="1"/>
            <w:r w:rsidR="00297E61">
              <w:rPr>
                <w:rStyle w:val="CommentReference"/>
              </w:rPr>
              <w:commentReference w:id="1"/>
            </w:r>
          </w:p>
          <w:p w:rsidR="00402DA0" w:rsidRDefault="00402DA0" w:rsidP="00024BC4">
            <w:pPr>
              <w:widowControl w:val="0"/>
              <w:spacing w:after="0" w:line="240" w:lineRule="auto"/>
            </w:pPr>
          </w:p>
          <w:p w:rsidR="00402DA0" w:rsidRDefault="00402DA0" w:rsidP="00024BC4">
            <w:pPr>
              <w:widowControl w:val="0"/>
              <w:spacing w:after="0" w:line="240" w:lineRule="auto"/>
            </w:pPr>
          </w:p>
          <w:p w:rsidR="00402DA0" w:rsidRDefault="00402DA0" w:rsidP="00024BC4">
            <w:pPr>
              <w:widowControl w:val="0"/>
              <w:spacing w:after="0" w:line="240" w:lineRule="auto"/>
            </w:pPr>
          </w:p>
          <w:p w:rsidR="00402DA0" w:rsidRPr="002457C8" w:rsidRDefault="00402DA0" w:rsidP="00024BC4">
            <w:pPr>
              <w:widowControl w:val="0"/>
              <w:spacing w:after="0" w:line="240" w:lineRule="auto"/>
            </w:pPr>
          </w:p>
        </w:tc>
      </w:tr>
      <w:tr w:rsidR="00A433E4" w:rsidRPr="002457C8" w:rsidTr="00A62FEE">
        <w:trPr>
          <w:trHeight w:hRule="exact" w:val="360"/>
        </w:trPr>
        <w:tc>
          <w:tcPr>
            <w:tcW w:w="13714" w:type="dxa"/>
            <w:gridSpan w:val="2"/>
            <w:tcBorders>
              <w:top w:val="single" w:sz="6" w:space="0" w:color="000000"/>
              <w:left w:val="single" w:sz="6" w:space="0" w:color="000000"/>
              <w:bottom w:val="single" w:sz="6" w:space="0" w:color="000000"/>
              <w:right w:val="single" w:sz="6" w:space="0" w:color="000000"/>
            </w:tcBorders>
            <w:shd w:val="clear" w:color="auto" w:fill="D7E4BE"/>
          </w:tcPr>
          <w:p w:rsidR="00A433E4" w:rsidRPr="002457C8" w:rsidRDefault="00A433E4" w:rsidP="00024BC4">
            <w:pPr>
              <w:widowControl w:val="0"/>
              <w:spacing w:after="0" w:line="295" w:lineRule="exact"/>
              <w:ind w:left="-1"/>
              <w:jc w:val="center"/>
              <w:rPr>
                <w:rFonts w:cs="Palatino Linotype"/>
              </w:rPr>
            </w:pPr>
            <w:r w:rsidRPr="002457C8">
              <w:rPr>
                <w:b/>
                <w:spacing w:val="-1"/>
              </w:rPr>
              <w:t>Proposed</w:t>
            </w:r>
            <w:r w:rsidRPr="002457C8">
              <w:rPr>
                <w:b/>
                <w:spacing w:val="-3"/>
              </w:rPr>
              <w:t xml:space="preserve"> </w:t>
            </w:r>
            <w:r w:rsidRPr="002457C8">
              <w:rPr>
                <w:b/>
                <w:spacing w:val="-1"/>
              </w:rPr>
              <w:t>Outcome(s)</w:t>
            </w:r>
          </w:p>
        </w:tc>
      </w:tr>
      <w:tr w:rsidR="00A433E4" w:rsidRPr="002457C8" w:rsidTr="00A62FEE">
        <w:trPr>
          <w:trHeight w:hRule="exact" w:val="720"/>
        </w:trPr>
        <w:tc>
          <w:tcPr>
            <w:tcW w:w="13714" w:type="dxa"/>
            <w:gridSpan w:val="2"/>
            <w:tcBorders>
              <w:top w:val="single" w:sz="6" w:space="0" w:color="000000"/>
              <w:left w:val="single" w:sz="4" w:space="0" w:color="000000"/>
              <w:bottom w:val="single" w:sz="4" w:space="0" w:color="000000"/>
              <w:right w:val="single" w:sz="4" w:space="0" w:color="000000"/>
            </w:tcBorders>
          </w:tcPr>
          <w:p w:rsidR="00A433E4" w:rsidRPr="002457C8" w:rsidRDefault="00232FF3" w:rsidP="00024BC4">
            <w:pPr>
              <w:widowControl w:val="0"/>
              <w:spacing w:after="0" w:line="240" w:lineRule="auto"/>
            </w:pPr>
            <w:r>
              <w:t>To develop child centered families that will ensure safety, permanency, and well-being of children in RFA families.</w:t>
            </w:r>
          </w:p>
        </w:tc>
      </w:tr>
      <w:tr w:rsidR="00A433E4" w:rsidRPr="002457C8" w:rsidTr="00A62FEE">
        <w:trPr>
          <w:trHeight w:hRule="exact" w:val="576"/>
        </w:trPr>
        <w:tc>
          <w:tcPr>
            <w:tcW w:w="1080" w:type="dxa"/>
            <w:tcBorders>
              <w:top w:val="single" w:sz="6" w:space="0" w:color="000000"/>
              <w:left w:val="single" w:sz="6" w:space="0" w:color="000000"/>
              <w:bottom w:val="single" w:sz="6" w:space="0" w:color="000000"/>
              <w:right w:val="single" w:sz="6" w:space="0" w:color="000000"/>
            </w:tcBorders>
            <w:shd w:val="clear" w:color="auto" w:fill="C3D69E"/>
          </w:tcPr>
          <w:p w:rsidR="00A433E4" w:rsidRPr="002457C8" w:rsidRDefault="00A433E4" w:rsidP="009D062C">
            <w:pPr>
              <w:keepNext/>
              <w:widowControl w:val="0"/>
              <w:spacing w:after="0" w:line="295" w:lineRule="exact"/>
              <w:ind w:left="102"/>
              <w:rPr>
                <w:rFonts w:cs="Palatino Linotype"/>
              </w:rPr>
            </w:pPr>
            <w:r w:rsidRPr="002457C8">
              <w:rPr>
                <w:b/>
                <w:spacing w:val="-1"/>
              </w:rPr>
              <w:t>G</w:t>
            </w:r>
            <w:r w:rsidRPr="002457C8">
              <w:rPr>
                <w:b/>
                <w:spacing w:val="-1"/>
                <w:sz w:val="18"/>
              </w:rPr>
              <w:t>OAL</w:t>
            </w:r>
            <w:r w:rsidR="008A3426">
              <w:rPr>
                <w:b/>
                <w:spacing w:val="-1"/>
                <w:sz w:val="18"/>
              </w:rPr>
              <w:t xml:space="preserve"> #2</w:t>
            </w:r>
            <w:r w:rsidRPr="002457C8">
              <w:rPr>
                <w:b/>
                <w:spacing w:val="-1"/>
              </w:rPr>
              <w:t>:</w:t>
            </w:r>
          </w:p>
        </w:tc>
        <w:tc>
          <w:tcPr>
            <w:tcW w:w="12634" w:type="dxa"/>
            <w:tcBorders>
              <w:top w:val="single" w:sz="4" w:space="0" w:color="000000"/>
              <w:left w:val="single" w:sz="6" w:space="0" w:color="000000"/>
              <w:bottom w:val="single" w:sz="6" w:space="0" w:color="000000"/>
              <w:right w:val="single" w:sz="4" w:space="0" w:color="000000"/>
            </w:tcBorders>
          </w:tcPr>
          <w:p w:rsidR="00232FF3" w:rsidRPr="00232FF3" w:rsidRDefault="00232FF3" w:rsidP="00232FF3">
            <w:pPr>
              <w:pStyle w:val="Default"/>
              <w:rPr>
                <w:rFonts w:eastAsia="Calibri"/>
              </w:rPr>
            </w:pPr>
            <w:r>
              <w:t xml:space="preserve"> </w:t>
            </w:r>
            <w:r w:rsidRPr="00232FF3">
              <w:rPr>
                <w:sz w:val="23"/>
                <w:szCs w:val="23"/>
              </w:rPr>
              <w:t>Develop a unified process and policies to approve relatives, non-related extended family members, licensed and adoptive families providing care for children and youth in out of home placement.</w:t>
            </w:r>
          </w:p>
          <w:p w:rsidR="00232FF3" w:rsidRPr="00232FF3" w:rsidRDefault="00232FF3" w:rsidP="00232FF3">
            <w:pPr>
              <w:rPr>
                <w:rFonts w:cs="Calibri"/>
                <w:color w:val="000000"/>
                <w:sz w:val="24"/>
                <w:szCs w:val="24"/>
              </w:rPr>
            </w:pPr>
            <w:r w:rsidRPr="00232FF3">
              <w:rPr>
                <w:rFonts w:cs="Calibri"/>
                <w:color w:val="000000"/>
                <w:sz w:val="24"/>
                <w:szCs w:val="24"/>
              </w:rPr>
              <w:t xml:space="preserve"> </w:t>
            </w:r>
            <w:r w:rsidRPr="00232FF3">
              <w:rPr>
                <w:rFonts w:cs="Calibri"/>
                <w:color w:val="000000"/>
                <w:sz w:val="23"/>
                <w:szCs w:val="23"/>
              </w:rPr>
              <w:t>Develop a unified process and policies to approve relatives, non-related extended family members, licensed and adoptive families providing care for children and youth in out of home placement.</w:t>
            </w:r>
          </w:p>
          <w:p w:rsidR="00A433E4" w:rsidRPr="002457C8" w:rsidRDefault="00232FF3" w:rsidP="00232FF3">
            <w:pPr>
              <w:keepNext/>
              <w:widowControl w:val="0"/>
              <w:spacing w:after="0" w:line="240" w:lineRule="auto"/>
            </w:pPr>
            <w:r w:rsidRPr="00232FF3">
              <w:rPr>
                <w:rFonts w:cs="Calibri"/>
                <w:color w:val="000000"/>
                <w:sz w:val="24"/>
                <w:szCs w:val="24"/>
              </w:rPr>
              <w:t xml:space="preserve"> </w:t>
            </w:r>
            <w:r w:rsidRPr="00232FF3">
              <w:rPr>
                <w:rFonts w:cs="Calibri"/>
                <w:color w:val="000000"/>
                <w:sz w:val="23"/>
                <w:szCs w:val="23"/>
              </w:rPr>
              <w:t>Develop a unified process and policies to approve relatives, non-related extended family members, licensed and adoptive families providing care for children and youth in out of home placement.</w:t>
            </w:r>
          </w:p>
        </w:tc>
      </w:tr>
      <w:tr w:rsidR="00A433E4" w:rsidRPr="002457C8" w:rsidTr="00A62FEE">
        <w:trPr>
          <w:trHeight w:hRule="exact" w:val="360"/>
        </w:trPr>
        <w:tc>
          <w:tcPr>
            <w:tcW w:w="13714" w:type="dxa"/>
            <w:gridSpan w:val="2"/>
            <w:tcBorders>
              <w:top w:val="single" w:sz="6" w:space="0" w:color="000000"/>
              <w:left w:val="single" w:sz="6" w:space="0" w:color="000000"/>
              <w:bottom w:val="single" w:sz="6" w:space="0" w:color="000000"/>
              <w:right w:val="single" w:sz="6" w:space="0" w:color="000000"/>
            </w:tcBorders>
            <w:shd w:val="clear" w:color="auto" w:fill="D7E4BE"/>
          </w:tcPr>
          <w:p w:rsidR="00A433E4" w:rsidRPr="002457C8" w:rsidRDefault="00A433E4" w:rsidP="000C4D12">
            <w:pPr>
              <w:widowControl w:val="0"/>
              <w:spacing w:after="0" w:line="295" w:lineRule="exact"/>
              <w:ind w:left="2"/>
              <w:jc w:val="center"/>
              <w:rPr>
                <w:rFonts w:cs="Palatino Linotype"/>
              </w:rPr>
            </w:pPr>
            <w:r w:rsidRPr="002457C8">
              <w:rPr>
                <w:b/>
                <w:spacing w:val="-1"/>
              </w:rPr>
              <w:t>Objectives</w:t>
            </w:r>
          </w:p>
        </w:tc>
      </w:tr>
      <w:tr w:rsidR="00A433E4" w:rsidRPr="002457C8" w:rsidTr="00232FF3">
        <w:trPr>
          <w:trHeight w:hRule="exact" w:val="519"/>
        </w:trPr>
        <w:tc>
          <w:tcPr>
            <w:tcW w:w="1080" w:type="dxa"/>
            <w:tcBorders>
              <w:top w:val="single" w:sz="6" w:space="0" w:color="000000"/>
              <w:left w:val="single" w:sz="4" w:space="0" w:color="000000"/>
              <w:bottom w:val="single" w:sz="4" w:space="0" w:color="000000"/>
              <w:right w:val="single" w:sz="4" w:space="0" w:color="000000"/>
            </w:tcBorders>
          </w:tcPr>
          <w:p w:rsidR="00A433E4" w:rsidRPr="002457C8" w:rsidRDefault="00A433E4" w:rsidP="000C4D12">
            <w:pPr>
              <w:widowControl w:val="0"/>
              <w:spacing w:after="0" w:line="296" w:lineRule="exact"/>
              <w:ind w:right="78"/>
              <w:jc w:val="right"/>
              <w:rPr>
                <w:rFonts w:cs="Palatino Linotype"/>
              </w:rPr>
            </w:pPr>
            <w:r w:rsidRPr="002457C8">
              <w:t>1.</w:t>
            </w:r>
          </w:p>
        </w:tc>
        <w:tc>
          <w:tcPr>
            <w:tcW w:w="12634" w:type="dxa"/>
            <w:tcBorders>
              <w:top w:val="single" w:sz="6" w:space="0" w:color="000000"/>
              <w:left w:val="single" w:sz="4" w:space="0" w:color="000000"/>
              <w:bottom w:val="single" w:sz="4" w:space="0" w:color="000000"/>
              <w:right w:val="single" w:sz="4" w:space="0" w:color="000000"/>
            </w:tcBorders>
          </w:tcPr>
          <w:p w:rsidR="00232FF3" w:rsidRPr="00232FF3" w:rsidRDefault="00232FF3" w:rsidP="00232FF3">
            <w:pPr>
              <w:pStyle w:val="Default"/>
              <w:rPr>
                <w:rFonts w:eastAsia="Calibri"/>
              </w:rPr>
            </w:pPr>
            <w:r>
              <w:rPr>
                <w:sz w:val="23"/>
                <w:szCs w:val="23"/>
              </w:rPr>
              <w:t>Create a streamline</w:t>
            </w:r>
            <w:r w:rsidR="008A3426">
              <w:rPr>
                <w:sz w:val="23"/>
                <w:szCs w:val="23"/>
              </w:rPr>
              <w:t>d</w:t>
            </w:r>
            <w:r>
              <w:rPr>
                <w:sz w:val="23"/>
                <w:szCs w:val="23"/>
              </w:rPr>
              <w:t xml:space="preserve"> </w:t>
            </w:r>
            <w:r w:rsidR="009A60B6">
              <w:rPr>
                <w:sz w:val="23"/>
                <w:szCs w:val="23"/>
              </w:rPr>
              <w:t>process for all eligible applicants to follow.</w:t>
            </w:r>
          </w:p>
          <w:p w:rsidR="00A433E4" w:rsidRPr="00232FF3" w:rsidRDefault="00A433E4" w:rsidP="00232FF3">
            <w:pPr>
              <w:autoSpaceDE w:val="0"/>
              <w:autoSpaceDN w:val="0"/>
              <w:adjustRightInd w:val="0"/>
              <w:spacing w:after="0" w:line="240" w:lineRule="auto"/>
              <w:rPr>
                <w:rFonts w:cs="Calibri"/>
                <w:color w:val="000000"/>
                <w:sz w:val="23"/>
                <w:szCs w:val="23"/>
              </w:rPr>
            </w:pPr>
          </w:p>
        </w:tc>
      </w:tr>
      <w:tr w:rsidR="00A433E4" w:rsidRPr="002457C8" w:rsidTr="00A62FEE">
        <w:trPr>
          <w:trHeight w:hRule="exact" w:val="360"/>
        </w:trPr>
        <w:tc>
          <w:tcPr>
            <w:tcW w:w="13714" w:type="dxa"/>
            <w:gridSpan w:val="2"/>
            <w:tcBorders>
              <w:top w:val="single" w:sz="6" w:space="0" w:color="000000"/>
              <w:left w:val="single" w:sz="6" w:space="0" w:color="000000"/>
              <w:bottom w:val="single" w:sz="6" w:space="0" w:color="000000"/>
              <w:right w:val="single" w:sz="6" w:space="0" w:color="000000"/>
            </w:tcBorders>
            <w:shd w:val="clear" w:color="auto" w:fill="D7E4BE"/>
          </w:tcPr>
          <w:p w:rsidR="00A433E4" w:rsidRPr="002457C8" w:rsidRDefault="00A433E4" w:rsidP="000C4D12">
            <w:pPr>
              <w:widowControl w:val="0"/>
              <w:spacing w:after="0" w:line="295" w:lineRule="exact"/>
              <w:ind w:left="-1"/>
              <w:jc w:val="center"/>
              <w:rPr>
                <w:rFonts w:cs="Palatino Linotype"/>
              </w:rPr>
            </w:pPr>
            <w:r w:rsidRPr="002457C8">
              <w:rPr>
                <w:b/>
                <w:spacing w:val="-1"/>
              </w:rPr>
              <w:t>Proposed</w:t>
            </w:r>
            <w:r w:rsidRPr="002457C8">
              <w:rPr>
                <w:b/>
                <w:spacing w:val="-3"/>
              </w:rPr>
              <w:t xml:space="preserve"> </w:t>
            </w:r>
            <w:r w:rsidRPr="002457C8">
              <w:rPr>
                <w:b/>
                <w:spacing w:val="-1"/>
              </w:rPr>
              <w:t>Outcome(s)</w:t>
            </w:r>
          </w:p>
        </w:tc>
      </w:tr>
      <w:tr w:rsidR="00A433E4" w:rsidRPr="002457C8" w:rsidTr="008A3426">
        <w:trPr>
          <w:trHeight w:hRule="exact" w:val="618"/>
        </w:trPr>
        <w:tc>
          <w:tcPr>
            <w:tcW w:w="13714" w:type="dxa"/>
            <w:gridSpan w:val="2"/>
            <w:tcBorders>
              <w:top w:val="single" w:sz="6" w:space="0" w:color="000000"/>
              <w:left w:val="single" w:sz="4" w:space="0" w:color="000000"/>
              <w:bottom w:val="single" w:sz="4" w:space="0" w:color="000000"/>
              <w:right w:val="single" w:sz="4" w:space="0" w:color="000000"/>
            </w:tcBorders>
          </w:tcPr>
          <w:p w:rsidR="009A60B6" w:rsidRPr="009A60B6" w:rsidRDefault="009A60B6" w:rsidP="009A60B6">
            <w:pPr>
              <w:autoSpaceDE w:val="0"/>
              <w:autoSpaceDN w:val="0"/>
              <w:adjustRightInd w:val="0"/>
              <w:spacing w:after="0" w:line="240" w:lineRule="auto"/>
              <w:rPr>
                <w:rFonts w:cs="Calibri"/>
                <w:color w:val="000000"/>
                <w:sz w:val="23"/>
                <w:szCs w:val="23"/>
              </w:rPr>
            </w:pPr>
            <w:r>
              <w:rPr>
                <w:rFonts w:cs="Calibri"/>
                <w:color w:val="000000"/>
                <w:sz w:val="23"/>
                <w:szCs w:val="23"/>
              </w:rPr>
              <w:t>Improved outcome measures directly related to SIP goals of permanency in 12 months of children entering care and placement stability</w:t>
            </w:r>
            <w:r w:rsidRPr="009A60B6">
              <w:rPr>
                <w:rFonts w:cs="Calibri"/>
                <w:color w:val="000000"/>
                <w:sz w:val="23"/>
                <w:szCs w:val="23"/>
              </w:rPr>
              <w:t xml:space="preserve">. </w:t>
            </w:r>
          </w:p>
          <w:p w:rsidR="009A60B6" w:rsidRPr="009A60B6" w:rsidRDefault="009A60B6" w:rsidP="009A60B6">
            <w:pPr>
              <w:autoSpaceDE w:val="0"/>
              <w:autoSpaceDN w:val="0"/>
              <w:adjustRightInd w:val="0"/>
              <w:spacing w:after="0" w:line="240" w:lineRule="auto"/>
              <w:rPr>
                <w:rFonts w:cs="Calibri"/>
                <w:color w:val="000000"/>
                <w:sz w:val="23"/>
                <w:szCs w:val="23"/>
              </w:rPr>
            </w:pPr>
          </w:p>
          <w:p w:rsidR="009A60B6" w:rsidRPr="009A60B6" w:rsidRDefault="009A60B6" w:rsidP="009A60B6">
            <w:pPr>
              <w:autoSpaceDE w:val="0"/>
              <w:autoSpaceDN w:val="0"/>
              <w:adjustRightInd w:val="0"/>
              <w:spacing w:after="0" w:line="240" w:lineRule="auto"/>
              <w:rPr>
                <w:rFonts w:cs="Calibri"/>
                <w:color w:val="000000"/>
                <w:sz w:val="23"/>
                <w:szCs w:val="23"/>
              </w:rPr>
            </w:pPr>
          </w:p>
          <w:p w:rsidR="009A60B6" w:rsidRPr="009A60B6" w:rsidRDefault="009A60B6" w:rsidP="009A60B6">
            <w:pPr>
              <w:autoSpaceDE w:val="0"/>
              <w:autoSpaceDN w:val="0"/>
              <w:adjustRightInd w:val="0"/>
              <w:spacing w:after="0" w:line="240" w:lineRule="auto"/>
              <w:rPr>
                <w:rFonts w:cs="Calibri"/>
                <w:color w:val="000000"/>
                <w:sz w:val="23"/>
                <w:szCs w:val="23"/>
              </w:rPr>
            </w:pPr>
          </w:p>
          <w:p w:rsidR="00A433E4" w:rsidRPr="002457C8" w:rsidRDefault="00A433E4" w:rsidP="000C4D12">
            <w:pPr>
              <w:widowControl w:val="0"/>
              <w:spacing w:after="0" w:line="240" w:lineRule="auto"/>
            </w:pPr>
          </w:p>
        </w:tc>
      </w:tr>
      <w:tr w:rsidR="00A433E4" w:rsidRPr="002457C8" w:rsidTr="00A62FEE">
        <w:trPr>
          <w:trHeight w:hRule="exact" w:val="576"/>
        </w:trPr>
        <w:tc>
          <w:tcPr>
            <w:tcW w:w="1080" w:type="dxa"/>
            <w:tcBorders>
              <w:top w:val="single" w:sz="6" w:space="0" w:color="000000"/>
              <w:left w:val="single" w:sz="6" w:space="0" w:color="000000"/>
              <w:bottom w:val="single" w:sz="6" w:space="0" w:color="000000"/>
              <w:right w:val="single" w:sz="6" w:space="0" w:color="000000"/>
            </w:tcBorders>
            <w:shd w:val="clear" w:color="auto" w:fill="C3D69E"/>
          </w:tcPr>
          <w:p w:rsidR="00A433E4" w:rsidRPr="002457C8" w:rsidRDefault="002B2492" w:rsidP="008015CE">
            <w:pPr>
              <w:widowControl w:val="0"/>
              <w:spacing w:after="0" w:line="295" w:lineRule="exact"/>
              <w:ind w:left="102"/>
              <w:rPr>
                <w:rFonts w:cs="Palatino Linotype"/>
              </w:rPr>
            </w:pPr>
            <w:r>
              <w:rPr>
                <w:noProof/>
              </w:rPr>
              <mc:AlternateContent>
                <mc:Choice Requires="wps">
                  <w:drawing>
                    <wp:anchor distT="0" distB="0" distL="114300" distR="114300" simplePos="0" relativeHeight="251651584" behindDoc="1" locked="0" layoutInCell="1" allowOverlap="1" wp14:anchorId="7D4B663F" wp14:editId="509E78DF">
                      <wp:simplePos x="0" y="0"/>
                      <wp:positionH relativeFrom="page">
                        <wp:posOffset>825500</wp:posOffset>
                      </wp:positionH>
                      <wp:positionV relativeFrom="page">
                        <wp:posOffset>9618980</wp:posOffset>
                      </wp:positionV>
                      <wp:extent cx="1957705" cy="224155"/>
                      <wp:effectExtent l="0" t="0" r="23495" b="4445"/>
                      <wp:wrapNone/>
                      <wp:docPr id="1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24155"/>
                              </a:xfrm>
                              <a:prstGeom prst="rect">
                                <a:avLst/>
                              </a:prstGeom>
                              <a:noFill/>
                              <a:ln>
                                <a:noFill/>
                              </a:ln>
                              <a:extLst/>
                            </wps:spPr>
                            <wps:txbx>
                              <w:txbxContent>
                                <w:p w:rsidR="00DF2C21" w:rsidRPr="00B66F90" w:rsidRDefault="00DF2C21" w:rsidP="009628EA">
                                  <w:pPr>
                                    <w:spacing w:line="265" w:lineRule="exact"/>
                                    <w:ind w:left="20"/>
                                    <w:rPr>
                                      <w:rFonts w:ascii="Times New Roman" w:hAnsi="Times New Roman"/>
                                      <w:sz w:val="20"/>
                                      <w:szCs w:val="24"/>
                                    </w:rPr>
                                  </w:pPr>
                                  <w:r w:rsidRPr="00B66F90">
                                    <w:rPr>
                                      <w:rFonts w:ascii="Times New Roman" w:eastAsia="Times New Roman"/>
                                      <w:spacing w:val="-1"/>
                                      <w:sz w:val="20"/>
                                    </w:rPr>
                                    <w:t xml:space="preserve">CDSS Required Document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7" type="#_x0000_t202" style="position:absolute;left:0;text-align:left;margin-left:65pt;margin-top:757.4pt;width:154.15pt;height:17.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i7wEAAMoDAAAOAAAAZHJzL2Uyb0RvYy54bWysU9tu2zAMfR+wfxD0vjgJlnU14hRdiw4D&#10;ugvQ7gNkWbKF2aJGKbGzrx8lxVm3vhV7ESiKPOQ5pLZX09Czg0JvwFZ8tVhypqyExti24t8f7968&#10;58wHYRvRg1UVPyrPr3avX21HV6o1dNA3ChmBWF+OruJdCK4sCi87NQi/AKcsPWrAQQS6Yls0KEZC&#10;H/pivVy+K0bAxiFI5T15b/Mj3yV8rZUMX7X2KrC+4tRbSCems45nsduKskXhOiNPbYgXdDEIY6no&#10;GepWBMH2aJ5BDUYieNBhIWEoQGsjVeJAbFbLf9g8dMKpxIXE8e4sk/9/sPLL4Rsy09DsaFJWDDSj&#10;RzUF9gEmdrmK+ozOlxT24CgwTOSn2MTVu3uQPzyzcNMJ26prRBg7JRrqL2UWT1Izjo8g9fgZGqoj&#10;9gES0KRxiOKRHIzQaU7H82xiLzKWvNxcXCw3nEl6W6/frjab2FwhyjnboQ8fFQwsGhVHmn1CF4d7&#10;H3LoHBKLWbgzfZ/m39u/HISZPVT7lBqJxN4zizDVU9Zs1qeG5kjMEPKC0YcgowP8xdlIy1Vx/3Mv&#10;UHHWf7KkTtzE2cDZqGdDWEmpFQ+cZfMm5I3dOzRtR8hZfwvXpKA2iVzsMHdBosQLLUyS57TccSOf&#10;3lPUny+4+w0AAP//AwBQSwMEFAAGAAgAAAAhAI2w4dLhAAAADQEAAA8AAABkcnMvZG93bnJldi54&#10;bWxMj8FOwzAQRO9I/IO1lbhRO6StShqnqhCckBBpOHB0YjexGq9D7Lbh79meym1ndzQ7L99Ormdn&#10;MwbrUUIyF8AMNl5bbCV8VW+Pa2AhKtSq92gk/JoA2+L+LleZ9hcszXkfW0YhGDIloYtxyDgPTWec&#10;CnM/GKTbwY9ORZJjy/WoLhTuev4kxIo7ZZE+dGowL51pjvuTk7D7xvLV/nzUn+WhtFX1LPB9dZTy&#10;YTbtNsCimeLNDNf6VB0K6lT7E+rAetKpIJZIwzJZEARZFuk6BVZfV0uRAC9y/p+i+AMAAP//AwBQ&#10;SwECLQAUAAYACAAAACEAtoM4kv4AAADhAQAAEwAAAAAAAAAAAAAAAAAAAAAAW0NvbnRlbnRfVHlw&#10;ZXNdLnhtbFBLAQItABQABgAIAAAAIQA4/SH/1gAAAJQBAAALAAAAAAAAAAAAAAAAAC8BAABfcmVs&#10;cy8ucmVsc1BLAQItABQABgAIAAAAIQBA6TLi7wEAAMoDAAAOAAAAAAAAAAAAAAAAAC4CAABkcnMv&#10;ZTJvRG9jLnhtbFBLAQItABQABgAIAAAAIQCNsOHS4QAAAA0BAAAPAAAAAAAAAAAAAAAAAEkEAABk&#10;cnMvZG93bnJldi54bWxQSwUGAAAAAAQABADzAAAAVwUAAAAA&#10;" filled="f" stroked="f">
                      <v:textbox inset="0,0,0,0">
                        <w:txbxContent>
                          <w:p w:rsidR="00DF2C21" w:rsidRPr="00B66F90" w:rsidRDefault="00DF2C21" w:rsidP="009628EA">
                            <w:pPr>
                              <w:spacing w:line="265" w:lineRule="exact"/>
                              <w:ind w:left="20"/>
                              <w:rPr>
                                <w:rFonts w:ascii="Times New Roman" w:hAnsi="Times New Roman"/>
                                <w:sz w:val="20"/>
                                <w:szCs w:val="24"/>
                              </w:rPr>
                            </w:pPr>
                            <w:r w:rsidRPr="00B66F90">
                              <w:rPr>
                                <w:rFonts w:ascii="Times New Roman" w:eastAsia="Times New Roman"/>
                                <w:spacing w:val="-1"/>
                                <w:sz w:val="20"/>
                              </w:rPr>
                              <w:t xml:space="preserve">CDSS Required Document </w:t>
                            </w:r>
                          </w:p>
                        </w:txbxContent>
                      </v:textbox>
                      <w10:wrap anchorx="page" anchory="page"/>
                    </v:shape>
                  </w:pict>
                </mc:Fallback>
              </mc:AlternateContent>
            </w:r>
            <w:r w:rsidR="00A433E4" w:rsidRPr="002457C8">
              <w:rPr>
                <w:b/>
                <w:spacing w:val="-1"/>
              </w:rPr>
              <w:t>G</w:t>
            </w:r>
            <w:r w:rsidR="00A433E4" w:rsidRPr="002457C8">
              <w:rPr>
                <w:b/>
                <w:spacing w:val="-1"/>
                <w:sz w:val="18"/>
              </w:rPr>
              <w:t>OAL</w:t>
            </w:r>
            <w:r w:rsidR="008A3426">
              <w:rPr>
                <w:b/>
                <w:spacing w:val="-1"/>
                <w:sz w:val="18"/>
              </w:rPr>
              <w:t xml:space="preserve"> #3</w:t>
            </w:r>
            <w:r w:rsidR="00A433E4" w:rsidRPr="002457C8">
              <w:rPr>
                <w:b/>
                <w:spacing w:val="-1"/>
              </w:rPr>
              <w:t>:</w:t>
            </w:r>
          </w:p>
        </w:tc>
        <w:tc>
          <w:tcPr>
            <w:tcW w:w="12634" w:type="dxa"/>
            <w:tcBorders>
              <w:top w:val="single" w:sz="4" w:space="0" w:color="000000"/>
              <w:left w:val="single" w:sz="6" w:space="0" w:color="000000"/>
              <w:bottom w:val="single" w:sz="6" w:space="0" w:color="000000"/>
              <w:right w:val="single" w:sz="4" w:space="0" w:color="000000"/>
            </w:tcBorders>
          </w:tcPr>
          <w:p w:rsidR="00A433E4" w:rsidRPr="002457C8" w:rsidRDefault="009A60B6" w:rsidP="008015CE">
            <w:pPr>
              <w:widowControl w:val="0"/>
              <w:spacing w:after="0" w:line="240" w:lineRule="auto"/>
            </w:pPr>
            <w:r>
              <w:rPr>
                <w:sz w:val="23"/>
                <w:szCs w:val="23"/>
              </w:rPr>
              <w:t>Provide increased assessment, training and support for all RFA families.</w:t>
            </w:r>
          </w:p>
        </w:tc>
      </w:tr>
      <w:tr w:rsidR="00A433E4" w:rsidRPr="002457C8" w:rsidTr="00A62FEE">
        <w:trPr>
          <w:trHeight w:hRule="exact" w:val="360"/>
        </w:trPr>
        <w:tc>
          <w:tcPr>
            <w:tcW w:w="13714" w:type="dxa"/>
            <w:gridSpan w:val="2"/>
            <w:tcBorders>
              <w:top w:val="single" w:sz="6" w:space="0" w:color="000000"/>
              <w:left w:val="single" w:sz="6" w:space="0" w:color="000000"/>
              <w:bottom w:val="single" w:sz="6" w:space="0" w:color="000000"/>
              <w:right w:val="single" w:sz="6" w:space="0" w:color="000000"/>
            </w:tcBorders>
            <w:shd w:val="clear" w:color="auto" w:fill="D7E4BE"/>
          </w:tcPr>
          <w:p w:rsidR="00A433E4" w:rsidRPr="002457C8" w:rsidRDefault="00A433E4" w:rsidP="008015CE">
            <w:pPr>
              <w:widowControl w:val="0"/>
              <w:spacing w:after="0" w:line="295" w:lineRule="exact"/>
              <w:ind w:left="2"/>
              <w:jc w:val="center"/>
              <w:rPr>
                <w:rFonts w:cs="Palatino Linotype"/>
              </w:rPr>
            </w:pPr>
            <w:r w:rsidRPr="002457C8">
              <w:rPr>
                <w:b/>
                <w:spacing w:val="-1"/>
              </w:rPr>
              <w:t>Objectives</w:t>
            </w:r>
          </w:p>
        </w:tc>
      </w:tr>
      <w:tr w:rsidR="00A433E4" w:rsidRPr="002457C8" w:rsidTr="00A62FEE">
        <w:trPr>
          <w:trHeight w:hRule="exact" w:val="576"/>
        </w:trPr>
        <w:tc>
          <w:tcPr>
            <w:tcW w:w="1080" w:type="dxa"/>
            <w:tcBorders>
              <w:top w:val="single" w:sz="6" w:space="0" w:color="000000"/>
              <w:left w:val="single" w:sz="4" w:space="0" w:color="000000"/>
              <w:bottom w:val="single" w:sz="4" w:space="0" w:color="000000"/>
              <w:right w:val="single" w:sz="4" w:space="0" w:color="000000"/>
            </w:tcBorders>
          </w:tcPr>
          <w:p w:rsidR="00A433E4" w:rsidRPr="002457C8" w:rsidRDefault="00A433E4" w:rsidP="008015CE">
            <w:pPr>
              <w:widowControl w:val="0"/>
              <w:spacing w:after="0" w:line="296" w:lineRule="exact"/>
              <w:ind w:right="78"/>
              <w:jc w:val="right"/>
              <w:rPr>
                <w:rFonts w:cs="Palatino Linotype"/>
              </w:rPr>
            </w:pPr>
            <w:r w:rsidRPr="002457C8">
              <w:t>1.</w:t>
            </w:r>
          </w:p>
        </w:tc>
        <w:tc>
          <w:tcPr>
            <w:tcW w:w="12634" w:type="dxa"/>
            <w:tcBorders>
              <w:top w:val="single" w:sz="6" w:space="0" w:color="000000"/>
              <w:left w:val="single" w:sz="4" w:space="0" w:color="000000"/>
              <w:bottom w:val="single" w:sz="4" w:space="0" w:color="000000"/>
              <w:right w:val="single" w:sz="4" w:space="0" w:color="000000"/>
            </w:tcBorders>
          </w:tcPr>
          <w:p w:rsidR="009A60B6" w:rsidRPr="009A60B6" w:rsidRDefault="009A60B6" w:rsidP="009A60B6">
            <w:pPr>
              <w:autoSpaceDE w:val="0"/>
              <w:autoSpaceDN w:val="0"/>
              <w:adjustRightInd w:val="0"/>
              <w:spacing w:after="0" w:line="240" w:lineRule="auto"/>
              <w:rPr>
                <w:rFonts w:cs="Calibri"/>
                <w:color w:val="000000"/>
                <w:sz w:val="23"/>
                <w:szCs w:val="23"/>
              </w:rPr>
            </w:pPr>
            <w:r w:rsidRPr="009A60B6">
              <w:rPr>
                <w:rFonts w:cs="Calibri"/>
                <w:color w:val="000000"/>
                <w:sz w:val="23"/>
                <w:szCs w:val="23"/>
              </w:rPr>
              <w:t xml:space="preserve">Focus on quality training and support to ensure child-centered caregiving and trauma-informed caregiving for all resource families </w:t>
            </w:r>
          </w:p>
          <w:p w:rsidR="009A60B6" w:rsidRPr="009A60B6" w:rsidRDefault="009A60B6" w:rsidP="009A60B6">
            <w:pPr>
              <w:autoSpaceDE w:val="0"/>
              <w:autoSpaceDN w:val="0"/>
              <w:adjustRightInd w:val="0"/>
              <w:spacing w:after="0" w:line="240" w:lineRule="auto"/>
              <w:rPr>
                <w:rFonts w:cs="Calibri"/>
                <w:color w:val="000000"/>
                <w:sz w:val="23"/>
                <w:szCs w:val="23"/>
              </w:rPr>
            </w:pPr>
          </w:p>
          <w:p w:rsidR="00A433E4" w:rsidRPr="002457C8" w:rsidRDefault="00A433E4" w:rsidP="008015CE">
            <w:pPr>
              <w:widowControl w:val="0"/>
              <w:spacing w:after="0" w:line="240" w:lineRule="auto"/>
            </w:pPr>
          </w:p>
        </w:tc>
      </w:tr>
      <w:tr w:rsidR="00A433E4" w:rsidRPr="002457C8" w:rsidTr="00A62FEE">
        <w:trPr>
          <w:trHeight w:hRule="exact" w:val="576"/>
        </w:trPr>
        <w:tc>
          <w:tcPr>
            <w:tcW w:w="1080" w:type="dxa"/>
            <w:tcBorders>
              <w:top w:val="single" w:sz="4" w:space="0" w:color="000000"/>
              <w:left w:val="single" w:sz="4" w:space="0" w:color="000000"/>
              <w:bottom w:val="single" w:sz="6" w:space="0" w:color="000000"/>
              <w:right w:val="single" w:sz="4" w:space="0" w:color="000000"/>
            </w:tcBorders>
          </w:tcPr>
          <w:p w:rsidR="00A433E4" w:rsidRPr="002457C8" w:rsidRDefault="00A433E4" w:rsidP="008015CE">
            <w:pPr>
              <w:widowControl w:val="0"/>
              <w:spacing w:before="1" w:after="0" w:line="240" w:lineRule="auto"/>
              <w:ind w:right="78"/>
              <w:jc w:val="right"/>
              <w:rPr>
                <w:rFonts w:cs="Palatino Linotype"/>
              </w:rPr>
            </w:pPr>
            <w:r w:rsidRPr="002457C8">
              <w:t>2.</w:t>
            </w:r>
          </w:p>
        </w:tc>
        <w:tc>
          <w:tcPr>
            <w:tcW w:w="12634" w:type="dxa"/>
            <w:tcBorders>
              <w:top w:val="single" w:sz="4" w:space="0" w:color="000000"/>
              <w:left w:val="single" w:sz="4" w:space="0" w:color="000000"/>
              <w:bottom w:val="single" w:sz="6" w:space="0" w:color="000000"/>
              <w:right w:val="single" w:sz="4" w:space="0" w:color="000000"/>
            </w:tcBorders>
          </w:tcPr>
          <w:p w:rsidR="009A60B6" w:rsidRPr="009A60B6" w:rsidRDefault="009A60B6" w:rsidP="009A60B6">
            <w:pPr>
              <w:autoSpaceDE w:val="0"/>
              <w:autoSpaceDN w:val="0"/>
              <w:adjustRightInd w:val="0"/>
              <w:spacing w:after="0" w:line="240" w:lineRule="auto"/>
              <w:rPr>
                <w:rFonts w:cs="Calibri"/>
                <w:color w:val="000000"/>
                <w:sz w:val="23"/>
                <w:szCs w:val="23"/>
              </w:rPr>
            </w:pPr>
            <w:r w:rsidRPr="009A60B6">
              <w:rPr>
                <w:rFonts w:cs="Calibri"/>
                <w:color w:val="000000"/>
                <w:sz w:val="23"/>
                <w:szCs w:val="23"/>
              </w:rPr>
              <w:t xml:space="preserve">Better prepare resource families to facilitate successful reunification and provide permanency for children </w:t>
            </w:r>
          </w:p>
          <w:p w:rsidR="009A60B6" w:rsidRPr="009A60B6" w:rsidRDefault="009A60B6" w:rsidP="009A60B6">
            <w:pPr>
              <w:autoSpaceDE w:val="0"/>
              <w:autoSpaceDN w:val="0"/>
              <w:adjustRightInd w:val="0"/>
              <w:spacing w:after="0" w:line="240" w:lineRule="auto"/>
              <w:rPr>
                <w:rFonts w:cs="Calibri"/>
                <w:color w:val="000000"/>
                <w:sz w:val="23"/>
                <w:szCs w:val="23"/>
              </w:rPr>
            </w:pPr>
          </w:p>
          <w:p w:rsidR="00A433E4" w:rsidRPr="002457C8" w:rsidRDefault="00A433E4" w:rsidP="008015CE">
            <w:pPr>
              <w:widowControl w:val="0"/>
              <w:spacing w:after="0" w:line="240" w:lineRule="auto"/>
            </w:pPr>
          </w:p>
        </w:tc>
      </w:tr>
      <w:tr w:rsidR="00A433E4" w:rsidRPr="002457C8" w:rsidTr="00A62FEE">
        <w:trPr>
          <w:trHeight w:hRule="exact" w:val="360"/>
        </w:trPr>
        <w:tc>
          <w:tcPr>
            <w:tcW w:w="13714" w:type="dxa"/>
            <w:gridSpan w:val="2"/>
            <w:tcBorders>
              <w:top w:val="single" w:sz="6" w:space="0" w:color="000000"/>
              <w:left w:val="single" w:sz="6" w:space="0" w:color="000000"/>
              <w:bottom w:val="single" w:sz="6" w:space="0" w:color="000000"/>
              <w:right w:val="single" w:sz="6" w:space="0" w:color="000000"/>
            </w:tcBorders>
            <w:shd w:val="clear" w:color="auto" w:fill="D7E4BE"/>
          </w:tcPr>
          <w:p w:rsidR="00A433E4" w:rsidRPr="002457C8" w:rsidRDefault="00A433E4" w:rsidP="008015CE">
            <w:pPr>
              <w:widowControl w:val="0"/>
              <w:spacing w:after="0" w:line="295" w:lineRule="exact"/>
              <w:ind w:left="-1"/>
              <w:jc w:val="center"/>
              <w:rPr>
                <w:rFonts w:cs="Palatino Linotype"/>
              </w:rPr>
            </w:pPr>
            <w:r w:rsidRPr="002457C8">
              <w:rPr>
                <w:b/>
                <w:spacing w:val="-1"/>
              </w:rPr>
              <w:t>Proposed</w:t>
            </w:r>
            <w:r w:rsidRPr="002457C8">
              <w:rPr>
                <w:b/>
                <w:spacing w:val="-3"/>
              </w:rPr>
              <w:t xml:space="preserve"> </w:t>
            </w:r>
            <w:r w:rsidRPr="002457C8">
              <w:rPr>
                <w:b/>
                <w:spacing w:val="-1"/>
              </w:rPr>
              <w:t>Outcome(s)</w:t>
            </w:r>
          </w:p>
        </w:tc>
      </w:tr>
      <w:tr w:rsidR="00A433E4" w:rsidRPr="002457C8" w:rsidTr="008A3426">
        <w:trPr>
          <w:trHeight w:hRule="exact" w:val="807"/>
        </w:trPr>
        <w:tc>
          <w:tcPr>
            <w:tcW w:w="13714" w:type="dxa"/>
            <w:gridSpan w:val="2"/>
            <w:tcBorders>
              <w:top w:val="single" w:sz="6" w:space="0" w:color="000000"/>
              <w:left w:val="single" w:sz="4" w:space="0" w:color="000000"/>
              <w:bottom w:val="single" w:sz="4" w:space="0" w:color="000000"/>
              <w:right w:val="single" w:sz="4" w:space="0" w:color="000000"/>
            </w:tcBorders>
          </w:tcPr>
          <w:p w:rsidR="00A433E4" w:rsidRDefault="009A60B6" w:rsidP="008A3426">
            <w:pPr>
              <w:pStyle w:val="ListParagraph"/>
              <w:widowControl w:val="0"/>
              <w:numPr>
                <w:ilvl w:val="0"/>
                <w:numId w:val="67"/>
              </w:numPr>
              <w:spacing w:after="0" w:line="240" w:lineRule="auto"/>
            </w:pPr>
            <w:r>
              <w:t>Fewer placement moves due to RFA fa</w:t>
            </w:r>
            <w:r w:rsidR="008A3426">
              <w:t>milies having adequate training</w:t>
            </w:r>
            <w:r>
              <w:t xml:space="preserve"> and support.</w:t>
            </w:r>
          </w:p>
          <w:p w:rsidR="009A60B6" w:rsidRDefault="009A60B6" w:rsidP="008A3426">
            <w:pPr>
              <w:pStyle w:val="ListParagraph"/>
              <w:widowControl w:val="0"/>
              <w:numPr>
                <w:ilvl w:val="0"/>
                <w:numId w:val="67"/>
              </w:numPr>
              <w:spacing w:after="0" w:line="240" w:lineRule="auto"/>
            </w:pPr>
            <w:r>
              <w:t>Improve placement stability</w:t>
            </w:r>
          </w:p>
          <w:p w:rsidR="009A60B6" w:rsidRPr="002457C8" w:rsidRDefault="009A60B6" w:rsidP="008015CE">
            <w:pPr>
              <w:widowControl w:val="0"/>
              <w:spacing w:after="0" w:line="240" w:lineRule="auto"/>
            </w:pPr>
          </w:p>
        </w:tc>
      </w:tr>
    </w:tbl>
    <w:p w:rsidR="003F24EB" w:rsidRDefault="003F24EB" w:rsidP="003F24EB">
      <w:pPr>
        <w:widowControl w:val="0"/>
        <w:spacing w:after="0" w:line="240" w:lineRule="auto"/>
        <w:rPr>
          <w:rFonts w:cs="Calibri"/>
          <w:b/>
          <w:bCs/>
          <w:sz w:val="20"/>
          <w:szCs w:val="20"/>
        </w:rPr>
      </w:pPr>
    </w:p>
    <w:p w:rsidR="003F24EB" w:rsidRDefault="003F24EB" w:rsidP="003F24EB">
      <w:pPr>
        <w:widowControl w:val="0"/>
        <w:spacing w:after="0" w:line="240" w:lineRule="auto"/>
        <w:rPr>
          <w:rFonts w:cs="Calibri"/>
          <w:b/>
          <w:bCs/>
          <w:sz w:val="20"/>
          <w:szCs w:val="20"/>
        </w:rPr>
      </w:pPr>
    </w:p>
    <w:p w:rsidR="003F24EB" w:rsidRDefault="003F24EB" w:rsidP="003F24EB">
      <w:pPr>
        <w:widowControl w:val="0"/>
        <w:spacing w:after="0" w:line="240" w:lineRule="auto"/>
        <w:rPr>
          <w:rFonts w:cs="Calibri"/>
          <w:b/>
          <w:bCs/>
          <w:sz w:val="20"/>
          <w:szCs w:val="20"/>
        </w:rPr>
      </w:pPr>
    </w:p>
    <w:p w:rsidR="003F24EB" w:rsidRDefault="003F24EB" w:rsidP="003F24EB">
      <w:pPr>
        <w:widowControl w:val="0"/>
        <w:spacing w:after="0" w:line="240" w:lineRule="auto"/>
        <w:rPr>
          <w:rFonts w:cs="Calibri"/>
          <w:b/>
          <w:bCs/>
          <w:sz w:val="20"/>
          <w:szCs w:val="20"/>
        </w:rPr>
      </w:pPr>
    </w:p>
    <w:p w:rsidR="003F24EB" w:rsidRDefault="003F24EB" w:rsidP="003F24EB">
      <w:pPr>
        <w:widowControl w:val="0"/>
        <w:spacing w:after="0" w:line="240" w:lineRule="auto"/>
        <w:rPr>
          <w:rFonts w:cs="Calibri"/>
          <w:b/>
          <w:bCs/>
          <w:sz w:val="20"/>
          <w:szCs w:val="20"/>
        </w:rPr>
      </w:pPr>
    </w:p>
    <w:p w:rsidR="003F24EB" w:rsidRDefault="003F24EB" w:rsidP="003F24EB">
      <w:pPr>
        <w:widowControl w:val="0"/>
        <w:spacing w:after="0" w:line="240" w:lineRule="auto"/>
        <w:rPr>
          <w:rFonts w:cs="Calibri"/>
          <w:b/>
          <w:bCs/>
          <w:sz w:val="20"/>
          <w:szCs w:val="20"/>
        </w:rPr>
      </w:pPr>
    </w:p>
    <w:p w:rsidR="003F24EB" w:rsidRDefault="003F24EB" w:rsidP="003F24EB">
      <w:pPr>
        <w:widowControl w:val="0"/>
        <w:spacing w:after="0" w:line="240" w:lineRule="auto"/>
        <w:rPr>
          <w:rFonts w:cs="Calibri"/>
          <w:b/>
          <w:bCs/>
          <w:sz w:val="20"/>
          <w:szCs w:val="20"/>
        </w:rPr>
      </w:pPr>
    </w:p>
    <w:p w:rsidR="00402DA0" w:rsidRDefault="00402DA0" w:rsidP="003F24EB">
      <w:pPr>
        <w:widowControl w:val="0"/>
        <w:spacing w:after="0" w:line="240" w:lineRule="auto"/>
        <w:rPr>
          <w:rFonts w:cs="Calibri"/>
          <w:b/>
          <w:bCs/>
          <w:sz w:val="20"/>
          <w:szCs w:val="20"/>
        </w:rPr>
      </w:pPr>
    </w:p>
    <w:p w:rsidR="00402DA0" w:rsidRDefault="00402DA0" w:rsidP="003F24EB">
      <w:pPr>
        <w:widowControl w:val="0"/>
        <w:spacing w:after="0" w:line="240" w:lineRule="auto"/>
        <w:rPr>
          <w:rFonts w:cs="Calibri"/>
          <w:b/>
          <w:bCs/>
          <w:sz w:val="20"/>
          <w:szCs w:val="20"/>
        </w:rPr>
      </w:pPr>
    </w:p>
    <w:p w:rsidR="00402DA0" w:rsidRDefault="00402DA0" w:rsidP="003F24EB">
      <w:pPr>
        <w:widowControl w:val="0"/>
        <w:spacing w:after="0" w:line="240" w:lineRule="auto"/>
        <w:rPr>
          <w:rFonts w:cs="Calibri"/>
          <w:b/>
          <w:bCs/>
          <w:sz w:val="20"/>
          <w:szCs w:val="20"/>
        </w:rPr>
      </w:pPr>
    </w:p>
    <w:p w:rsidR="003F24EB" w:rsidRDefault="003F24EB" w:rsidP="003F24EB">
      <w:pPr>
        <w:widowControl w:val="0"/>
        <w:spacing w:after="0" w:line="240" w:lineRule="auto"/>
        <w:rPr>
          <w:rFonts w:cs="Calibri"/>
          <w:b/>
          <w:bCs/>
          <w:sz w:val="20"/>
          <w:szCs w:val="20"/>
        </w:rPr>
      </w:pPr>
    </w:p>
    <w:p w:rsidR="003F24EB" w:rsidRDefault="003F24EB" w:rsidP="003F24EB">
      <w:pPr>
        <w:widowControl w:val="0"/>
        <w:spacing w:after="0" w:line="240" w:lineRule="auto"/>
        <w:rPr>
          <w:rFonts w:cs="Calibri"/>
          <w:b/>
          <w:bCs/>
          <w:sz w:val="20"/>
          <w:szCs w:val="20"/>
        </w:rPr>
      </w:pPr>
    </w:p>
    <w:p w:rsidR="003F24EB" w:rsidRDefault="003F24EB" w:rsidP="003F24EB">
      <w:pPr>
        <w:widowControl w:val="0"/>
        <w:spacing w:after="0" w:line="240" w:lineRule="auto"/>
        <w:rPr>
          <w:rFonts w:cs="Calibri"/>
          <w:b/>
          <w:bCs/>
          <w:sz w:val="20"/>
          <w:szCs w:val="20"/>
        </w:rPr>
      </w:pPr>
    </w:p>
    <w:p w:rsidR="003F24EB" w:rsidRDefault="003F24EB" w:rsidP="003F24EB">
      <w:pPr>
        <w:widowControl w:val="0"/>
        <w:spacing w:after="0" w:line="240" w:lineRule="auto"/>
        <w:rPr>
          <w:rFonts w:cs="Calibri"/>
          <w:b/>
          <w:bCs/>
          <w:sz w:val="20"/>
          <w:szCs w:val="20"/>
        </w:rPr>
      </w:pPr>
    </w:p>
    <w:p w:rsidR="00C93AC3" w:rsidRPr="0016339F" w:rsidRDefault="00C93AC3" w:rsidP="003F24EB">
      <w:pPr>
        <w:widowControl w:val="0"/>
        <w:spacing w:after="0" w:line="240" w:lineRule="auto"/>
        <w:rPr>
          <w:rFonts w:asciiTheme="minorHAnsi" w:hAnsiTheme="minorHAnsi" w:cs="Calibri"/>
          <w:b/>
          <w:bCs/>
          <w:sz w:val="24"/>
          <w:szCs w:val="24"/>
        </w:rPr>
      </w:pPr>
      <w:r w:rsidRPr="0016339F">
        <w:rPr>
          <w:rFonts w:asciiTheme="minorHAnsi" w:hAnsiTheme="minorHAnsi"/>
          <w:b/>
          <w:sz w:val="24"/>
          <w:szCs w:val="24"/>
        </w:rPr>
        <w:t>Program Organizational Structure</w:t>
      </w:r>
    </w:p>
    <w:p w:rsidR="00353D47" w:rsidRPr="00767175" w:rsidRDefault="00353D47" w:rsidP="00402DA0">
      <w:pPr>
        <w:spacing w:line="240" w:lineRule="auto"/>
        <w:ind w:right="256"/>
        <w:rPr>
          <w:rFonts w:asciiTheme="minorHAnsi" w:eastAsia="BatangChe" w:hAnsiTheme="minorHAnsi"/>
          <w:spacing w:val="-1"/>
        </w:rPr>
      </w:pPr>
      <w:r w:rsidRPr="00767175">
        <w:rPr>
          <w:rFonts w:asciiTheme="minorHAnsi" w:eastAsia="BatangChe" w:hAnsiTheme="minorHAnsi"/>
          <w:spacing w:val="-1"/>
        </w:rPr>
        <w:t>Please</w:t>
      </w:r>
      <w:r w:rsidRPr="00767175">
        <w:rPr>
          <w:rFonts w:asciiTheme="minorHAnsi" w:eastAsia="BatangChe" w:hAnsiTheme="minorHAnsi"/>
        </w:rPr>
        <w:t xml:space="preserve"> </w:t>
      </w:r>
      <w:r w:rsidRPr="00767175">
        <w:rPr>
          <w:rFonts w:asciiTheme="minorHAnsi" w:eastAsia="BatangChe" w:hAnsiTheme="minorHAnsi"/>
          <w:spacing w:val="-1"/>
        </w:rPr>
        <w:t>describe the</w:t>
      </w:r>
      <w:r w:rsidRPr="00767175">
        <w:rPr>
          <w:rFonts w:asciiTheme="minorHAnsi" w:eastAsia="BatangChe" w:hAnsiTheme="minorHAnsi"/>
        </w:rPr>
        <w:t xml:space="preserve"> </w:t>
      </w:r>
      <w:r w:rsidRPr="00767175">
        <w:rPr>
          <w:rFonts w:asciiTheme="minorHAnsi" w:eastAsia="BatangChe" w:hAnsiTheme="minorHAnsi"/>
          <w:spacing w:val="-1"/>
        </w:rPr>
        <w:t>infrastructure</w:t>
      </w:r>
      <w:r w:rsidRPr="00767175">
        <w:rPr>
          <w:rFonts w:asciiTheme="minorHAnsi" w:eastAsia="BatangChe" w:hAnsiTheme="minorHAnsi"/>
          <w:spacing w:val="2"/>
        </w:rPr>
        <w:t xml:space="preserve"> </w:t>
      </w:r>
      <w:r w:rsidRPr="00767175">
        <w:rPr>
          <w:rFonts w:asciiTheme="minorHAnsi" w:eastAsia="BatangChe" w:hAnsiTheme="minorHAnsi"/>
          <w:spacing w:val="-1"/>
        </w:rPr>
        <w:t>that</w:t>
      </w:r>
      <w:r w:rsidRPr="00767175">
        <w:rPr>
          <w:rFonts w:asciiTheme="minorHAnsi" w:eastAsia="BatangChe" w:hAnsiTheme="minorHAnsi"/>
          <w:spacing w:val="-3"/>
        </w:rPr>
        <w:t xml:space="preserve"> </w:t>
      </w:r>
      <w:r w:rsidRPr="00767175">
        <w:rPr>
          <w:rFonts w:asciiTheme="minorHAnsi" w:eastAsia="BatangChe" w:hAnsiTheme="minorHAnsi"/>
          <w:spacing w:val="-1"/>
        </w:rPr>
        <w:t>will</w:t>
      </w:r>
      <w:r w:rsidRPr="00767175">
        <w:rPr>
          <w:rFonts w:asciiTheme="minorHAnsi" w:eastAsia="BatangChe" w:hAnsiTheme="minorHAnsi"/>
        </w:rPr>
        <w:t xml:space="preserve"> </w:t>
      </w:r>
      <w:r w:rsidRPr="00767175">
        <w:rPr>
          <w:rFonts w:asciiTheme="minorHAnsi" w:eastAsia="BatangChe" w:hAnsiTheme="minorHAnsi"/>
          <w:spacing w:val="-1"/>
        </w:rPr>
        <w:t>manage</w:t>
      </w:r>
      <w:r w:rsidRPr="00767175">
        <w:rPr>
          <w:rFonts w:asciiTheme="minorHAnsi" w:eastAsia="BatangChe" w:hAnsiTheme="minorHAnsi"/>
          <w:spacing w:val="2"/>
        </w:rPr>
        <w:t xml:space="preserve"> </w:t>
      </w:r>
      <w:r w:rsidRPr="00767175">
        <w:rPr>
          <w:rFonts w:asciiTheme="minorHAnsi" w:eastAsia="BatangChe" w:hAnsiTheme="minorHAnsi"/>
          <w:spacing w:val="-2"/>
        </w:rPr>
        <w:t>the</w:t>
      </w:r>
      <w:r w:rsidRPr="00767175">
        <w:rPr>
          <w:rFonts w:asciiTheme="minorHAnsi" w:eastAsia="BatangChe" w:hAnsiTheme="minorHAnsi"/>
          <w:spacing w:val="2"/>
        </w:rPr>
        <w:t xml:space="preserve"> </w:t>
      </w:r>
      <w:r w:rsidRPr="00767175">
        <w:rPr>
          <w:rFonts w:asciiTheme="minorHAnsi" w:eastAsia="BatangChe" w:hAnsiTheme="minorHAnsi"/>
          <w:spacing w:val="-2"/>
        </w:rPr>
        <w:t>RFA</w:t>
      </w:r>
      <w:r w:rsidRPr="00767175">
        <w:rPr>
          <w:rFonts w:asciiTheme="minorHAnsi" w:eastAsia="BatangChe" w:hAnsiTheme="minorHAnsi"/>
          <w:spacing w:val="1"/>
        </w:rPr>
        <w:t xml:space="preserve"> </w:t>
      </w:r>
      <w:r w:rsidRPr="00767175">
        <w:rPr>
          <w:rFonts w:asciiTheme="minorHAnsi" w:eastAsia="BatangChe" w:hAnsiTheme="minorHAnsi"/>
        </w:rPr>
        <w:t>program,</w:t>
      </w:r>
      <w:r w:rsidRPr="00767175">
        <w:rPr>
          <w:rFonts w:asciiTheme="minorHAnsi" w:eastAsia="BatangChe" w:hAnsiTheme="minorHAnsi"/>
          <w:spacing w:val="-3"/>
        </w:rPr>
        <w:t xml:space="preserve"> </w:t>
      </w:r>
      <w:r w:rsidRPr="00767175">
        <w:rPr>
          <w:rFonts w:asciiTheme="minorHAnsi" w:eastAsia="BatangChe" w:hAnsiTheme="minorHAnsi"/>
          <w:spacing w:val="-1"/>
        </w:rPr>
        <w:t>including</w:t>
      </w:r>
      <w:r w:rsidRPr="00767175">
        <w:rPr>
          <w:rFonts w:asciiTheme="minorHAnsi" w:eastAsia="BatangChe" w:hAnsiTheme="minorHAnsi"/>
        </w:rPr>
        <w:t xml:space="preserve"> </w:t>
      </w:r>
      <w:r w:rsidRPr="00767175">
        <w:rPr>
          <w:rFonts w:asciiTheme="minorHAnsi" w:eastAsia="BatangChe" w:hAnsiTheme="minorHAnsi"/>
          <w:spacing w:val="-1"/>
        </w:rPr>
        <w:t>program</w:t>
      </w:r>
      <w:r w:rsidRPr="00767175">
        <w:rPr>
          <w:rFonts w:asciiTheme="minorHAnsi" w:eastAsia="BatangChe" w:hAnsiTheme="minorHAnsi"/>
          <w:spacing w:val="1"/>
        </w:rPr>
        <w:t xml:space="preserve"> </w:t>
      </w:r>
      <w:r w:rsidRPr="00767175">
        <w:rPr>
          <w:rFonts w:asciiTheme="minorHAnsi" w:eastAsia="BatangChe" w:hAnsiTheme="minorHAnsi"/>
          <w:spacing w:val="-1"/>
        </w:rPr>
        <w:t>staff</w:t>
      </w:r>
      <w:r w:rsidRPr="00767175">
        <w:rPr>
          <w:rFonts w:asciiTheme="minorHAnsi" w:eastAsia="BatangChe" w:hAnsiTheme="minorHAnsi"/>
          <w:spacing w:val="-2"/>
        </w:rPr>
        <w:t xml:space="preserve"> </w:t>
      </w:r>
      <w:r w:rsidRPr="00767175">
        <w:rPr>
          <w:rFonts w:asciiTheme="minorHAnsi" w:eastAsia="BatangChe" w:hAnsiTheme="minorHAnsi"/>
          <w:spacing w:val="-1"/>
        </w:rPr>
        <w:t>roles</w:t>
      </w:r>
      <w:r w:rsidRPr="00767175">
        <w:rPr>
          <w:rFonts w:asciiTheme="minorHAnsi" w:eastAsia="BatangChe" w:hAnsiTheme="minorHAnsi"/>
        </w:rPr>
        <w:t xml:space="preserve"> </w:t>
      </w:r>
      <w:r w:rsidRPr="00767175">
        <w:rPr>
          <w:rFonts w:asciiTheme="minorHAnsi" w:eastAsia="BatangChe" w:hAnsiTheme="minorHAnsi"/>
          <w:spacing w:val="-1"/>
        </w:rPr>
        <w:t>and</w:t>
      </w:r>
      <w:r w:rsidRPr="00767175">
        <w:rPr>
          <w:rFonts w:asciiTheme="minorHAnsi" w:eastAsia="BatangChe" w:hAnsiTheme="minorHAnsi"/>
          <w:spacing w:val="49"/>
        </w:rPr>
        <w:t xml:space="preserve"> </w:t>
      </w:r>
      <w:r w:rsidRPr="00767175">
        <w:rPr>
          <w:rFonts w:asciiTheme="minorHAnsi" w:eastAsia="BatangChe" w:hAnsiTheme="minorHAnsi"/>
          <w:spacing w:val="-1"/>
        </w:rPr>
        <w:t>responsibilities</w:t>
      </w:r>
      <w:r w:rsidRPr="00767175">
        <w:rPr>
          <w:rFonts w:asciiTheme="minorHAnsi" w:eastAsia="BatangChe" w:hAnsiTheme="minorHAnsi"/>
        </w:rPr>
        <w:t xml:space="preserve"> </w:t>
      </w:r>
      <w:r w:rsidRPr="00767175">
        <w:rPr>
          <w:rFonts w:asciiTheme="minorHAnsi" w:eastAsia="BatangChe" w:hAnsiTheme="minorHAnsi"/>
          <w:spacing w:val="-1"/>
        </w:rPr>
        <w:t>and</w:t>
      </w:r>
      <w:r w:rsidRPr="00767175">
        <w:rPr>
          <w:rFonts w:asciiTheme="minorHAnsi" w:eastAsia="BatangChe" w:hAnsiTheme="minorHAnsi"/>
        </w:rPr>
        <w:t xml:space="preserve"> </w:t>
      </w:r>
      <w:r w:rsidRPr="00767175">
        <w:rPr>
          <w:rFonts w:asciiTheme="minorHAnsi" w:eastAsia="BatangChe" w:hAnsiTheme="minorHAnsi"/>
          <w:spacing w:val="-1"/>
        </w:rPr>
        <w:t>any</w:t>
      </w:r>
      <w:r w:rsidRPr="00767175">
        <w:rPr>
          <w:rFonts w:asciiTheme="minorHAnsi" w:eastAsia="BatangChe" w:hAnsiTheme="minorHAnsi"/>
          <w:spacing w:val="-3"/>
        </w:rPr>
        <w:t xml:space="preserve"> </w:t>
      </w:r>
      <w:r w:rsidRPr="00767175">
        <w:rPr>
          <w:rFonts w:asciiTheme="minorHAnsi" w:eastAsia="BatangChe" w:hAnsiTheme="minorHAnsi"/>
          <w:spacing w:val="-1"/>
        </w:rPr>
        <w:t>contracted</w:t>
      </w:r>
      <w:r w:rsidRPr="00767175">
        <w:rPr>
          <w:rFonts w:asciiTheme="minorHAnsi" w:eastAsia="BatangChe" w:hAnsiTheme="minorHAnsi"/>
          <w:spacing w:val="-3"/>
        </w:rPr>
        <w:t xml:space="preserve"> </w:t>
      </w:r>
      <w:r w:rsidRPr="00767175">
        <w:rPr>
          <w:rFonts w:asciiTheme="minorHAnsi" w:eastAsia="BatangChe" w:hAnsiTheme="minorHAnsi"/>
          <w:spacing w:val="-1"/>
        </w:rPr>
        <w:t>agencies</w:t>
      </w:r>
      <w:r w:rsidRPr="00767175">
        <w:rPr>
          <w:rFonts w:asciiTheme="minorHAnsi" w:eastAsia="BatangChe" w:hAnsiTheme="minorHAnsi"/>
          <w:spacing w:val="-3"/>
        </w:rPr>
        <w:t xml:space="preserve"> </w:t>
      </w:r>
      <w:r w:rsidRPr="00767175">
        <w:rPr>
          <w:rFonts w:asciiTheme="minorHAnsi" w:eastAsia="BatangChe" w:hAnsiTheme="minorHAnsi"/>
          <w:spacing w:val="-1"/>
        </w:rPr>
        <w:t>and/or</w:t>
      </w:r>
      <w:r w:rsidRPr="00767175">
        <w:rPr>
          <w:rFonts w:asciiTheme="minorHAnsi" w:eastAsia="BatangChe" w:hAnsiTheme="minorHAnsi"/>
          <w:spacing w:val="1"/>
        </w:rPr>
        <w:t xml:space="preserve"> </w:t>
      </w:r>
      <w:r w:rsidRPr="00767175">
        <w:rPr>
          <w:rFonts w:asciiTheme="minorHAnsi" w:eastAsia="BatangChe" w:hAnsiTheme="minorHAnsi"/>
          <w:spacing w:val="-1"/>
        </w:rPr>
        <w:t xml:space="preserve">individuals. How will your agency be organized to do RFA, will there only be RFA workers? How will you transition your Licensing, Adoption and Relative approval </w:t>
      </w:r>
      <w:commentRangeStart w:id="2"/>
      <w:r w:rsidRPr="00767175">
        <w:rPr>
          <w:rFonts w:asciiTheme="minorHAnsi" w:eastAsia="BatangChe" w:hAnsiTheme="minorHAnsi"/>
          <w:spacing w:val="-1"/>
        </w:rPr>
        <w:t>functions</w:t>
      </w:r>
      <w:commentRangeEnd w:id="2"/>
      <w:r w:rsidR="004B6C26">
        <w:rPr>
          <w:rStyle w:val="CommentReference"/>
        </w:rPr>
        <w:commentReference w:id="2"/>
      </w:r>
      <w:r w:rsidRPr="00767175">
        <w:rPr>
          <w:rFonts w:asciiTheme="minorHAnsi" w:eastAsia="BatangChe" w:hAnsiTheme="minorHAnsi"/>
          <w:spacing w:val="-1"/>
        </w:rPr>
        <w:t>?</w:t>
      </w:r>
    </w:p>
    <w:p w:rsidR="00353D47" w:rsidRPr="007267A8" w:rsidRDefault="00353D47" w:rsidP="00353D47">
      <w:pPr>
        <w:autoSpaceDE w:val="0"/>
        <w:autoSpaceDN w:val="0"/>
        <w:adjustRightInd w:val="0"/>
        <w:spacing w:after="0" w:line="240" w:lineRule="auto"/>
        <w:rPr>
          <w:rFonts w:asciiTheme="minorHAnsi" w:eastAsia="BatangChe" w:hAnsiTheme="minorHAnsi" w:cs="Calibri"/>
          <w:b/>
          <w:color w:val="000000"/>
        </w:rPr>
      </w:pPr>
      <w:r w:rsidRPr="007267A8">
        <w:rPr>
          <w:rFonts w:asciiTheme="minorHAnsi" w:eastAsia="BatangChe" w:hAnsiTheme="minorHAnsi" w:cs="Calibri"/>
          <w:b/>
          <w:bCs/>
          <w:color w:val="000000"/>
        </w:rPr>
        <w:t xml:space="preserve">Title: Child Welfare </w:t>
      </w:r>
      <w:r w:rsidRPr="00767175">
        <w:rPr>
          <w:rFonts w:asciiTheme="minorHAnsi" w:eastAsia="BatangChe" w:hAnsiTheme="minorHAnsi" w:cs="Calibri"/>
          <w:b/>
          <w:bCs/>
          <w:color w:val="000000"/>
        </w:rPr>
        <w:t xml:space="preserve">Program </w:t>
      </w:r>
      <w:r w:rsidRPr="007267A8">
        <w:rPr>
          <w:rFonts w:asciiTheme="minorHAnsi" w:eastAsia="BatangChe" w:hAnsiTheme="minorHAnsi" w:cs="Calibri"/>
          <w:b/>
          <w:bCs/>
          <w:color w:val="000000"/>
        </w:rPr>
        <w:t xml:space="preserve">Manager </w:t>
      </w:r>
    </w:p>
    <w:p w:rsidR="00353D47" w:rsidRPr="007267A8" w:rsidRDefault="00353D47" w:rsidP="00353D47">
      <w:pPr>
        <w:autoSpaceDE w:val="0"/>
        <w:autoSpaceDN w:val="0"/>
        <w:adjustRightInd w:val="0"/>
        <w:spacing w:after="0" w:line="240" w:lineRule="auto"/>
        <w:rPr>
          <w:rFonts w:asciiTheme="minorHAnsi" w:eastAsia="BatangChe" w:hAnsiTheme="minorHAnsi" w:cs="Calibri"/>
          <w:color w:val="000000"/>
        </w:rPr>
      </w:pPr>
      <w:r w:rsidRPr="007267A8">
        <w:rPr>
          <w:rFonts w:asciiTheme="minorHAnsi" w:eastAsia="BatangChe" w:hAnsiTheme="minorHAnsi" w:cs="Calibri"/>
          <w:color w:val="000000"/>
        </w:rPr>
        <w:t xml:space="preserve">Responsibilities: </w:t>
      </w:r>
    </w:p>
    <w:p w:rsidR="00353D47" w:rsidRPr="00767175" w:rsidRDefault="00353D47" w:rsidP="0021259C">
      <w:pPr>
        <w:pStyle w:val="ListParagraph"/>
        <w:numPr>
          <w:ilvl w:val="0"/>
          <w:numId w:val="43"/>
        </w:numPr>
        <w:autoSpaceDE w:val="0"/>
        <w:autoSpaceDN w:val="0"/>
        <w:adjustRightInd w:val="0"/>
        <w:spacing w:after="0" w:line="240" w:lineRule="auto"/>
        <w:rPr>
          <w:rFonts w:asciiTheme="minorHAnsi" w:eastAsia="BatangChe" w:hAnsiTheme="minorHAnsi" w:cs="Calibri"/>
          <w:color w:val="000000"/>
        </w:rPr>
      </w:pPr>
      <w:r w:rsidRPr="00767175">
        <w:rPr>
          <w:rFonts w:asciiTheme="minorHAnsi" w:eastAsia="BatangChe" w:hAnsiTheme="minorHAnsi" w:cs="Calibri"/>
          <w:color w:val="000000"/>
        </w:rPr>
        <w:t xml:space="preserve">Participate in all decision-making surrounding the implementation of RFA. This includes attending implementation committee meetings, facilitating stakeholder meetings, interfacing with CDSS representatives, working with partner agencies, and approving revised policies and procedures. </w:t>
      </w:r>
    </w:p>
    <w:p w:rsidR="00353D47" w:rsidRPr="00767175" w:rsidRDefault="00353D47" w:rsidP="0021259C">
      <w:pPr>
        <w:pStyle w:val="ListParagraph"/>
        <w:numPr>
          <w:ilvl w:val="0"/>
          <w:numId w:val="43"/>
        </w:numPr>
        <w:autoSpaceDE w:val="0"/>
        <w:autoSpaceDN w:val="0"/>
        <w:adjustRightInd w:val="0"/>
        <w:spacing w:after="0" w:line="240" w:lineRule="auto"/>
        <w:rPr>
          <w:rFonts w:asciiTheme="minorHAnsi" w:eastAsia="BatangChe" w:hAnsiTheme="minorHAnsi" w:cs="Calibri"/>
          <w:color w:val="000000"/>
        </w:rPr>
      </w:pPr>
      <w:r w:rsidRPr="00767175">
        <w:rPr>
          <w:rFonts w:asciiTheme="minorHAnsi" w:eastAsia="BatangChe" w:hAnsiTheme="minorHAnsi" w:cs="Calibri"/>
          <w:color w:val="000000"/>
        </w:rPr>
        <w:t>Approve/</w:t>
      </w:r>
      <w:r w:rsidR="008A3426">
        <w:rPr>
          <w:rFonts w:asciiTheme="minorHAnsi" w:eastAsia="BatangChe" w:hAnsiTheme="minorHAnsi" w:cs="Calibri"/>
          <w:color w:val="000000"/>
        </w:rPr>
        <w:t>deny CORI</w:t>
      </w:r>
      <w:r w:rsidRPr="00767175">
        <w:rPr>
          <w:rFonts w:asciiTheme="minorHAnsi" w:eastAsia="BatangChe" w:hAnsiTheme="minorHAnsi" w:cs="Calibri"/>
          <w:color w:val="000000"/>
        </w:rPr>
        <w:t xml:space="preserve"> exemptions. </w:t>
      </w:r>
    </w:p>
    <w:p w:rsidR="00353D47" w:rsidRPr="00767175" w:rsidRDefault="00353D47" w:rsidP="0021259C">
      <w:pPr>
        <w:pStyle w:val="ListParagraph"/>
        <w:numPr>
          <w:ilvl w:val="0"/>
          <w:numId w:val="43"/>
        </w:numPr>
        <w:autoSpaceDE w:val="0"/>
        <w:autoSpaceDN w:val="0"/>
        <w:adjustRightInd w:val="0"/>
        <w:spacing w:after="0" w:line="240" w:lineRule="auto"/>
        <w:rPr>
          <w:rFonts w:asciiTheme="minorHAnsi" w:eastAsia="BatangChe" w:hAnsiTheme="minorHAnsi" w:cs="Calibri"/>
          <w:color w:val="000000"/>
        </w:rPr>
      </w:pPr>
      <w:r w:rsidRPr="00767175">
        <w:rPr>
          <w:rFonts w:asciiTheme="minorHAnsi" w:eastAsia="BatangChe" w:hAnsiTheme="minorHAnsi" w:cs="Wingdings 2"/>
          <w:color w:val="000000"/>
        </w:rPr>
        <w:t>Support RFA staff.</w:t>
      </w:r>
    </w:p>
    <w:p w:rsidR="00C93AC3" w:rsidRPr="00767175" w:rsidRDefault="00C93AC3" w:rsidP="0021259C">
      <w:pPr>
        <w:pStyle w:val="ListParagraph"/>
        <w:numPr>
          <w:ilvl w:val="0"/>
          <w:numId w:val="43"/>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Monitor outcomes for placement stability, length of time in foster care, and permanency within 12 months. </w:t>
      </w:r>
    </w:p>
    <w:p w:rsidR="00353D47" w:rsidRPr="00767175" w:rsidRDefault="00353D47" w:rsidP="00353D47">
      <w:pPr>
        <w:autoSpaceDE w:val="0"/>
        <w:autoSpaceDN w:val="0"/>
        <w:adjustRightInd w:val="0"/>
        <w:spacing w:after="0" w:line="240" w:lineRule="auto"/>
        <w:rPr>
          <w:rFonts w:asciiTheme="minorHAnsi" w:hAnsiTheme="minorHAnsi" w:cs="Calibri"/>
          <w:color w:val="000000"/>
        </w:rPr>
      </w:pPr>
    </w:p>
    <w:p w:rsidR="00353D47" w:rsidRPr="007267A8" w:rsidRDefault="00353D47" w:rsidP="00353D47">
      <w:pPr>
        <w:autoSpaceDE w:val="0"/>
        <w:autoSpaceDN w:val="0"/>
        <w:adjustRightInd w:val="0"/>
        <w:spacing w:after="0" w:line="240" w:lineRule="auto"/>
        <w:rPr>
          <w:rFonts w:asciiTheme="minorHAnsi" w:hAnsiTheme="minorHAnsi" w:cs="Calibri"/>
          <w:color w:val="000000"/>
        </w:rPr>
      </w:pPr>
      <w:r w:rsidRPr="007267A8">
        <w:rPr>
          <w:rFonts w:asciiTheme="minorHAnsi" w:hAnsiTheme="minorHAnsi" w:cs="Calibri"/>
          <w:b/>
          <w:bCs/>
          <w:color w:val="000000"/>
        </w:rPr>
        <w:t xml:space="preserve">Title: Social Worker Supervisor, </w:t>
      </w:r>
      <w:r w:rsidR="008A3426">
        <w:rPr>
          <w:rFonts w:asciiTheme="minorHAnsi" w:hAnsiTheme="minorHAnsi" w:cs="Calibri"/>
          <w:b/>
          <w:bCs/>
          <w:color w:val="000000"/>
        </w:rPr>
        <w:t>Adult and Family Services</w:t>
      </w:r>
      <w:r w:rsidRPr="007267A8">
        <w:rPr>
          <w:rFonts w:asciiTheme="minorHAnsi" w:hAnsiTheme="minorHAnsi" w:cs="Calibri"/>
          <w:b/>
          <w:bCs/>
          <w:color w:val="000000"/>
        </w:rPr>
        <w:t xml:space="preserve"> </w:t>
      </w:r>
    </w:p>
    <w:p w:rsidR="00353D47" w:rsidRPr="007267A8" w:rsidRDefault="00353D47" w:rsidP="00353D47">
      <w:pPr>
        <w:autoSpaceDE w:val="0"/>
        <w:autoSpaceDN w:val="0"/>
        <w:adjustRightInd w:val="0"/>
        <w:spacing w:after="0" w:line="240" w:lineRule="auto"/>
        <w:rPr>
          <w:rFonts w:asciiTheme="minorHAnsi" w:hAnsiTheme="minorHAnsi" w:cs="Calibri"/>
          <w:color w:val="000000"/>
        </w:rPr>
      </w:pPr>
      <w:r w:rsidRPr="007267A8">
        <w:rPr>
          <w:rFonts w:asciiTheme="minorHAnsi" w:hAnsiTheme="minorHAnsi" w:cs="Calibri"/>
          <w:color w:val="000000"/>
        </w:rPr>
        <w:t xml:space="preserve">Responsibilities: </w:t>
      </w:r>
    </w:p>
    <w:p w:rsidR="00C93AC3" w:rsidRPr="00767175" w:rsidRDefault="00C93AC3" w:rsidP="0021259C">
      <w:pPr>
        <w:pStyle w:val="ListParagraph"/>
        <w:numPr>
          <w:ilvl w:val="0"/>
          <w:numId w:val="42"/>
        </w:numPr>
        <w:autoSpaceDE w:val="0"/>
        <w:autoSpaceDN w:val="0"/>
        <w:adjustRightInd w:val="0"/>
        <w:spacing w:after="0" w:line="240" w:lineRule="auto"/>
        <w:rPr>
          <w:rFonts w:asciiTheme="minorHAnsi" w:hAnsiTheme="minorHAnsi" w:cs="Calibri"/>
          <w:b/>
          <w:color w:val="000000"/>
        </w:rPr>
      </w:pPr>
      <w:r w:rsidRPr="00767175">
        <w:rPr>
          <w:rFonts w:asciiTheme="minorHAnsi" w:hAnsiTheme="minorHAnsi" w:cs="Calibri"/>
          <w:color w:val="000000"/>
        </w:rPr>
        <w:t xml:space="preserve">Attend all RFA implementation, stakeholder, and subcommittee meetings, providing support as appropriate. </w:t>
      </w:r>
    </w:p>
    <w:p w:rsidR="00353D47" w:rsidRPr="00767175" w:rsidRDefault="00353D47" w:rsidP="0021259C">
      <w:pPr>
        <w:pStyle w:val="ListParagraph"/>
        <w:numPr>
          <w:ilvl w:val="0"/>
          <w:numId w:val="42"/>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Participate in all decision-making meetings. </w:t>
      </w:r>
    </w:p>
    <w:p w:rsidR="00C93AC3" w:rsidRPr="00767175" w:rsidRDefault="00C93AC3" w:rsidP="0021259C">
      <w:pPr>
        <w:pStyle w:val="ListParagraph"/>
        <w:numPr>
          <w:ilvl w:val="0"/>
          <w:numId w:val="42"/>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Create and/or revise policy and procedures as needed. </w:t>
      </w:r>
    </w:p>
    <w:p w:rsidR="00C93AC3" w:rsidRPr="00767175" w:rsidRDefault="00C93AC3" w:rsidP="0021259C">
      <w:pPr>
        <w:pStyle w:val="ListParagraph"/>
        <w:numPr>
          <w:ilvl w:val="0"/>
          <w:numId w:val="42"/>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Assist </w:t>
      </w:r>
      <w:r w:rsidR="00402DA0">
        <w:rPr>
          <w:rFonts w:asciiTheme="minorHAnsi" w:hAnsiTheme="minorHAnsi" w:cs="Calibri"/>
          <w:color w:val="000000"/>
        </w:rPr>
        <w:t>program m</w:t>
      </w:r>
      <w:r w:rsidRPr="00767175">
        <w:rPr>
          <w:rFonts w:asciiTheme="minorHAnsi" w:hAnsiTheme="minorHAnsi" w:cs="Calibri"/>
          <w:color w:val="000000"/>
        </w:rPr>
        <w:t xml:space="preserve">anager in preparing progress reports as needed. </w:t>
      </w:r>
    </w:p>
    <w:p w:rsidR="00353D47" w:rsidRPr="00767175" w:rsidRDefault="00402DA0" w:rsidP="0021259C">
      <w:pPr>
        <w:pStyle w:val="ListParagraph"/>
        <w:numPr>
          <w:ilvl w:val="0"/>
          <w:numId w:val="42"/>
        </w:num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Ensure RFA social w</w:t>
      </w:r>
      <w:r w:rsidR="00353D47" w:rsidRPr="00767175">
        <w:rPr>
          <w:rFonts w:asciiTheme="minorHAnsi" w:hAnsiTheme="minorHAnsi" w:cs="Calibri"/>
          <w:color w:val="000000"/>
        </w:rPr>
        <w:t xml:space="preserve">orker is able to attend scheduled RFA trainings. </w:t>
      </w:r>
    </w:p>
    <w:p w:rsidR="00353D47" w:rsidRPr="00767175" w:rsidRDefault="00353D47" w:rsidP="0021259C">
      <w:pPr>
        <w:pStyle w:val="ListParagraph"/>
        <w:numPr>
          <w:ilvl w:val="0"/>
          <w:numId w:val="42"/>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Ensure RFA applications are processed timely. </w:t>
      </w:r>
    </w:p>
    <w:p w:rsidR="00C93AC3" w:rsidRPr="00767175" w:rsidRDefault="00C93AC3" w:rsidP="0021259C">
      <w:pPr>
        <w:pStyle w:val="ListParagraph"/>
        <w:numPr>
          <w:ilvl w:val="0"/>
          <w:numId w:val="42"/>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Provide support for creating/maintaining/updating training materials. </w:t>
      </w:r>
    </w:p>
    <w:p w:rsidR="00C93AC3" w:rsidRPr="00767175" w:rsidRDefault="00C93AC3" w:rsidP="0021259C">
      <w:pPr>
        <w:pStyle w:val="ListParagraph"/>
        <w:numPr>
          <w:ilvl w:val="0"/>
          <w:numId w:val="42"/>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Provide tools and materials to support to line staff. </w:t>
      </w:r>
    </w:p>
    <w:p w:rsidR="00353D47" w:rsidRPr="00767175" w:rsidRDefault="00353D47" w:rsidP="0021259C">
      <w:pPr>
        <w:pStyle w:val="ListParagraph"/>
        <w:numPr>
          <w:ilvl w:val="0"/>
          <w:numId w:val="42"/>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Work with Information Technology staff to develop a tracking and reporting mechanism for RFA approvals and renewals. </w:t>
      </w:r>
    </w:p>
    <w:p w:rsidR="00353D47" w:rsidRPr="00767175" w:rsidRDefault="00353D47" w:rsidP="0021259C">
      <w:pPr>
        <w:pStyle w:val="ListParagraph"/>
        <w:numPr>
          <w:ilvl w:val="0"/>
          <w:numId w:val="42"/>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Review complaints filed against RFA families and assign to RFA Social </w:t>
      </w:r>
      <w:commentRangeStart w:id="3"/>
      <w:r w:rsidRPr="00767175">
        <w:rPr>
          <w:rFonts w:asciiTheme="minorHAnsi" w:hAnsiTheme="minorHAnsi" w:cs="Calibri"/>
          <w:color w:val="000000"/>
        </w:rPr>
        <w:t>Workers</w:t>
      </w:r>
      <w:commentRangeEnd w:id="3"/>
      <w:r w:rsidR="006B54EB">
        <w:rPr>
          <w:rStyle w:val="CommentReference"/>
          <w:color w:val="auto"/>
        </w:rPr>
        <w:commentReference w:id="3"/>
      </w:r>
      <w:r w:rsidRPr="00767175">
        <w:rPr>
          <w:rFonts w:asciiTheme="minorHAnsi" w:hAnsiTheme="minorHAnsi" w:cs="Calibri"/>
          <w:color w:val="000000"/>
        </w:rPr>
        <w:t>.</w:t>
      </w:r>
    </w:p>
    <w:p w:rsidR="00353D47" w:rsidRPr="00767175" w:rsidRDefault="00353D47" w:rsidP="0021259C">
      <w:pPr>
        <w:pStyle w:val="ListParagraph"/>
        <w:numPr>
          <w:ilvl w:val="0"/>
          <w:numId w:val="42"/>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Approve complete applications for RFA Certificate. </w:t>
      </w:r>
    </w:p>
    <w:p w:rsidR="00353D47" w:rsidRPr="00767175" w:rsidRDefault="00353D47" w:rsidP="0021259C">
      <w:pPr>
        <w:pStyle w:val="ListParagraph"/>
        <w:numPr>
          <w:ilvl w:val="0"/>
          <w:numId w:val="42"/>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Provide</w:t>
      </w:r>
      <w:r w:rsidR="00402DA0">
        <w:rPr>
          <w:rFonts w:asciiTheme="minorHAnsi" w:hAnsiTheme="minorHAnsi" w:cs="Calibri"/>
          <w:color w:val="000000"/>
        </w:rPr>
        <w:t xml:space="preserve"> individual supervision to RFA social w</w:t>
      </w:r>
      <w:r w:rsidRPr="00767175">
        <w:rPr>
          <w:rFonts w:asciiTheme="minorHAnsi" w:hAnsiTheme="minorHAnsi" w:cs="Calibri"/>
          <w:color w:val="000000"/>
        </w:rPr>
        <w:t>orker</w:t>
      </w:r>
    </w:p>
    <w:p w:rsidR="00353D47" w:rsidRPr="00767175" w:rsidRDefault="00353D47" w:rsidP="0021259C">
      <w:pPr>
        <w:pStyle w:val="ListParagraph"/>
        <w:numPr>
          <w:ilvl w:val="0"/>
          <w:numId w:val="42"/>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Be responsible for coordinating Fair Hearings and the denial process.</w:t>
      </w:r>
    </w:p>
    <w:p w:rsidR="00D53BE6" w:rsidRPr="00767175" w:rsidRDefault="00D53BE6" w:rsidP="0021259C">
      <w:pPr>
        <w:pStyle w:val="ListParagraph"/>
        <w:numPr>
          <w:ilvl w:val="0"/>
          <w:numId w:val="42"/>
        </w:numPr>
        <w:autoSpaceDE w:val="0"/>
        <w:autoSpaceDN w:val="0"/>
        <w:adjustRightInd w:val="0"/>
        <w:spacing w:after="0" w:line="240" w:lineRule="auto"/>
        <w:rPr>
          <w:rFonts w:asciiTheme="minorHAnsi" w:eastAsia="BatangChe" w:hAnsiTheme="minorHAnsi" w:cs="Calibri"/>
          <w:color w:val="000000"/>
        </w:rPr>
      </w:pPr>
      <w:r w:rsidRPr="00767175">
        <w:rPr>
          <w:rFonts w:asciiTheme="minorHAnsi" w:eastAsia="BatangChe" w:hAnsiTheme="minorHAnsi" w:cs="Calibri"/>
          <w:color w:val="000000"/>
        </w:rPr>
        <w:t xml:space="preserve">Be responsible for </w:t>
      </w:r>
      <w:r w:rsidR="008A3426">
        <w:rPr>
          <w:rFonts w:asciiTheme="minorHAnsi" w:eastAsia="BatangChe" w:hAnsiTheme="minorHAnsi" w:cs="Calibri"/>
          <w:color w:val="000000"/>
        </w:rPr>
        <w:t>reviewing</w:t>
      </w:r>
      <w:r w:rsidRPr="00767175">
        <w:rPr>
          <w:rFonts w:asciiTheme="minorHAnsi" w:eastAsia="BatangChe" w:hAnsiTheme="minorHAnsi" w:cs="Calibri"/>
          <w:color w:val="000000"/>
        </w:rPr>
        <w:t xml:space="preserve"> exemptions for approval/denial from substantiated child welfare history and certain felony convictions. </w:t>
      </w:r>
    </w:p>
    <w:p w:rsidR="00767175" w:rsidRPr="00767175" w:rsidRDefault="00767175" w:rsidP="00353D47">
      <w:pPr>
        <w:autoSpaceDE w:val="0"/>
        <w:autoSpaceDN w:val="0"/>
        <w:adjustRightInd w:val="0"/>
        <w:spacing w:after="0" w:line="240" w:lineRule="auto"/>
        <w:rPr>
          <w:rFonts w:asciiTheme="minorHAnsi" w:hAnsiTheme="minorHAnsi" w:cs="Calibri"/>
          <w:b/>
          <w:color w:val="000000"/>
        </w:rPr>
      </w:pPr>
    </w:p>
    <w:p w:rsidR="00D53BE6" w:rsidRPr="00767175" w:rsidRDefault="00353D47" w:rsidP="00D53BE6">
      <w:pPr>
        <w:autoSpaceDE w:val="0"/>
        <w:autoSpaceDN w:val="0"/>
        <w:adjustRightInd w:val="0"/>
        <w:spacing w:after="0" w:line="240" w:lineRule="auto"/>
        <w:rPr>
          <w:rFonts w:asciiTheme="minorHAnsi" w:hAnsiTheme="minorHAnsi" w:cs="Calibri"/>
          <w:b/>
          <w:color w:val="000000"/>
        </w:rPr>
      </w:pPr>
      <w:r w:rsidRPr="00767175">
        <w:rPr>
          <w:rFonts w:asciiTheme="minorHAnsi" w:hAnsiTheme="minorHAnsi" w:cs="Calibri"/>
          <w:b/>
          <w:color w:val="000000"/>
        </w:rPr>
        <w:t>Title: Resource Family Approval Socia</w:t>
      </w:r>
      <w:r w:rsidR="00D53BE6" w:rsidRPr="00767175">
        <w:rPr>
          <w:rFonts w:asciiTheme="minorHAnsi" w:hAnsiTheme="minorHAnsi" w:cs="Calibri"/>
          <w:b/>
          <w:color w:val="000000"/>
        </w:rPr>
        <w:t>l Worker</w:t>
      </w:r>
    </w:p>
    <w:p w:rsidR="00D53BE6" w:rsidRPr="00767175" w:rsidRDefault="00D53BE6" w:rsidP="00D53BE6">
      <w:pPr>
        <w:autoSpaceDE w:val="0"/>
        <w:autoSpaceDN w:val="0"/>
        <w:adjustRightInd w:val="0"/>
        <w:spacing w:after="0" w:line="240" w:lineRule="auto"/>
        <w:rPr>
          <w:rFonts w:asciiTheme="minorHAnsi" w:hAnsiTheme="minorHAnsi" w:cs="Calibri"/>
          <w:b/>
          <w:color w:val="000000"/>
        </w:rPr>
      </w:pPr>
      <w:r w:rsidRPr="00767175">
        <w:rPr>
          <w:rFonts w:asciiTheme="minorHAnsi" w:hAnsiTheme="minorHAnsi" w:cs="Wingdings 2"/>
          <w:color w:val="000000"/>
        </w:rPr>
        <w:t>Responsibilities</w:t>
      </w:r>
    </w:p>
    <w:p w:rsidR="00C93AC3" w:rsidRPr="00767175" w:rsidRDefault="00C93AC3" w:rsidP="0021259C">
      <w:pPr>
        <w:pStyle w:val="ListParagraph"/>
        <w:numPr>
          <w:ilvl w:val="0"/>
          <w:numId w:val="44"/>
        </w:numPr>
        <w:autoSpaceDE w:val="0"/>
        <w:autoSpaceDN w:val="0"/>
        <w:adjustRightInd w:val="0"/>
        <w:spacing w:after="0" w:line="240" w:lineRule="auto"/>
        <w:rPr>
          <w:rFonts w:asciiTheme="minorHAnsi" w:hAnsiTheme="minorHAnsi" w:cs="Calibri"/>
          <w:b/>
          <w:color w:val="000000"/>
        </w:rPr>
      </w:pPr>
      <w:r w:rsidRPr="00767175">
        <w:rPr>
          <w:rFonts w:asciiTheme="minorHAnsi" w:hAnsiTheme="minorHAnsi" w:cs="Calibri"/>
          <w:color w:val="000000"/>
        </w:rPr>
        <w:t xml:space="preserve">Attend all RFA implementation, stakeholder, and subcommittee meetings, providing support as appropriate.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Send out welcome packet.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Process RFA applications.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Communicate with applicants on status of application and missing forms.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Conduct Home Environment Assessments.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Conduct face-to-face interviews with applicants and others in the home.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Perform criminal exemption activities.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Communicate with Foster Kinship Care Education as to status of training hours.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Communicate with Probation as to status of RFA applicants referred by Probation or where Emergency Response approval was completed by Probation.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Conduct bio-psychosocial assessment on applicants.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Conduct complaint and/or incident investigations.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Coordinate investigations with Emergency Response unit on complaints and/or incidents alleging child abuse/neglect).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Conduct Annual Updates.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Attend implementation, stakeholder, and subcommittee meetings.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Provide input on RFA impact to their daily duties.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Attend scheduled trainings.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Provide training in conjunction with FKCE. </w:t>
      </w:r>
    </w:p>
    <w:p w:rsidR="00353D47" w:rsidRPr="00767175"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Keep supervisor/s </w:t>
      </w:r>
      <w:r w:rsidR="00D53BE6" w:rsidRPr="00767175">
        <w:rPr>
          <w:rFonts w:asciiTheme="minorHAnsi" w:hAnsiTheme="minorHAnsi" w:cs="Calibri"/>
          <w:color w:val="000000"/>
        </w:rPr>
        <w:t>appraised</w:t>
      </w:r>
      <w:r w:rsidRPr="00767175">
        <w:rPr>
          <w:rFonts w:asciiTheme="minorHAnsi" w:hAnsiTheme="minorHAnsi" w:cs="Calibri"/>
          <w:color w:val="000000"/>
        </w:rPr>
        <w:t xml:space="preserve"> of any issues or concerns. </w:t>
      </w:r>
    </w:p>
    <w:p w:rsidR="00353D47" w:rsidRDefault="00353D47"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Collaborate with community partners and Cooperative Agencies. </w:t>
      </w:r>
    </w:p>
    <w:p w:rsidR="008A3426" w:rsidRPr="00767175" w:rsidRDefault="008A3426" w:rsidP="0021259C">
      <w:pPr>
        <w:pStyle w:val="ListParagraph"/>
        <w:numPr>
          <w:ilvl w:val="0"/>
          <w:numId w:val="44"/>
        </w:num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Conducting complaints related to buildings and grounds or other non-child abuse or neglect concerns.</w:t>
      </w:r>
    </w:p>
    <w:p w:rsidR="00D53BE6" w:rsidRPr="00767175" w:rsidRDefault="00D53BE6" w:rsidP="00D53BE6">
      <w:pPr>
        <w:autoSpaceDE w:val="0"/>
        <w:autoSpaceDN w:val="0"/>
        <w:adjustRightInd w:val="0"/>
        <w:spacing w:after="0" w:line="240" w:lineRule="auto"/>
        <w:rPr>
          <w:rFonts w:asciiTheme="minorHAnsi" w:hAnsiTheme="minorHAnsi" w:cs="Calibri"/>
          <w:color w:val="000000"/>
        </w:rPr>
      </w:pPr>
    </w:p>
    <w:p w:rsidR="00D53BE6" w:rsidRPr="00D53BE6" w:rsidRDefault="00D53BE6" w:rsidP="00D53BE6">
      <w:pPr>
        <w:autoSpaceDE w:val="0"/>
        <w:autoSpaceDN w:val="0"/>
        <w:adjustRightInd w:val="0"/>
        <w:spacing w:after="0" w:line="240" w:lineRule="auto"/>
        <w:rPr>
          <w:rFonts w:asciiTheme="minorHAnsi" w:hAnsiTheme="minorHAnsi" w:cs="Calibri"/>
          <w:color w:val="000000"/>
        </w:rPr>
      </w:pPr>
      <w:r w:rsidRPr="00D53BE6">
        <w:rPr>
          <w:rFonts w:asciiTheme="minorHAnsi" w:hAnsiTheme="minorHAnsi" w:cs="Calibri"/>
          <w:b/>
          <w:bCs/>
          <w:color w:val="000000"/>
        </w:rPr>
        <w:t xml:space="preserve">Title: Ongoing </w:t>
      </w:r>
      <w:commentRangeStart w:id="4"/>
      <w:r w:rsidRPr="00D53BE6">
        <w:rPr>
          <w:rFonts w:asciiTheme="minorHAnsi" w:hAnsiTheme="minorHAnsi" w:cs="Calibri"/>
          <w:b/>
          <w:bCs/>
          <w:color w:val="000000"/>
        </w:rPr>
        <w:t>and</w:t>
      </w:r>
      <w:commentRangeEnd w:id="4"/>
      <w:r w:rsidR="00DF2C21">
        <w:rPr>
          <w:rStyle w:val="CommentReference"/>
        </w:rPr>
        <w:commentReference w:id="4"/>
      </w:r>
      <w:r w:rsidRPr="00D53BE6">
        <w:rPr>
          <w:rFonts w:asciiTheme="minorHAnsi" w:hAnsiTheme="minorHAnsi" w:cs="Calibri"/>
          <w:b/>
          <w:bCs/>
          <w:color w:val="000000"/>
        </w:rPr>
        <w:t xml:space="preserve"> Emergency Response Social Workers </w:t>
      </w:r>
    </w:p>
    <w:p w:rsidR="00D53BE6" w:rsidRPr="00D53BE6" w:rsidRDefault="00D53BE6" w:rsidP="00D53BE6">
      <w:pPr>
        <w:autoSpaceDE w:val="0"/>
        <w:autoSpaceDN w:val="0"/>
        <w:adjustRightInd w:val="0"/>
        <w:spacing w:after="0" w:line="240" w:lineRule="auto"/>
        <w:rPr>
          <w:rFonts w:asciiTheme="minorHAnsi" w:hAnsiTheme="minorHAnsi" w:cs="Calibri"/>
          <w:color w:val="000000"/>
        </w:rPr>
      </w:pPr>
      <w:r w:rsidRPr="00D53BE6">
        <w:rPr>
          <w:rFonts w:asciiTheme="minorHAnsi" w:hAnsiTheme="minorHAnsi" w:cs="Calibri"/>
          <w:color w:val="000000"/>
        </w:rPr>
        <w:t xml:space="preserve">Responsibilities: </w:t>
      </w:r>
    </w:p>
    <w:p w:rsidR="00D53BE6" w:rsidRPr="00767175" w:rsidRDefault="00D53BE6" w:rsidP="0021259C">
      <w:pPr>
        <w:pStyle w:val="ListParagraph"/>
        <w:numPr>
          <w:ilvl w:val="0"/>
          <w:numId w:val="45"/>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Complete Emergency placements with resource families </w:t>
      </w:r>
    </w:p>
    <w:p w:rsidR="00D53BE6" w:rsidRPr="00767175" w:rsidRDefault="00D53BE6" w:rsidP="0021259C">
      <w:pPr>
        <w:pStyle w:val="ListParagraph"/>
        <w:numPr>
          <w:ilvl w:val="0"/>
          <w:numId w:val="45"/>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Attend training on RFA’s. </w:t>
      </w:r>
    </w:p>
    <w:p w:rsidR="00D53BE6" w:rsidRPr="00767175" w:rsidRDefault="00D53BE6" w:rsidP="0021259C">
      <w:pPr>
        <w:pStyle w:val="ListParagraph"/>
        <w:numPr>
          <w:ilvl w:val="0"/>
          <w:numId w:val="45"/>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Emergency Response Social Workers will be responsible for: </w:t>
      </w:r>
    </w:p>
    <w:p w:rsidR="00D53BE6" w:rsidRDefault="00D53BE6" w:rsidP="0021259C">
      <w:pPr>
        <w:pStyle w:val="ListParagraph"/>
        <w:numPr>
          <w:ilvl w:val="0"/>
          <w:numId w:val="46"/>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Conducting complaint and/or incident investigations for child abuse/neglect allegations in Resource Families. </w:t>
      </w:r>
    </w:p>
    <w:p w:rsidR="008A3426" w:rsidRPr="00767175" w:rsidRDefault="008A3426" w:rsidP="0021259C">
      <w:pPr>
        <w:pStyle w:val="ListParagraph"/>
        <w:numPr>
          <w:ilvl w:val="0"/>
          <w:numId w:val="46"/>
        </w:num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They will notify the resource family approval social worker of allegation.</w:t>
      </w:r>
    </w:p>
    <w:p w:rsidR="00767175" w:rsidRDefault="00767175" w:rsidP="00D53BE6">
      <w:pPr>
        <w:autoSpaceDE w:val="0"/>
        <w:autoSpaceDN w:val="0"/>
        <w:adjustRightInd w:val="0"/>
        <w:spacing w:after="0" w:line="240" w:lineRule="auto"/>
        <w:rPr>
          <w:rFonts w:asciiTheme="minorHAnsi" w:hAnsiTheme="minorHAnsi" w:cs="Calibri"/>
          <w:b/>
          <w:bCs/>
          <w:color w:val="000000"/>
        </w:rPr>
      </w:pPr>
    </w:p>
    <w:p w:rsidR="00D53BE6" w:rsidRPr="00D53BE6" w:rsidRDefault="00D53BE6" w:rsidP="00D53BE6">
      <w:pPr>
        <w:autoSpaceDE w:val="0"/>
        <w:autoSpaceDN w:val="0"/>
        <w:adjustRightInd w:val="0"/>
        <w:spacing w:after="0" w:line="240" w:lineRule="auto"/>
        <w:rPr>
          <w:rFonts w:asciiTheme="minorHAnsi" w:hAnsiTheme="minorHAnsi" w:cs="Calibri"/>
          <w:color w:val="000000"/>
        </w:rPr>
      </w:pPr>
      <w:r w:rsidRPr="00D53BE6">
        <w:rPr>
          <w:rFonts w:asciiTheme="minorHAnsi" w:hAnsiTheme="minorHAnsi" w:cs="Calibri"/>
          <w:b/>
          <w:bCs/>
          <w:color w:val="000000"/>
        </w:rPr>
        <w:t xml:space="preserve">Title: Foster Care Eligibility Workers </w:t>
      </w:r>
    </w:p>
    <w:p w:rsidR="00D53BE6" w:rsidRPr="00D53BE6" w:rsidRDefault="00D53BE6" w:rsidP="00D53BE6">
      <w:pPr>
        <w:autoSpaceDE w:val="0"/>
        <w:autoSpaceDN w:val="0"/>
        <w:adjustRightInd w:val="0"/>
        <w:spacing w:after="0" w:line="240" w:lineRule="auto"/>
        <w:rPr>
          <w:rFonts w:asciiTheme="minorHAnsi" w:hAnsiTheme="minorHAnsi" w:cs="Calibri"/>
          <w:color w:val="000000"/>
        </w:rPr>
      </w:pPr>
      <w:r w:rsidRPr="00D53BE6">
        <w:rPr>
          <w:rFonts w:asciiTheme="minorHAnsi" w:hAnsiTheme="minorHAnsi" w:cs="Calibri"/>
          <w:color w:val="000000"/>
        </w:rPr>
        <w:t xml:space="preserve">Responsibilities: </w:t>
      </w:r>
    </w:p>
    <w:p w:rsidR="00767175" w:rsidRDefault="00D53BE6" w:rsidP="0021259C">
      <w:pPr>
        <w:pStyle w:val="ListParagraph"/>
        <w:numPr>
          <w:ilvl w:val="0"/>
          <w:numId w:val="55"/>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Attend RFA trainings. </w:t>
      </w:r>
    </w:p>
    <w:p w:rsidR="00767175" w:rsidRDefault="00D53BE6" w:rsidP="0021259C">
      <w:pPr>
        <w:pStyle w:val="ListParagraph"/>
        <w:numPr>
          <w:ilvl w:val="0"/>
          <w:numId w:val="55"/>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Notify supervisor of additional training needed. </w:t>
      </w:r>
    </w:p>
    <w:p w:rsidR="00D53BE6" w:rsidRPr="00767175" w:rsidRDefault="00D53BE6" w:rsidP="0021259C">
      <w:pPr>
        <w:pStyle w:val="ListParagraph"/>
        <w:numPr>
          <w:ilvl w:val="0"/>
          <w:numId w:val="55"/>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Assist RFA families in receiving appropriate benefits for the children in their care. </w:t>
      </w:r>
    </w:p>
    <w:p w:rsidR="005A5525" w:rsidRPr="00767175" w:rsidRDefault="005A5525" w:rsidP="005A5525">
      <w:pPr>
        <w:rPr>
          <w:rFonts w:asciiTheme="minorHAnsi" w:hAnsiTheme="minorHAnsi"/>
        </w:rPr>
      </w:pPr>
    </w:p>
    <w:p w:rsidR="00353D47" w:rsidRPr="0016339F" w:rsidRDefault="0016339F" w:rsidP="00767175">
      <w:pPr>
        <w:rPr>
          <w:rFonts w:asciiTheme="minorHAnsi" w:hAnsiTheme="minorHAnsi"/>
          <w:b/>
          <w:sz w:val="24"/>
          <w:szCs w:val="24"/>
        </w:rPr>
      </w:pPr>
      <w:r>
        <w:rPr>
          <w:rFonts w:asciiTheme="minorHAnsi" w:hAnsiTheme="minorHAnsi"/>
          <w:b/>
          <w:sz w:val="24"/>
          <w:szCs w:val="24"/>
        </w:rPr>
        <w:t>Cooperative Agencies</w:t>
      </w:r>
      <w:r w:rsidR="00C93AC3" w:rsidRPr="0016339F">
        <w:rPr>
          <w:rFonts w:asciiTheme="minorHAnsi" w:hAnsiTheme="minorHAnsi"/>
          <w:b/>
          <w:sz w:val="24"/>
          <w:szCs w:val="24"/>
        </w:rPr>
        <w:t xml:space="preserve"> (Non-County Staff/Agency Involvement)</w:t>
      </w:r>
    </w:p>
    <w:p w:rsidR="00C93AC3" w:rsidRPr="00C93AC3" w:rsidRDefault="00C93AC3" w:rsidP="00C93AC3">
      <w:p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b/>
          <w:bCs/>
          <w:color w:val="000000"/>
        </w:rPr>
        <w:t>1.</w:t>
      </w:r>
      <w:r w:rsidRPr="00767175">
        <w:rPr>
          <w:rFonts w:asciiTheme="minorHAnsi" w:hAnsiTheme="minorHAnsi" w:cs="Calibri"/>
          <w:b/>
          <w:bCs/>
          <w:color w:val="000000"/>
        </w:rPr>
        <w:tab/>
      </w:r>
      <w:r w:rsidRPr="00C93AC3">
        <w:rPr>
          <w:rFonts w:asciiTheme="minorHAnsi" w:hAnsiTheme="minorHAnsi" w:cs="Calibri"/>
          <w:b/>
          <w:bCs/>
          <w:color w:val="000000"/>
        </w:rPr>
        <w:t xml:space="preserve">Agency: </w:t>
      </w:r>
      <w:r w:rsidRPr="00C93AC3">
        <w:rPr>
          <w:rFonts w:asciiTheme="minorHAnsi" w:hAnsiTheme="minorHAnsi" w:cs="Calibri"/>
          <w:color w:val="000000"/>
        </w:rPr>
        <w:t xml:space="preserve">California Department of Social Services- Adoptions (CDSS-A) </w:t>
      </w:r>
    </w:p>
    <w:p w:rsidR="00C93AC3" w:rsidRPr="00767175" w:rsidRDefault="00C93AC3" w:rsidP="00C93AC3">
      <w:p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b/>
          <w:bCs/>
          <w:color w:val="000000"/>
        </w:rPr>
        <w:tab/>
      </w:r>
      <w:r w:rsidRPr="00C93AC3">
        <w:rPr>
          <w:rFonts w:asciiTheme="minorHAnsi" w:hAnsiTheme="minorHAnsi" w:cs="Calibri"/>
          <w:b/>
          <w:bCs/>
          <w:color w:val="000000"/>
        </w:rPr>
        <w:t xml:space="preserve">Role: </w:t>
      </w:r>
      <w:r w:rsidRPr="00C93AC3">
        <w:rPr>
          <w:rFonts w:asciiTheme="minorHAnsi" w:hAnsiTheme="minorHAnsi" w:cs="Calibri"/>
          <w:color w:val="000000"/>
        </w:rPr>
        <w:t xml:space="preserve">Provide case management to children identified with a permanent plan of adoption. </w:t>
      </w:r>
    </w:p>
    <w:p w:rsidR="00C93AC3" w:rsidRPr="00C93AC3" w:rsidRDefault="00C93AC3" w:rsidP="00C93AC3">
      <w:pPr>
        <w:autoSpaceDE w:val="0"/>
        <w:autoSpaceDN w:val="0"/>
        <w:adjustRightInd w:val="0"/>
        <w:spacing w:after="0" w:line="240" w:lineRule="auto"/>
        <w:rPr>
          <w:rFonts w:asciiTheme="minorHAnsi" w:hAnsiTheme="minorHAnsi" w:cs="Calibri"/>
          <w:color w:val="000000"/>
        </w:rPr>
      </w:pPr>
    </w:p>
    <w:p w:rsidR="00C93AC3" w:rsidRPr="00C93AC3" w:rsidRDefault="00C93AC3" w:rsidP="00C93AC3">
      <w:pPr>
        <w:autoSpaceDE w:val="0"/>
        <w:autoSpaceDN w:val="0"/>
        <w:adjustRightInd w:val="0"/>
        <w:spacing w:after="0" w:line="240" w:lineRule="auto"/>
        <w:rPr>
          <w:rFonts w:asciiTheme="minorHAnsi" w:hAnsiTheme="minorHAnsi" w:cs="Calibri"/>
          <w:b/>
          <w:color w:val="000000"/>
        </w:rPr>
      </w:pPr>
      <w:r w:rsidRPr="00767175">
        <w:rPr>
          <w:rFonts w:asciiTheme="minorHAnsi" w:hAnsiTheme="minorHAnsi" w:cs="Calibri"/>
          <w:color w:val="000000"/>
        </w:rPr>
        <w:tab/>
      </w:r>
      <w:r w:rsidRPr="00C93AC3">
        <w:rPr>
          <w:rFonts w:asciiTheme="minorHAnsi" w:hAnsiTheme="minorHAnsi" w:cs="Calibri"/>
          <w:b/>
          <w:color w:val="000000"/>
        </w:rPr>
        <w:t xml:space="preserve">Responsibilities: </w:t>
      </w:r>
    </w:p>
    <w:p w:rsidR="00C93AC3" w:rsidRPr="00767175" w:rsidRDefault="00C93AC3" w:rsidP="0021259C">
      <w:pPr>
        <w:pStyle w:val="ListParagraph"/>
        <w:numPr>
          <w:ilvl w:val="0"/>
          <w:numId w:val="47"/>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Consult and review children in out-of-home care who need concurrent planning services. </w:t>
      </w:r>
    </w:p>
    <w:p w:rsidR="00C93AC3" w:rsidRPr="00767175" w:rsidRDefault="00C93AC3" w:rsidP="0021259C">
      <w:pPr>
        <w:pStyle w:val="ListParagraph"/>
        <w:numPr>
          <w:ilvl w:val="0"/>
          <w:numId w:val="47"/>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Assess and provide a written assessment of the most appropriate permanent plan of a child pursuing to W&amp;I Code, Section 361.5, 366.21, or  366.22 </w:t>
      </w:r>
    </w:p>
    <w:p w:rsidR="00C93AC3" w:rsidRPr="00767175" w:rsidRDefault="00C93AC3" w:rsidP="0021259C">
      <w:pPr>
        <w:pStyle w:val="ListParagraph"/>
        <w:numPr>
          <w:ilvl w:val="0"/>
          <w:numId w:val="47"/>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Inform caregivers and birth families of provisions and availability of kinship adoptions, post adoption contact agreements, and related services. </w:t>
      </w:r>
    </w:p>
    <w:p w:rsidR="00C93AC3" w:rsidRPr="00767175" w:rsidRDefault="00C93AC3" w:rsidP="0021259C">
      <w:pPr>
        <w:pStyle w:val="ListParagraph"/>
        <w:numPr>
          <w:ilvl w:val="0"/>
          <w:numId w:val="47"/>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Provide relinquishment services for birth/legal parents who are considering the option of adoption. </w:t>
      </w:r>
    </w:p>
    <w:p w:rsidR="00C93AC3" w:rsidRPr="00767175" w:rsidRDefault="00C93AC3" w:rsidP="0021259C">
      <w:pPr>
        <w:pStyle w:val="ListParagraph"/>
        <w:numPr>
          <w:ilvl w:val="0"/>
          <w:numId w:val="47"/>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Make preliminary assessments and written reports concerning the prospective adoptive parents for the W&amp;I Code, Section 366.26 hearing. </w:t>
      </w:r>
    </w:p>
    <w:p w:rsidR="00C93AC3" w:rsidRPr="00767175" w:rsidRDefault="00C93AC3" w:rsidP="0021259C">
      <w:pPr>
        <w:pStyle w:val="ListParagraph"/>
        <w:numPr>
          <w:ilvl w:val="0"/>
          <w:numId w:val="47"/>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CDSS will provide testimony for contested hearings regarding the reports as requested by County Counsel. </w:t>
      </w:r>
    </w:p>
    <w:p w:rsidR="00C93AC3" w:rsidRPr="00767175" w:rsidRDefault="00C93AC3" w:rsidP="0021259C">
      <w:pPr>
        <w:pStyle w:val="ListParagraph"/>
        <w:numPr>
          <w:ilvl w:val="0"/>
          <w:numId w:val="47"/>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Match children with prospective adoptive families and place children for adoption. </w:t>
      </w:r>
    </w:p>
    <w:p w:rsidR="00C93AC3" w:rsidRPr="00767175" w:rsidRDefault="00C93AC3" w:rsidP="0021259C">
      <w:pPr>
        <w:pStyle w:val="ListParagraph"/>
        <w:numPr>
          <w:ilvl w:val="0"/>
          <w:numId w:val="47"/>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Review and provide medical and social background information concerning a child and his/her birth parents to adoptive parents at the time of the adoptive placement. </w:t>
      </w:r>
    </w:p>
    <w:p w:rsidR="00C93AC3" w:rsidRPr="00767175" w:rsidRDefault="00C93AC3" w:rsidP="0021259C">
      <w:pPr>
        <w:pStyle w:val="ListParagraph"/>
        <w:numPr>
          <w:ilvl w:val="0"/>
          <w:numId w:val="47"/>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Supervise adoptive placements until finalization and provide post-adoptive placement services to families. </w:t>
      </w:r>
    </w:p>
    <w:p w:rsidR="00C93AC3" w:rsidRPr="00767175" w:rsidRDefault="00C93AC3" w:rsidP="0021259C">
      <w:pPr>
        <w:pStyle w:val="ListParagraph"/>
        <w:numPr>
          <w:ilvl w:val="0"/>
          <w:numId w:val="47"/>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 Establish and assess for Adoption Assistance Program (AAP) eligibility and benefits pursuant to governing laws and County Programs regarding. </w:t>
      </w:r>
    </w:p>
    <w:p w:rsidR="00C93AC3" w:rsidRPr="00767175" w:rsidRDefault="00C93AC3" w:rsidP="0021259C">
      <w:pPr>
        <w:pStyle w:val="ListParagraph"/>
        <w:numPr>
          <w:ilvl w:val="0"/>
          <w:numId w:val="47"/>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AAP eligibility (i.e., W&amp;I Code, Sections 16115-16123 and Title 22 California Code of Regulations (CCR) Section 35325 et. seq.) </w:t>
      </w:r>
    </w:p>
    <w:p w:rsidR="00C93AC3" w:rsidRDefault="00C93AC3" w:rsidP="0021259C">
      <w:pPr>
        <w:pStyle w:val="ListParagraph"/>
        <w:numPr>
          <w:ilvl w:val="0"/>
          <w:numId w:val="47"/>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Provide other appropriate and necessary adoption services as needed. </w:t>
      </w:r>
    </w:p>
    <w:p w:rsidR="00A433E4" w:rsidRPr="00767175" w:rsidRDefault="002B2492" w:rsidP="007267A8">
      <w:pPr>
        <w:widowControl w:val="0"/>
        <w:spacing w:after="0" w:line="200" w:lineRule="atLeast"/>
        <w:ind w:left="100"/>
        <w:rPr>
          <w:rFonts w:asciiTheme="minorHAnsi" w:hAnsiTheme="minorHAnsi" w:cs="Calibri"/>
        </w:rPr>
      </w:pPr>
      <w:r w:rsidRPr="00767175">
        <w:rPr>
          <w:rFonts w:asciiTheme="minorHAnsi" w:hAnsiTheme="minorHAnsi"/>
          <w:noProof/>
        </w:rPr>
        <mc:AlternateContent>
          <mc:Choice Requires="wps">
            <w:drawing>
              <wp:anchor distT="0" distB="0" distL="114300" distR="114300" simplePos="0" relativeHeight="251646464" behindDoc="1" locked="0" layoutInCell="1" allowOverlap="1" wp14:anchorId="7EC6AE37" wp14:editId="2006C57D">
                <wp:simplePos x="0" y="0"/>
                <wp:positionH relativeFrom="page">
                  <wp:posOffset>673100</wp:posOffset>
                </wp:positionH>
                <wp:positionV relativeFrom="page">
                  <wp:posOffset>9653270</wp:posOffset>
                </wp:positionV>
                <wp:extent cx="1957705" cy="224155"/>
                <wp:effectExtent l="0" t="0" r="23495" b="4445"/>
                <wp:wrapNone/>
                <wp:docPr id="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24155"/>
                        </a:xfrm>
                        <a:prstGeom prst="rect">
                          <a:avLst/>
                        </a:prstGeom>
                        <a:noFill/>
                        <a:ln>
                          <a:noFill/>
                        </a:ln>
                        <a:extLst/>
                      </wps:spPr>
                      <wps:txbx>
                        <w:txbxContent>
                          <w:p w:rsidR="00DF2C21" w:rsidRPr="00B66F90" w:rsidRDefault="00DF2C21" w:rsidP="00213D9F">
                            <w:pPr>
                              <w:spacing w:line="265" w:lineRule="exact"/>
                              <w:ind w:left="20"/>
                              <w:rPr>
                                <w:rFonts w:ascii="Times New Roman" w:hAnsi="Times New Roman"/>
                                <w:sz w:val="20"/>
                                <w:szCs w:val="24"/>
                              </w:rPr>
                            </w:pPr>
                            <w:r w:rsidRPr="00B66F90">
                              <w:rPr>
                                <w:rFonts w:ascii="Times New Roman" w:eastAsia="Times New Roman"/>
                                <w:spacing w:val="-1"/>
                                <w:sz w:val="20"/>
                              </w:rPr>
                              <w:t xml:space="preserve">CDSS Required Document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left:0;text-align:left;margin-left:53pt;margin-top:760.1pt;width:154.15pt;height:17.6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mk8QEAAMoDAAAOAAAAZHJzL2Uyb0RvYy54bWysU9tu2zAMfR+wfxD0vjjxlrYz4hRdiw4D&#10;ugvQ7gMYWbaF2aJGKbGzrx8lx1m3vQ17EWiJPDznkN5cj30nDpq8QVvK1WIphbYKK2ObUn59un91&#10;JYUPYCvo0OpSHrWX19uXLzaDK3SOLXaVJsEg1heDK2UbgiuyzKtW9+AX6LTlxxqph8Cf1GQVwcDo&#10;fZfly+VFNiBVjlBp7/n2bnqU24Rf11qFz3XtdRBdKZlbSCelcxfPbLuBoiFwrVEnGvAPLHowlpue&#10;oe4ggNiT+QuqN4rQYx0WCvsM69oonTSwmtXyDzWPLTidtLA53p1t8v8PVn06fCFhKp7dhRQWep7R&#10;kx6DeIejuHod/RmcLzjt0XFiGPmec5NW7x5QffPC4m0LttE3RDi0Girmt4qV2bPSCcdHkN3wESvu&#10;A/uACWisqY/msR2C0XlOx/NsIhcVW75dX14u11IofsvzN6v1OrWAYq525MN7jb2IQSmJZ5/Q4fDg&#10;Q2QDxZwSm1m8N12X5t/Z3y44cbrh3qfSKCRyn1SEcTcmz/LZnx1WR1ZGOC0Y/xActEg/pBh4uUrp&#10;v++BtBTdB8vuxE2cA5qD3RyAVVxayiDFFN6GaWP3jkzTMvLkv8UbdrA2SVxkOLE4+c4LkzSfljtu&#10;5PPvlPXrF9z+BAAA//8DAFBLAwQUAAYACAAAACEAN3PBut4AAAANAQAADwAAAGRycy9kb3ducmV2&#10;LnhtbExPTU/DMAy9I/EfIiNxY8nKqKA0nSYEJyREVw4c08ZrqzVOabKt/Hu80/DJz356H/l6doM4&#10;4hR6TxqWCwUCqfG2p1bDV/V29wgiREPWDJ5Qwy8GWBfXV7nJrD9RicdtbAWLUMiMhi7GMZMyNB06&#10;ExZ+ROLfzk/ORIZTK+1kTizuBpkolUpnemKHzoz40mGz3x6chs03la/9z0f9We7KvqqeFL2ne61v&#10;b+bNM4iIc7yQ4Ryfo0PBmWp/IBvEwFil3CXy8pCoBARTVsvVPYj6fOIBWeTyf4viDwAA//8DAFBL&#10;AQItABQABgAIAAAAIQC2gziS/gAAAOEBAAATAAAAAAAAAAAAAAAAAAAAAABbQ29udGVudF9UeXBl&#10;c10ueG1sUEsBAi0AFAAGAAgAAAAhADj9If/WAAAAlAEAAAsAAAAAAAAAAAAAAAAALwEAAF9yZWxz&#10;Ly5yZWxzUEsBAi0AFAAGAAgAAAAhAKYRqaTxAQAAygMAAA4AAAAAAAAAAAAAAAAALgIAAGRycy9l&#10;Mm9Eb2MueG1sUEsBAi0AFAAGAAgAAAAhADdzwbreAAAADQEAAA8AAAAAAAAAAAAAAAAASwQAAGRy&#10;cy9kb3ducmV2LnhtbFBLBQYAAAAABAAEAPMAAABWBQAAAAA=&#10;" filled="f" stroked="f">
                <v:textbox inset="0,0,0,0">
                  <w:txbxContent>
                    <w:p w:rsidR="00DF2C21" w:rsidRPr="00B66F90" w:rsidRDefault="00DF2C21" w:rsidP="00213D9F">
                      <w:pPr>
                        <w:spacing w:line="265" w:lineRule="exact"/>
                        <w:ind w:left="20"/>
                        <w:rPr>
                          <w:rFonts w:ascii="Times New Roman" w:hAnsi="Times New Roman"/>
                          <w:sz w:val="20"/>
                          <w:szCs w:val="24"/>
                        </w:rPr>
                      </w:pPr>
                      <w:r w:rsidRPr="00B66F90">
                        <w:rPr>
                          <w:rFonts w:ascii="Times New Roman" w:eastAsia="Times New Roman"/>
                          <w:spacing w:val="-1"/>
                          <w:sz w:val="20"/>
                        </w:rPr>
                        <w:t xml:space="preserve">CDSS Required Document </w:t>
                      </w:r>
                    </w:p>
                  </w:txbxContent>
                </v:textbox>
                <w10:wrap anchorx="page" anchory="page"/>
              </v:shape>
            </w:pict>
          </mc:Fallback>
        </mc:AlternateContent>
      </w:r>
    </w:p>
    <w:p w:rsidR="00C93AC3" w:rsidRPr="00C93AC3" w:rsidRDefault="005A5525" w:rsidP="00C93AC3">
      <w:p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b/>
          <w:bCs/>
          <w:color w:val="000000"/>
        </w:rPr>
        <w:t>2.</w:t>
      </w:r>
      <w:r w:rsidRPr="00767175">
        <w:rPr>
          <w:rFonts w:asciiTheme="minorHAnsi" w:hAnsiTheme="minorHAnsi" w:cs="Calibri"/>
          <w:b/>
          <w:bCs/>
          <w:color w:val="000000"/>
        </w:rPr>
        <w:tab/>
      </w:r>
      <w:r w:rsidR="00C93AC3" w:rsidRPr="00C93AC3">
        <w:rPr>
          <w:rFonts w:asciiTheme="minorHAnsi" w:hAnsiTheme="minorHAnsi" w:cs="Calibri"/>
          <w:b/>
          <w:bCs/>
          <w:color w:val="000000"/>
        </w:rPr>
        <w:t xml:space="preserve">Agency: </w:t>
      </w:r>
      <w:r w:rsidR="00C93AC3" w:rsidRPr="00767175">
        <w:rPr>
          <w:rFonts w:asciiTheme="minorHAnsi" w:hAnsiTheme="minorHAnsi" w:cs="Calibri"/>
          <w:color w:val="000000"/>
        </w:rPr>
        <w:t>College of the Redwoods</w:t>
      </w:r>
      <w:r w:rsidR="00C93AC3" w:rsidRPr="00C93AC3">
        <w:rPr>
          <w:rFonts w:asciiTheme="minorHAnsi" w:hAnsiTheme="minorHAnsi" w:cs="Calibri"/>
          <w:color w:val="000000"/>
        </w:rPr>
        <w:t xml:space="preserve"> Foster and Kinship Care Education (FKCE) program </w:t>
      </w:r>
    </w:p>
    <w:p w:rsidR="00C93AC3" w:rsidRPr="00767175" w:rsidRDefault="005A5525" w:rsidP="00C93AC3">
      <w:p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b/>
          <w:bCs/>
          <w:color w:val="000000"/>
        </w:rPr>
        <w:tab/>
      </w:r>
      <w:r w:rsidR="00C93AC3" w:rsidRPr="00C93AC3">
        <w:rPr>
          <w:rFonts w:asciiTheme="minorHAnsi" w:hAnsiTheme="minorHAnsi" w:cs="Calibri"/>
          <w:b/>
          <w:bCs/>
          <w:color w:val="000000"/>
        </w:rPr>
        <w:t xml:space="preserve">Role: </w:t>
      </w:r>
      <w:r w:rsidR="00C93AC3" w:rsidRPr="00C93AC3">
        <w:rPr>
          <w:rFonts w:asciiTheme="minorHAnsi" w:hAnsiTheme="minorHAnsi" w:cs="Calibri"/>
          <w:color w:val="000000"/>
        </w:rPr>
        <w:t>Provide Pre- and Post- RFA training</w:t>
      </w:r>
      <w:r w:rsidR="00C93AC3" w:rsidRPr="00767175">
        <w:rPr>
          <w:rFonts w:asciiTheme="minorHAnsi" w:hAnsiTheme="minorHAnsi" w:cs="Calibri"/>
          <w:color w:val="000000"/>
        </w:rPr>
        <w:t xml:space="preserve"> and supportive on-going training</w:t>
      </w:r>
    </w:p>
    <w:p w:rsidR="00C93AC3" w:rsidRPr="00C93AC3" w:rsidRDefault="00C93AC3" w:rsidP="00C93AC3">
      <w:pPr>
        <w:autoSpaceDE w:val="0"/>
        <w:autoSpaceDN w:val="0"/>
        <w:adjustRightInd w:val="0"/>
        <w:spacing w:after="0" w:line="240" w:lineRule="auto"/>
        <w:rPr>
          <w:rFonts w:asciiTheme="minorHAnsi" w:hAnsiTheme="minorHAnsi" w:cs="Calibri"/>
          <w:color w:val="000000"/>
        </w:rPr>
      </w:pPr>
    </w:p>
    <w:p w:rsidR="00C93AC3" w:rsidRPr="00C93AC3" w:rsidRDefault="005A5525" w:rsidP="00C93AC3">
      <w:p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b/>
          <w:bCs/>
          <w:color w:val="000000"/>
        </w:rPr>
        <w:tab/>
      </w:r>
      <w:r w:rsidR="00C93AC3" w:rsidRPr="00C93AC3">
        <w:rPr>
          <w:rFonts w:asciiTheme="minorHAnsi" w:hAnsiTheme="minorHAnsi" w:cs="Calibri"/>
          <w:b/>
          <w:bCs/>
          <w:color w:val="000000"/>
        </w:rPr>
        <w:t xml:space="preserve">Responsibilities: </w:t>
      </w:r>
    </w:p>
    <w:p w:rsidR="005A5525" w:rsidRPr="00767175" w:rsidRDefault="00C93AC3" w:rsidP="0021259C">
      <w:pPr>
        <w:pStyle w:val="ListParagraph"/>
        <w:numPr>
          <w:ilvl w:val="0"/>
          <w:numId w:val="48"/>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Provide 30 hours of training to RFA applicants </w:t>
      </w:r>
      <w:r w:rsidR="008A3426">
        <w:rPr>
          <w:rFonts w:asciiTheme="minorHAnsi" w:hAnsiTheme="minorHAnsi" w:cs="Calibri"/>
          <w:color w:val="000000"/>
        </w:rPr>
        <w:t>leave</w:t>
      </w:r>
      <w:r w:rsidRPr="00767175">
        <w:rPr>
          <w:rFonts w:asciiTheme="minorHAnsi" w:hAnsiTheme="minorHAnsi" w:cs="Calibri"/>
          <w:color w:val="000000"/>
        </w:rPr>
        <w:t xml:space="preserve"> during the year on subject matters to include, but not limited to: Child Abuse and </w:t>
      </w:r>
      <w:commentRangeStart w:id="5"/>
      <w:r w:rsidRPr="00767175">
        <w:rPr>
          <w:rFonts w:asciiTheme="minorHAnsi" w:hAnsiTheme="minorHAnsi" w:cs="Calibri"/>
          <w:color w:val="000000"/>
        </w:rPr>
        <w:t>Neglect</w:t>
      </w:r>
      <w:commentRangeEnd w:id="5"/>
      <w:r w:rsidR="00EC10FD">
        <w:rPr>
          <w:rStyle w:val="CommentReference"/>
          <w:color w:val="auto"/>
        </w:rPr>
        <w:commentReference w:id="5"/>
      </w:r>
      <w:r w:rsidRPr="00767175">
        <w:rPr>
          <w:rFonts w:asciiTheme="minorHAnsi" w:hAnsiTheme="minorHAnsi" w:cs="Calibri"/>
          <w:color w:val="000000"/>
        </w:rPr>
        <w:t xml:space="preserve">, Child Abuse Reporting mandates, Juvenile Court process, Health and Well-Being of Children, Community Supports, and Visitation. </w:t>
      </w:r>
    </w:p>
    <w:p w:rsidR="005A5525" w:rsidRPr="00767175" w:rsidRDefault="00C93AC3" w:rsidP="0021259C">
      <w:pPr>
        <w:pStyle w:val="ListParagraph"/>
        <w:numPr>
          <w:ilvl w:val="0"/>
          <w:numId w:val="48"/>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Provide 8 hours of annual Ongoing and Post-RFA training. </w:t>
      </w:r>
    </w:p>
    <w:p w:rsidR="005A5525" w:rsidRPr="00767175" w:rsidRDefault="00C93AC3" w:rsidP="0021259C">
      <w:pPr>
        <w:pStyle w:val="ListParagraph"/>
        <w:numPr>
          <w:ilvl w:val="0"/>
          <w:numId w:val="48"/>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Support RFA applicants by providing the opportunity to complete the RFA application. </w:t>
      </w:r>
    </w:p>
    <w:p w:rsidR="005A5525" w:rsidRPr="00767175" w:rsidRDefault="00C93AC3" w:rsidP="0021259C">
      <w:pPr>
        <w:pStyle w:val="ListParagraph"/>
        <w:numPr>
          <w:ilvl w:val="0"/>
          <w:numId w:val="48"/>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Provide CPR/First Aid certification and recertification. </w:t>
      </w:r>
    </w:p>
    <w:p w:rsidR="005A5525" w:rsidRPr="00767175" w:rsidRDefault="00C93AC3" w:rsidP="0021259C">
      <w:pPr>
        <w:pStyle w:val="ListParagraph"/>
        <w:numPr>
          <w:ilvl w:val="0"/>
          <w:numId w:val="48"/>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Maintain a database of completed training hours for RFA applicants. </w:t>
      </w:r>
    </w:p>
    <w:p w:rsidR="00C93AC3" w:rsidRPr="00767175" w:rsidRDefault="00C93AC3" w:rsidP="0021259C">
      <w:pPr>
        <w:pStyle w:val="ListParagraph"/>
        <w:numPr>
          <w:ilvl w:val="0"/>
          <w:numId w:val="48"/>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Maintain frequent communication with the RFA Unit, Supervisor, and Manager as to any concerns or issues related to an RFA family. </w:t>
      </w:r>
    </w:p>
    <w:p w:rsidR="007267A8" w:rsidRPr="00767175" w:rsidRDefault="007267A8" w:rsidP="00024BC4">
      <w:pPr>
        <w:widowControl w:val="0"/>
        <w:spacing w:before="65" w:after="0" w:line="240" w:lineRule="auto"/>
        <w:ind w:left="120"/>
        <w:rPr>
          <w:rFonts w:asciiTheme="minorHAnsi" w:hAnsiTheme="minorHAnsi"/>
          <w:b/>
          <w:bCs/>
          <w:w w:val="105"/>
        </w:rPr>
      </w:pPr>
    </w:p>
    <w:p w:rsidR="007267A8" w:rsidRPr="0016339F" w:rsidRDefault="0016339F" w:rsidP="0016339F">
      <w:pPr>
        <w:autoSpaceDE w:val="0"/>
        <w:autoSpaceDN w:val="0"/>
        <w:adjustRightInd w:val="0"/>
        <w:spacing w:after="0" w:line="240" w:lineRule="auto"/>
        <w:rPr>
          <w:rFonts w:asciiTheme="minorHAnsi" w:hAnsiTheme="minorHAnsi" w:cs="Calibri"/>
          <w:b/>
          <w:bCs/>
          <w:color w:val="000000"/>
          <w:sz w:val="24"/>
          <w:szCs w:val="24"/>
        </w:rPr>
      </w:pPr>
      <w:r w:rsidRPr="0016339F">
        <w:rPr>
          <w:rFonts w:asciiTheme="minorHAnsi" w:hAnsiTheme="minorHAnsi" w:cs="Calibri"/>
          <w:b/>
          <w:bCs/>
          <w:color w:val="000000"/>
          <w:sz w:val="24"/>
          <w:szCs w:val="24"/>
        </w:rPr>
        <w:t>Plan for Maintaining Program Staff Qualifications, Skills, and Program Expertise</w:t>
      </w:r>
    </w:p>
    <w:p w:rsidR="0016339F" w:rsidRPr="00767175" w:rsidRDefault="0016339F" w:rsidP="0016339F">
      <w:pPr>
        <w:autoSpaceDE w:val="0"/>
        <w:autoSpaceDN w:val="0"/>
        <w:adjustRightInd w:val="0"/>
        <w:spacing w:after="0" w:line="240" w:lineRule="auto"/>
        <w:rPr>
          <w:rFonts w:asciiTheme="minorHAnsi" w:hAnsiTheme="minorHAnsi"/>
          <w:b/>
          <w:bCs/>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8670"/>
      </w:tblGrid>
      <w:tr w:rsidR="008638E1" w:rsidRPr="00767175" w:rsidTr="0016339F">
        <w:trPr>
          <w:trHeight w:val="305"/>
        </w:trPr>
        <w:tc>
          <w:tcPr>
            <w:tcW w:w="4560" w:type="dxa"/>
            <w:shd w:val="clear" w:color="auto" w:fill="C2D69B" w:themeFill="accent3" w:themeFillTint="99"/>
          </w:tcPr>
          <w:p w:rsidR="008638E1" w:rsidRPr="00767175" w:rsidRDefault="008638E1" w:rsidP="00C60AC3">
            <w:p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Requirement</w:t>
            </w:r>
          </w:p>
        </w:tc>
        <w:tc>
          <w:tcPr>
            <w:tcW w:w="8670" w:type="dxa"/>
            <w:shd w:val="clear" w:color="auto" w:fill="C2D69B" w:themeFill="accent3" w:themeFillTint="99"/>
          </w:tcPr>
          <w:p w:rsidR="008638E1" w:rsidRPr="00767175" w:rsidRDefault="008638E1" w:rsidP="008638E1">
            <w:pPr>
              <w:autoSpaceDE w:val="0"/>
              <w:autoSpaceDN w:val="0"/>
              <w:adjustRightInd w:val="0"/>
              <w:spacing w:after="0" w:line="240" w:lineRule="auto"/>
              <w:rPr>
                <w:rFonts w:asciiTheme="minorHAnsi" w:hAnsiTheme="minorHAnsi" w:cs="Arial"/>
              </w:rPr>
            </w:pPr>
            <w:r w:rsidRPr="00767175">
              <w:rPr>
                <w:rFonts w:asciiTheme="minorHAnsi" w:hAnsiTheme="minorHAnsi" w:cs="Arial"/>
              </w:rPr>
              <w:t>How will you accomplish requirement?</w:t>
            </w:r>
          </w:p>
        </w:tc>
      </w:tr>
      <w:tr w:rsidR="00C60AC3" w:rsidRPr="00C60AC3" w:rsidTr="0016339F">
        <w:trPr>
          <w:trHeight w:val="1160"/>
        </w:trPr>
        <w:tc>
          <w:tcPr>
            <w:tcW w:w="4560" w:type="dxa"/>
          </w:tcPr>
          <w:p w:rsidR="00C60AC3" w:rsidRDefault="00C60AC3" w:rsidP="00C60AC3">
            <w:pPr>
              <w:autoSpaceDE w:val="0"/>
              <w:autoSpaceDN w:val="0"/>
              <w:adjustRightInd w:val="0"/>
              <w:spacing w:after="0" w:line="240" w:lineRule="auto"/>
              <w:rPr>
                <w:rFonts w:asciiTheme="minorHAnsi" w:hAnsiTheme="minorHAnsi" w:cs="Calibri"/>
                <w:color w:val="000000"/>
              </w:rPr>
            </w:pPr>
            <w:r w:rsidRPr="00C60AC3">
              <w:rPr>
                <w:rFonts w:asciiTheme="minorHAnsi" w:hAnsiTheme="minorHAnsi" w:cs="Calibri"/>
                <w:color w:val="000000"/>
              </w:rPr>
              <w:t xml:space="preserve">Ensuring Minimum Staffing </w:t>
            </w:r>
            <w:commentRangeStart w:id="6"/>
            <w:r w:rsidRPr="00C60AC3">
              <w:rPr>
                <w:rFonts w:asciiTheme="minorHAnsi" w:hAnsiTheme="minorHAnsi" w:cs="Calibri"/>
                <w:color w:val="000000"/>
              </w:rPr>
              <w:t>Qualification</w:t>
            </w:r>
            <w:commentRangeEnd w:id="6"/>
            <w:r w:rsidR="00192EE1">
              <w:rPr>
                <w:rStyle w:val="CommentReference"/>
              </w:rPr>
              <w:commentReference w:id="6"/>
            </w:r>
            <w:r w:rsidRPr="00C60AC3">
              <w:rPr>
                <w:rFonts w:asciiTheme="minorHAnsi" w:hAnsiTheme="minorHAnsi" w:cs="Calibri"/>
                <w:color w:val="000000"/>
              </w:rPr>
              <w:t xml:space="preserve"> </w:t>
            </w:r>
          </w:p>
          <w:p w:rsidR="008A3426" w:rsidRPr="008A3426" w:rsidRDefault="008A3426" w:rsidP="00C60AC3">
            <w:pPr>
              <w:autoSpaceDE w:val="0"/>
              <w:autoSpaceDN w:val="0"/>
              <w:adjustRightInd w:val="0"/>
              <w:spacing w:after="0" w:line="240" w:lineRule="auto"/>
              <w:rPr>
                <w:rFonts w:asciiTheme="minorHAnsi" w:hAnsiTheme="minorHAnsi" w:cs="Calibri"/>
                <w:color w:val="000000"/>
                <w:sz w:val="32"/>
                <w:szCs w:val="32"/>
              </w:rPr>
            </w:pPr>
          </w:p>
          <w:p w:rsidR="008A3426" w:rsidRPr="00C60AC3" w:rsidRDefault="008A3426" w:rsidP="00C60AC3">
            <w:pPr>
              <w:autoSpaceDE w:val="0"/>
              <w:autoSpaceDN w:val="0"/>
              <w:adjustRightInd w:val="0"/>
              <w:spacing w:after="0" w:line="240" w:lineRule="auto"/>
              <w:rPr>
                <w:rFonts w:asciiTheme="minorHAnsi" w:hAnsiTheme="minorHAnsi" w:cs="Calibri"/>
                <w:color w:val="000000"/>
              </w:rPr>
            </w:pPr>
            <w:r w:rsidRPr="008A3426">
              <w:rPr>
                <w:rFonts w:asciiTheme="minorHAnsi" w:hAnsiTheme="minorHAnsi" w:cs="Calibri"/>
                <w:color w:val="000000"/>
                <w:sz w:val="32"/>
                <w:szCs w:val="32"/>
                <w:highlight w:val="yellow"/>
              </w:rPr>
              <w:t>Does this match state?</w:t>
            </w:r>
          </w:p>
        </w:tc>
        <w:tc>
          <w:tcPr>
            <w:tcW w:w="8670" w:type="dxa"/>
          </w:tcPr>
          <w:p w:rsidR="008638E1" w:rsidRPr="00767175" w:rsidRDefault="008638E1" w:rsidP="008638E1">
            <w:pPr>
              <w:autoSpaceDE w:val="0"/>
              <w:autoSpaceDN w:val="0"/>
              <w:adjustRightInd w:val="0"/>
              <w:spacing w:after="0" w:line="240" w:lineRule="auto"/>
              <w:rPr>
                <w:rFonts w:asciiTheme="minorHAnsi" w:hAnsiTheme="minorHAnsi" w:cs="Arial"/>
              </w:rPr>
            </w:pPr>
            <w:r w:rsidRPr="00767175">
              <w:rPr>
                <w:rFonts w:asciiTheme="minorHAnsi" w:hAnsiTheme="minorHAnsi" w:cs="Arial"/>
              </w:rPr>
              <w:t xml:space="preserve">Resource Social Worker must have </w:t>
            </w:r>
          </w:p>
          <w:p w:rsidR="008638E1" w:rsidRPr="00767175" w:rsidRDefault="008638E1" w:rsidP="008638E1">
            <w:pPr>
              <w:autoSpaceDE w:val="0"/>
              <w:autoSpaceDN w:val="0"/>
              <w:adjustRightInd w:val="0"/>
              <w:spacing w:after="0" w:line="240" w:lineRule="auto"/>
              <w:rPr>
                <w:rFonts w:asciiTheme="minorHAnsi" w:hAnsiTheme="minorHAnsi" w:cs="Arial"/>
              </w:rPr>
            </w:pPr>
          </w:p>
          <w:p w:rsidR="008638E1" w:rsidRPr="00767175" w:rsidRDefault="008638E1" w:rsidP="008638E1">
            <w:pPr>
              <w:autoSpaceDE w:val="0"/>
              <w:autoSpaceDN w:val="0"/>
              <w:adjustRightInd w:val="0"/>
              <w:spacing w:after="0" w:line="240" w:lineRule="auto"/>
              <w:rPr>
                <w:rFonts w:asciiTheme="minorHAnsi" w:hAnsiTheme="minorHAnsi" w:cs="Arial"/>
              </w:rPr>
            </w:pPr>
            <w:r w:rsidRPr="00767175">
              <w:rPr>
                <w:rFonts w:asciiTheme="minorHAnsi" w:hAnsiTheme="minorHAnsi" w:cs="Arial"/>
              </w:rPr>
              <w:t xml:space="preserve">EITHER </w:t>
            </w:r>
            <w:r w:rsidRPr="00767175">
              <w:rPr>
                <w:rFonts w:asciiTheme="minorHAnsi" w:hAnsiTheme="minorHAnsi" w:cs="Arial"/>
              </w:rPr>
              <w:br/>
            </w:r>
            <w:r w:rsidRPr="00767175">
              <w:rPr>
                <w:rFonts w:asciiTheme="minorHAnsi" w:hAnsiTheme="minorHAnsi" w:cs="Arial"/>
              </w:rPr>
              <w:br/>
              <w:t xml:space="preserve">Pattern 1: Graduation from an accredited four year college or university; </w:t>
            </w:r>
            <w:r w:rsidRPr="00767175">
              <w:rPr>
                <w:rFonts w:asciiTheme="minorHAnsi" w:hAnsiTheme="minorHAnsi" w:cs="Arial"/>
              </w:rPr>
              <w:br/>
            </w:r>
            <w:r w:rsidRPr="00767175">
              <w:rPr>
                <w:rFonts w:asciiTheme="minorHAnsi" w:hAnsiTheme="minorHAnsi" w:cs="Arial"/>
              </w:rPr>
              <w:br/>
              <w:t xml:space="preserve">or </w:t>
            </w:r>
            <w:r w:rsidRPr="00767175">
              <w:rPr>
                <w:rFonts w:asciiTheme="minorHAnsi" w:hAnsiTheme="minorHAnsi" w:cs="Arial"/>
              </w:rPr>
              <w:br/>
            </w:r>
            <w:r w:rsidRPr="00767175">
              <w:rPr>
                <w:rFonts w:asciiTheme="minorHAnsi" w:hAnsiTheme="minorHAnsi" w:cs="Arial"/>
              </w:rPr>
              <w:br/>
              <w:t xml:space="preserve">Pattern 2: Successful completion of thirty (30) college semester units (45 quarter units) from an accredited college or university, including fifteen (15) semester units (22 quarter units) in social welfare, social/human services, sociology, or other social or behavioral science;* </w:t>
            </w:r>
          </w:p>
          <w:p w:rsidR="008638E1" w:rsidRPr="00767175" w:rsidRDefault="008638E1" w:rsidP="008638E1">
            <w:pPr>
              <w:autoSpaceDE w:val="0"/>
              <w:autoSpaceDN w:val="0"/>
              <w:adjustRightInd w:val="0"/>
              <w:spacing w:after="0" w:line="240" w:lineRule="auto"/>
              <w:rPr>
                <w:rFonts w:asciiTheme="minorHAnsi" w:hAnsiTheme="minorHAnsi" w:cs="Arial"/>
              </w:rPr>
            </w:pPr>
            <w:r w:rsidRPr="00767175">
              <w:rPr>
                <w:rFonts w:asciiTheme="minorHAnsi" w:hAnsiTheme="minorHAnsi" w:cs="Arial"/>
              </w:rPr>
              <w:br/>
              <w:t xml:space="preserve">and </w:t>
            </w:r>
            <w:r w:rsidRPr="00767175">
              <w:rPr>
                <w:rFonts w:asciiTheme="minorHAnsi" w:hAnsiTheme="minorHAnsi" w:cs="Arial"/>
              </w:rPr>
              <w:br/>
              <w:t xml:space="preserve">One (1) year of full-time experience in the Social Service Aide, Eligibility Worker II, Employment and Training Worker II or comparable classification; </w:t>
            </w:r>
          </w:p>
          <w:p w:rsidR="008638E1" w:rsidRPr="00767175" w:rsidRDefault="008638E1" w:rsidP="008638E1">
            <w:pPr>
              <w:autoSpaceDE w:val="0"/>
              <w:autoSpaceDN w:val="0"/>
              <w:adjustRightInd w:val="0"/>
              <w:spacing w:after="0" w:line="240" w:lineRule="auto"/>
              <w:rPr>
                <w:rFonts w:asciiTheme="minorHAnsi" w:hAnsiTheme="minorHAnsi" w:cs="Arial"/>
              </w:rPr>
            </w:pPr>
          </w:p>
          <w:p w:rsidR="00C60AC3" w:rsidRPr="00C60AC3" w:rsidRDefault="008638E1" w:rsidP="008638E1">
            <w:pPr>
              <w:autoSpaceDE w:val="0"/>
              <w:autoSpaceDN w:val="0"/>
              <w:adjustRightInd w:val="0"/>
              <w:spacing w:after="0" w:line="240" w:lineRule="auto"/>
              <w:rPr>
                <w:rFonts w:asciiTheme="minorHAnsi" w:hAnsiTheme="minorHAnsi" w:cs="Calibri"/>
                <w:color w:val="000000"/>
              </w:rPr>
            </w:pPr>
            <w:r w:rsidRPr="00767175">
              <w:rPr>
                <w:rFonts w:asciiTheme="minorHAnsi" w:hAnsiTheme="minorHAnsi" w:cs="Arial"/>
              </w:rPr>
              <w:t xml:space="preserve">or </w:t>
            </w:r>
            <w:r w:rsidRPr="00767175">
              <w:rPr>
                <w:rFonts w:asciiTheme="minorHAnsi" w:hAnsiTheme="minorHAnsi" w:cs="Arial"/>
              </w:rPr>
              <w:br/>
            </w:r>
            <w:r w:rsidRPr="00767175">
              <w:rPr>
                <w:rFonts w:asciiTheme="minorHAnsi" w:hAnsiTheme="minorHAnsi" w:cs="Arial"/>
              </w:rPr>
              <w:br/>
              <w:t xml:space="preserve">Three (3) years of full-time experience interacting with children or adults providing direct services in a private or public agency. </w:t>
            </w:r>
            <w:r w:rsidRPr="00767175">
              <w:rPr>
                <w:rFonts w:asciiTheme="minorHAnsi" w:hAnsiTheme="minorHAnsi" w:cs="Arial"/>
              </w:rPr>
              <w:br/>
            </w:r>
            <w:r w:rsidRPr="00767175">
              <w:rPr>
                <w:rFonts w:asciiTheme="minorHAnsi" w:hAnsiTheme="minorHAnsi" w:cs="Arial"/>
              </w:rPr>
              <w:br/>
              <w:t>(Examples of acceptable social or behavioral science courses include: anthropology, criminal justice, education, ethnic studies, history, human) development, human services, law, nursing, nutrition, psychology, public health, social welfare, sociology, welfare, women's studies.</w:t>
            </w:r>
          </w:p>
        </w:tc>
      </w:tr>
      <w:tr w:rsidR="008638E1" w:rsidRPr="00767175" w:rsidTr="0016339F">
        <w:trPr>
          <w:trHeight w:val="710"/>
        </w:trPr>
        <w:tc>
          <w:tcPr>
            <w:tcW w:w="4560" w:type="dxa"/>
          </w:tcPr>
          <w:p w:rsidR="008638E1" w:rsidRPr="00767175" w:rsidRDefault="008638E1" w:rsidP="00C60AC3">
            <w:p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Develop and maintain staff skills</w:t>
            </w:r>
          </w:p>
        </w:tc>
        <w:tc>
          <w:tcPr>
            <w:tcW w:w="8670" w:type="dxa"/>
          </w:tcPr>
          <w:p w:rsidR="008638E1" w:rsidRPr="00767175" w:rsidRDefault="008638E1" w:rsidP="008638E1">
            <w:pPr>
              <w:autoSpaceDE w:val="0"/>
              <w:autoSpaceDN w:val="0"/>
              <w:adjustRightInd w:val="0"/>
              <w:spacing w:after="0" w:line="240" w:lineRule="auto"/>
              <w:rPr>
                <w:rFonts w:asciiTheme="minorHAnsi" w:hAnsiTheme="minorHAnsi" w:cs="Arial"/>
              </w:rPr>
            </w:pPr>
            <w:r w:rsidRPr="00767175">
              <w:rPr>
                <w:rFonts w:asciiTheme="minorHAnsi" w:hAnsiTheme="minorHAnsi" w:cs="Arial"/>
              </w:rPr>
              <w:t>Attend required training</w:t>
            </w:r>
          </w:p>
        </w:tc>
      </w:tr>
    </w:tbl>
    <w:p w:rsidR="007267A8" w:rsidRPr="00767175" w:rsidRDefault="007267A8" w:rsidP="00024BC4">
      <w:pPr>
        <w:widowControl w:val="0"/>
        <w:spacing w:before="65" w:after="0" w:line="240" w:lineRule="auto"/>
        <w:ind w:left="120"/>
        <w:rPr>
          <w:rFonts w:asciiTheme="minorHAnsi" w:hAnsiTheme="minorHAnsi"/>
          <w:b/>
          <w:bCs/>
          <w:w w:val="105"/>
        </w:rPr>
      </w:pPr>
    </w:p>
    <w:p w:rsidR="00D23129" w:rsidRPr="00D23129" w:rsidRDefault="0016339F" w:rsidP="00D23129">
      <w:pPr>
        <w:autoSpaceDE w:val="0"/>
        <w:autoSpaceDN w:val="0"/>
        <w:adjustRightInd w:val="0"/>
        <w:spacing w:after="0" w:line="240" w:lineRule="auto"/>
        <w:rPr>
          <w:rFonts w:asciiTheme="minorHAnsi" w:hAnsiTheme="minorHAnsi" w:cs="Calibri"/>
          <w:color w:val="000000"/>
          <w:sz w:val="24"/>
          <w:szCs w:val="24"/>
        </w:rPr>
      </w:pPr>
      <w:r w:rsidRPr="0016339F">
        <w:rPr>
          <w:rFonts w:asciiTheme="minorHAnsi" w:hAnsiTheme="minorHAnsi" w:cs="Calibri"/>
          <w:b/>
          <w:bCs/>
          <w:color w:val="000000"/>
          <w:sz w:val="24"/>
          <w:szCs w:val="24"/>
        </w:rPr>
        <w:t>Resource Family Approval Process</w:t>
      </w:r>
    </w:p>
    <w:p w:rsidR="008638E1" w:rsidRPr="00767175" w:rsidRDefault="008638E1" w:rsidP="00D23129">
      <w:pPr>
        <w:autoSpaceDE w:val="0"/>
        <w:autoSpaceDN w:val="0"/>
        <w:adjustRightInd w:val="0"/>
        <w:spacing w:after="0" w:line="240" w:lineRule="auto"/>
        <w:rPr>
          <w:rFonts w:asciiTheme="minorHAnsi" w:hAnsiTheme="minorHAnsi" w:cs="Calibri"/>
          <w:b/>
          <w:bCs/>
          <w:color w:val="000000"/>
        </w:rPr>
      </w:pPr>
    </w:p>
    <w:p w:rsidR="00D23129" w:rsidRPr="00D23129" w:rsidRDefault="00D23129" w:rsidP="00D23129">
      <w:pPr>
        <w:autoSpaceDE w:val="0"/>
        <w:autoSpaceDN w:val="0"/>
        <w:adjustRightInd w:val="0"/>
        <w:spacing w:after="0" w:line="240" w:lineRule="auto"/>
        <w:rPr>
          <w:rFonts w:asciiTheme="minorHAnsi" w:hAnsiTheme="minorHAnsi" w:cs="Calibri"/>
          <w:color w:val="000000"/>
          <w:u w:val="single"/>
        </w:rPr>
      </w:pPr>
      <w:r w:rsidRPr="00D23129">
        <w:rPr>
          <w:rFonts w:asciiTheme="minorHAnsi" w:hAnsiTheme="minorHAnsi" w:cs="Calibri"/>
          <w:b/>
          <w:bCs/>
          <w:color w:val="000000"/>
          <w:u w:val="single"/>
        </w:rPr>
        <w:t xml:space="preserve">RFA Process, Emergency </w:t>
      </w:r>
      <w:commentRangeStart w:id="7"/>
      <w:r w:rsidRPr="00D23129">
        <w:rPr>
          <w:rFonts w:asciiTheme="minorHAnsi" w:hAnsiTheme="minorHAnsi" w:cs="Calibri"/>
          <w:b/>
          <w:bCs/>
          <w:color w:val="000000"/>
          <w:u w:val="single"/>
        </w:rPr>
        <w:t>Placement</w:t>
      </w:r>
      <w:commentRangeEnd w:id="7"/>
      <w:r w:rsidR="0050288C">
        <w:rPr>
          <w:rStyle w:val="CommentReference"/>
        </w:rPr>
        <w:commentReference w:id="7"/>
      </w:r>
      <w:r w:rsidRPr="00D23129">
        <w:rPr>
          <w:rFonts w:asciiTheme="minorHAnsi" w:hAnsiTheme="minorHAnsi" w:cs="Calibri"/>
          <w:b/>
          <w:bCs/>
          <w:color w:val="000000"/>
          <w:u w:val="single"/>
        </w:rPr>
        <w:t xml:space="preserve"> </w:t>
      </w:r>
    </w:p>
    <w:p w:rsidR="00D23129" w:rsidRPr="00767175" w:rsidRDefault="00D23129" w:rsidP="00D23129">
      <w:pPr>
        <w:autoSpaceDE w:val="0"/>
        <w:autoSpaceDN w:val="0"/>
        <w:adjustRightInd w:val="0"/>
        <w:spacing w:after="0" w:line="240" w:lineRule="auto"/>
        <w:rPr>
          <w:rFonts w:asciiTheme="minorHAnsi" w:hAnsiTheme="minorHAnsi" w:cs="Calibri"/>
          <w:color w:val="000000"/>
        </w:rPr>
      </w:pPr>
      <w:r w:rsidRPr="00D23129">
        <w:rPr>
          <w:rFonts w:asciiTheme="minorHAnsi" w:hAnsiTheme="minorHAnsi" w:cs="Calibri"/>
          <w:color w:val="000000"/>
        </w:rPr>
        <w:t xml:space="preserve">An Emergency Placement is defined as a home evaluation for Relatives/NREFM’s received directly from Child Welfare Services social workers to facilitate the initial placement of children with their family. This is intended to be a same-day service, and 24 hour follow-up is required to ensure that children are placed in Relative/NREFM care, if at all possible, so as to mitigate the trauma of removal. Social workers may submit a referral and request it to be expedited on a case-by-case basis to address a 7-day notice and other requirements. The Resource Family Approval social worker shall respond as soon as possible after receiving an accurately completed referral. The Resource Family Approval social worker will coordinate with the Child Welfare Services social worker to best meet the needs of the Emergency Placement request. </w:t>
      </w:r>
    </w:p>
    <w:p w:rsidR="008638E1" w:rsidRPr="00D23129" w:rsidRDefault="008638E1" w:rsidP="00D23129">
      <w:pPr>
        <w:autoSpaceDE w:val="0"/>
        <w:autoSpaceDN w:val="0"/>
        <w:adjustRightInd w:val="0"/>
        <w:spacing w:after="0" w:line="240" w:lineRule="auto"/>
        <w:rPr>
          <w:rFonts w:asciiTheme="minorHAnsi" w:hAnsiTheme="minorHAnsi" w:cs="Calibri"/>
          <w:color w:val="000000"/>
        </w:rPr>
      </w:pPr>
    </w:p>
    <w:p w:rsidR="00D23129" w:rsidRPr="00D23129" w:rsidRDefault="00D23129" w:rsidP="00D23129">
      <w:pPr>
        <w:autoSpaceDE w:val="0"/>
        <w:autoSpaceDN w:val="0"/>
        <w:adjustRightInd w:val="0"/>
        <w:spacing w:after="0" w:line="240" w:lineRule="auto"/>
        <w:rPr>
          <w:rFonts w:asciiTheme="minorHAnsi" w:hAnsiTheme="minorHAnsi" w:cs="Calibri"/>
          <w:color w:val="000000"/>
        </w:rPr>
      </w:pPr>
      <w:r w:rsidRPr="00D23129">
        <w:rPr>
          <w:rFonts w:asciiTheme="minorHAnsi" w:hAnsiTheme="minorHAnsi" w:cs="Calibri"/>
          <w:color w:val="000000"/>
        </w:rPr>
        <w:t xml:space="preserve">If an adult in the home has an existing or pending criminal or child welfare </w:t>
      </w:r>
      <w:commentRangeStart w:id="8"/>
      <w:r w:rsidRPr="00D23129">
        <w:rPr>
          <w:rFonts w:asciiTheme="minorHAnsi" w:hAnsiTheme="minorHAnsi" w:cs="Calibri"/>
          <w:color w:val="000000"/>
        </w:rPr>
        <w:t>history</w:t>
      </w:r>
      <w:commentRangeEnd w:id="8"/>
      <w:r w:rsidR="00D87B0E">
        <w:rPr>
          <w:rStyle w:val="CommentReference"/>
        </w:rPr>
        <w:commentReference w:id="8"/>
      </w:r>
      <w:r w:rsidRPr="00D23129">
        <w:rPr>
          <w:rFonts w:asciiTheme="minorHAnsi" w:hAnsiTheme="minorHAnsi" w:cs="Calibri"/>
          <w:color w:val="000000"/>
        </w:rPr>
        <w:t xml:space="preserve">: </w:t>
      </w:r>
    </w:p>
    <w:p w:rsidR="00D23129" w:rsidRPr="00767175" w:rsidRDefault="00D23129" w:rsidP="0021259C">
      <w:pPr>
        <w:pStyle w:val="ListParagraph"/>
        <w:numPr>
          <w:ilvl w:val="0"/>
          <w:numId w:val="52"/>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The Resource Family Approval social worker will check CWS/CMS Collateral section for all new and returning RFA applicants to review whether a prior Home Approval had been completed through the exemption process. </w:t>
      </w:r>
    </w:p>
    <w:p w:rsidR="00D23129" w:rsidRPr="00767175" w:rsidRDefault="00D23129" w:rsidP="0021259C">
      <w:pPr>
        <w:pStyle w:val="ListParagraph"/>
        <w:numPr>
          <w:ilvl w:val="0"/>
          <w:numId w:val="52"/>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If such a Home Approval exists, the Resource Family Approval social worker shall investigate whether the Department has sent a No Longer Interested (NLI) Notification (BCIA 8302) to DOJ in reference to any and all adults that would require an exemption. The NLI notice discontinues the Department’s notification from DOJ of any individual’s subsequent arrests/convictions. </w:t>
      </w:r>
    </w:p>
    <w:p w:rsidR="00D23129" w:rsidRPr="00D23129" w:rsidRDefault="00D23129" w:rsidP="00D23129">
      <w:pPr>
        <w:autoSpaceDE w:val="0"/>
        <w:autoSpaceDN w:val="0"/>
        <w:adjustRightInd w:val="0"/>
        <w:spacing w:after="0" w:line="240" w:lineRule="auto"/>
        <w:rPr>
          <w:rFonts w:asciiTheme="minorHAnsi" w:hAnsiTheme="minorHAnsi" w:cs="Calibri"/>
          <w:color w:val="000000"/>
        </w:rPr>
      </w:pPr>
    </w:p>
    <w:p w:rsidR="00D23129" w:rsidRPr="00D23129" w:rsidRDefault="00D23129" w:rsidP="00D23129">
      <w:pPr>
        <w:autoSpaceDE w:val="0"/>
        <w:autoSpaceDN w:val="0"/>
        <w:adjustRightInd w:val="0"/>
        <w:spacing w:after="0" w:line="240" w:lineRule="auto"/>
        <w:rPr>
          <w:rFonts w:asciiTheme="minorHAnsi" w:hAnsiTheme="minorHAnsi" w:cs="Calibri"/>
          <w:color w:val="000000"/>
        </w:rPr>
      </w:pPr>
      <w:r w:rsidRPr="00D23129">
        <w:rPr>
          <w:rFonts w:asciiTheme="minorHAnsi" w:hAnsiTheme="minorHAnsi" w:cs="Calibri"/>
          <w:color w:val="000000"/>
        </w:rPr>
        <w:t xml:space="preserve">CWS and/or RFA Social Worker will: </w:t>
      </w:r>
    </w:p>
    <w:p w:rsidR="00D23129" w:rsidRPr="00767175" w:rsidRDefault="00D23129" w:rsidP="0021259C">
      <w:pPr>
        <w:pStyle w:val="ListParagraph"/>
        <w:numPr>
          <w:ilvl w:val="0"/>
          <w:numId w:val="51"/>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Assess caregiver/s’ suitability and willingness to provide care. </w:t>
      </w:r>
    </w:p>
    <w:p w:rsidR="00D23129" w:rsidRPr="00767175" w:rsidRDefault="00D23129" w:rsidP="0021259C">
      <w:pPr>
        <w:pStyle w:val="ListParagraph"/>
        <w:numPr>
          <w:ilvl w:val="0"/>
          <w:numId w:val="51"/>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Conduct an in-person Buildings and Grounds </w:t>
      </w:r>
      <w:commentRangeStart w:id="9"/>
      <w:r w:rsidRPr="00767175">
        <w:rPr>
          <w:rFonts w:asciiTheme="minorHAnsi" w:hAnsiTheme="minorHAnsi" w:cs="Calibri"/>
          <w:color w:val="000000"/>
        </w:rPr>
        <w:t>inspection</w:t>
      </w:r>
      <w:commentRangeEnd w:id="9"/>
      <w:r w:rsidR="00B50C5F">
        <w:rPr>
          <w:rStyle w:val="CommentReference"/>
          <w:color w:val="auto"/>
        </w:rPr>
        <w:commentReference w:id="9"/>
      </w:r>
      <w:r w:rsidRPr="00767175">
        <w:rPr>
          <w:rFonts w:asciiTheme="minorHAnsi" w:hAnsiTheme="minorHAnsi" w:cs="Calibri"/>
          <w:color w:val="000000"/>
        </w:rPr>
        <w:t xml:space="preserve">. </w:t>
      </w:r>
    </w:p>
    <w:p w:rsidR="00D23129" w:rsidRPr="00767175" w:rsidRDefault="00D23129" w:rsidP="0021259C">
      <w:pPr>
        <w:pStyle w:val="ListParagraph"/>
        <w:numPr>
          <w:ilvl w:val="0"/>
          <w:numId w:val="51"/>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Ensure caregiver understands the Child’s Personal Rights. </w:t>
      </w:r>
    </w:p>
    <w:p w:rsidR="00D23129" w:rsidRPr="00767175" w:rsidRDefault="00D23129" w:rsidP="0021259C">
      <w:pPr>
        <w:pStyle w:val="ListParagraph"/>
        <w:numPr>
          <w:ilvl w:val="0"/>
          <w:numId w:val="51"/>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Perform a criminal records and prior child abuse/neglect history check on all adults in the home, to include, CLETS and CACI clearance on all caregivers. Criminal exemptions will be approved or denied in accordance with County policy and practice. </w:t>
      </w:r>
    </w:p>
    <w:p w:rsidR="00D23129" w:rsidRPr="00767175" w:rsidRDefault="00D23129" w:rsidP="0021259C">
      <w:pPr>
        <w:pStyle w:val="ListParagraph"/>
        <w:numPr>
          <w:ilvl w:val="0"/>
          <w:numId w:val="51"/>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Start a conversation about becoming a Resource Family for the child. </w:t>
      </w:r>
    </w:p>
    <w:p w:rsidR="00D23129" w:rsidRPr="00767175" w:rsidRDefault="00D23129" w:rsidP="0021259C">
      <w:pPr>
        <w:pStyle w:val="ListParagraph"/>
        <w:numPr>
          <w:ilvl w:val="0"/>
          <w:numId w:val="51"/>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Approve Family Caregiver Home for emergency placement only. </w:t>
      </w:r>
    </w:p>
    <w:p w:rsidR="00D23129" w:rsidRPr="00D23129" w:rsidRDefault="00D23129" w:rsidP="00D23129">
      <w:pPr>
        <w:autoSpaceDE w:val="0"/>
        <w:autoSpaceDN w:val="0"/>
        <w:adjustRightInd w:val="0"/>
        <w:spacing w:after="0" w:line="240" w:lineRule="auto"/>
        <w:rPr>
          <w:rFonts w:asciiTheme="minorHAnsi" w:hAnsiTheme="minorHAnsi" w:cs="Calibri"/>
          <w:color w:val="000000"/>
        </w:rPr>
      </w:pPr>
    </w:p>
    <w:p w:rsidR="00D23129" w:rsidRPr="00D23129" w:rsidRDefault="00D23129" w:rsidP="00D23129">
      <w:pPr>
        <w:autoSpaceDE w:val="0"/>
        <w:autoSpaceDN w:val="0"/>
        <w:adjustRightInd w:val="0"/>
        <w:spacing w:after="0" w:line="240" w:lineRule="auto"/>
        <w:rPr>
          <w:rFonts w:asciiTheme="minorHAnsi" w:hAnsiTheme="minorHAnsi" w:cs="Calibri"/>
        </w:rPr>
      </w:pPr>
    </w:p>
    <w:p w:rsidR="00D23129" w:rsidRPr="00D23129" w:rsidRDefault="00D23129" w:rsidP="00D23129">
      <w:pPr>
        <w:autoSpaceDE w:val="0"/>
        <w:autoSpaceDN w:val="0"/>
        <w:adjustRightInd w:val="0"/>
        <w:spacing w:after="0" w:line="240" w:lineRule="auto"/>
        <w:rPr>
          <w:rFonts w:asciiTheme="minorHAnsi" w:hAnsiTheme="minorHAnsi" w:cs="Calibri"/>
          <w:color w:val="000000"/>
          <w:u w:val="single"/>
        </w:rPr>
      </w:pPr>
      <w:r w:rsidRPr="00D23129">
        <w:rPr>
          <w:rFonts w:asciiTheme="minorHAnsi" w:hAnsiTheme="minorHAnsi" w:cs="Calibri"/>
          <w:b/>
          <w:bCs/>
          <w:color w:val="000000"/>
          <w:u w:val="single"/>
        </w:rPr>
        <w:t xml:space="preserve">RFA Process, Non-Emergent Placement </w:t>
      </w:r>
    </w:p>
    <w:p w:rsidR="00D23129" w:rsidRPr="00D23129" w:rsidRDefault="00D23129" w:rsidP="00D23129">
      <w:pPr>
        <w:autoSpaceDE w:val="0"/>
        <w:autoSpaceDN w:val="0"/>
        <w:adjustRightInd w:val="0"/>
        <w:spacing w:after="0" w:line="240" w:lineRule="auto"/>
        <w:rPr>
          <w:rFonts w:asciiTheme="minorHAnsi" w:hAnsiTheme="minorHAnsi" w:cs="Calibri"/>
          <w:color w:val="000000"/>
        </w:rPr>
      </w:pPr>
      <w:r w:rsidRPr="00D23129">
        <w:rPr>
          <w:rFonts w:asciiTheme="minorHAnsi" w:hAnsiTheme="minorHAnsi" w:cs="Calibri"/>
          <w:color w:val="000000"/>
        </w:rPr>
        <w:t xml:space="preserve">During the initial 30 days of the RFA process, </w:t>
      </w:r>
      <w:r w:rsidR="008A3426">
        <w:rPr>
          <w:rFonts w:asciiTheme="minorHAnsi" w:hAnsiTheme="minorHAnsi" w:cs="Calibri"/>
          <w:color w:val="000000"/>
        </w:rPr>
        <w:t>DHHS</w:t>
      </w:r>
      <w:r w:rsidRPr="00D23129">
        <w:rPr>
          <w:rFonts w:asciiTheme="minorHAnsi" w:hAnsiTheme="minorHAnsi" w:cs="Calibri"/>
          <w:color w:val="000000"/>
        </w:rPr>
        <w:t xml:space="preserve"> and/or FKCE will work with the Resource Family applicant/s to begin the RFA process: </w:t>
      </w:r>
    </w:p>
    <w:p w:rsidR="00D23129" w:rsidRPr="00767175" w:rsidRDefault="00D23129" w:rsidP="0021259C">
      <w:pPr>
        <w:pStyle w:val="ListParagraph"/>
        <w:numPr>
          <w:ilvl w:val="0"/>
          <w:numId w:val="53"/>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Meet with the potential RFA applicant/s to discuss process and requirements. </w:t>
      </w:r>
    </w:p>
    <w:p w:rsidR="00D23129" w:rsidRPr="00767175" w:rsidRDefault="00D23129" w:rsidP="0021259C">
      <w:pPr>
        <w:pStyle w:val="ListParagraph"/>
        <w:numPr>
          <w:ilvl w:val="0"/>
          <w:numId w:val="53"/>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If potential RFA applicant/s is/are ready to move forward, have the applicant/s complete the RFA application. </w:t>
      </w:r>
    </w:p>
    <w:p w:rsidR="00D23129" w:rsidRPr="00D23129" w:rsidRDefault="00D23129" w:rsidP="00D23129">
      <w:pPr>
        <w:autoSpaceDE w:val="0"/>
        <w:autoSpaceDN w:val="0"/>
        <w:adjustRightInd w:val="0"/>
        <w:spacing w:after="0" w:line="240" w:lineRule="auto"/>
        <w:rPr>
          <w:rFonts w:asciiTheme="minorHAnsi" w:hAnsiTheme="minorHAnsi" w:cs="Calibri"/>
          <w:color w:val="000000"/>
        </w:rPr>
      </w:pPr>
    </w:p>
    <w:p w:rsidR="00D23129" w:rsidRPr="00D23129" w:rsidRDefault="00D23129" w:rsidP="00D23129">
      <w:pPr>
        <w:autoSpaceDE w:val="0"/>
        <w:autoSpaceDN w:val="0"/>
        <w:adjustRightInd w:val="0"/>
        <w:spacing w:after="0" w:line="240" w:lineRule="auto"/>
        <w:rPr>
          <w:rFonts w:asciiTheme="minorHAnsi" w:hAnsiTheme="minorHAnsi" w:cs="Calibri"/>
          <w:color w:val="000000"/>
        </w:rPr>
      </w:pPr>
      <w:r w:rsidRPr="00D23129">
        <w:rPr>
          <w:rFonts w:asciiTheme="minorHAnsi" w:hAnsiTheme="minorHAnsi" w:cs="Calibri"/>
          <w:color w:val="000000"/>
        </w:rPr>
        <w:t>Once the RFA application is received by the Dep</w:t>
      </w:r>
      <w:r w:rsidR="008638E1" w:rsidRPr="00767175">
        <w:rPr>
          <w:rFonts w:asciiTheme="minorHAnsi" w:hAnsiTheme="minorHAnsi" w:cs="Calibri"/>
          <w:color w:val="000000"/>
        </w:rPr>
        <w:t>artment, the RFA Social Worker</w:t>
      </w:r>
      <w:r w:rsidRPr="00D23129">
        <w:rPr>
          <w:rFonts w:asciiTheme="minorHAnsi" w:hAnsiTheme="minorHAnsi" w:cs="Calibri"/>
          <w:color w:val="000000"/>
        </w:rPr>
        <w:t xml:space="preserve"> will work with the applicant/s to: </w:t>
      </w:r>
    </w:p>
    <w:p w:rsidR="008638E1" w:rsidRPr="00767175" w:rsidRDefault="00D23129" w:rsidP="0021259C">
      <w:pPr>
        <w:pStyle w:val="ListParagraph"/>
        <w:numPr>
          <w:ilvl w:val="0"/>
          <w:numId w:val="5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Assess the applicant/s suitability and willingness to provide care. </w:t>
      </w:r>
      <w:r w:rsidR="008638E1" w:rsidRPr="00767175">
        <w:rPr>
          <w:rFonts w:asciiTheme="minorHAnsi" w:hAnsiTheme="minorHAnsi" w:cs="Calibri"/>
          <w:color w:val="000000"/>
        </w:rPr>
        <w:t xml:space="preserve"> </w:t>
      </w:r>
    </w:p>
    <w:p w:rsidR="008638E1" w:rsidRPr="00767175" w:rsidRDefault="00D23129" w:rsidP="0021259C">
      <w:pPr>
        <w:pStyle w:val="ListParagraph"/>
        <w:numPr>
          <w:ilvl w:val="0"/>
          <w:numId w:val="5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Ensure the applicant understand Child’s Personal Rights. </w:t>
      </w:r>
    </w:p>
    <w:p w:rsidR="008638E1" w:rsidRPr="00767175" w:rsidRDefault="00D23129" w:rsidP="0021259C">
      <w:pPr>
        <w:pStyle w:val="ListParagraph"/>
        <w:numPr>
          <w:ilvl w:val="0"/>
          <w:numId w:val="5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Complete Initial Risk Assessment. </w:t>
      </w:r>
    </w:p>
    <w:p w:rsidR="008638E1" w:rsidRPr="00767175" w:rsidRDefault="00D23129" w:rsidP="0021259C">
      <w:pPr>
        <w:pStyle w:val="ListParagraph"/>
        <w:numPr>
          <w:ilvl w:val="0"/>
          <w:numId w:val="5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Conduct in-person Home Environment Assessment. </w:t>
      </w:r>
    </w:p>
    <w:p w:rsidR="008638E1" w:rsidRPr="00767175" w:rsidRDefault="008638E1" w:rsidP="0021259C">
      <w:pPr>
        <w:pStyle w:val="ListParagraph"/>
        <w:numPr>
          <w:ilvl w:val="0"/>
          <w:numId w:val="5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Wingdings 2"/>
          <w:color w:val="000000"/>
        </w:rPr>
        <w:t>p</w:t>
      </w:r>
      <w:r w:rsidR="00D23129" w:rsidRPr="00767175">
        <w:rPr>
          <w:rFonts w:asciiTheme="minorHAnsi" w:hAnsiTheme="minorHAnsi" w:cs="Calibri"/>
          <w:color w:val="000000"/>
        </w:rPr>
        <w:t xml:space="preserve">erform criminal records check. </w:t>
      </w:r>
    </w:p>
    <w:p w:rsidR="008638E1" w:rsidRPr="00767175" w:rsidRDefault="00D23129" w:rsidP="0021259C">
      <w:pPr>
        <w:pStyle w:val="ListParagraph"/>
        <w:numPr>
          <w:ilvl w:val="0"/>
          <w:numId w:val="5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Refer the RFA applicant/s to enroll in RFA training. </w:t>
      </w:r>
    </w:p>
    <w:p w:rsidR="00D23129" w:rsidRPr="00767175" w:rsidRDefault="00D23129" w:rsidP="0021259C">
      <w:pPr>
        <w:pStyle w:val="ListParagraph"/>
        <w:numPr>
          <w:ilvl w:val="0"/>
          <w:numId w:val="54"/>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Gather the required documents (i.e., DMV records, Criminal Record Statement, Health Screening, etc.) </w:t>
      </w:r>
    </w:p>
    <w:p w:rsidR="00D23129" w:rsidRPr="00D23129" w:rsidRDefault="00D23129" w:rsidP="00D23129">
      <w:pPr>
        <w:autoSpaceDE w:val="0"/>
        <w:autoSpaceDN w:val="0"/>
        <w:adjustRightInd w:val="0"/>
        <w:spacing w:after="0" w:line="240" w:lineRule="auto"/>
        <w:rPr>
          <w:rFonts w:asciiTheme="minorHAnsi" w:hAnsiTheme="minorHAnsi" w:cs="Calibri"/>
          <w:color w:val="000000"/>
        </w:rPr>
      </w:pPr>
    </w:p>
    <w:p w:rsidR="00D23129" w:rsidRDefault="00D23129" w:rsidP="00D23129">
      <w:pPr>
        <w:pStyle w:val="Default"/>
        <w:rPr>
          <w:rFonts w:asciiTheme="minorHAnsi" w:eastAsia="Calibri" w:hAnsiTheme="minorHAnsi"/>
          <w:sz w:val="22"/>
          <w:szCs w:val="22"/>
        </w:rPr>
      </w:pPr>
      <w:r w:rsidRPr="00767175">
        <w:rPr>
          <w:rFonts w:asciiTheme="minorHAnsi" w:hAnsiTheme="minorHAnsi"/>
          <w:sz w:val="22"/>
          <w:szCs w:val="22"/>
        </w:rPr>
        <w:t xml:space="preserve">Upon completion of the process, the RFA Social Worker Supervisor will review the RFA Application and Comprehensive Assessment to ensure professional standards of practice and </w:t>
      </w:r>
      <w:r w:rsidRPr="00767175">
        <w:rPr>
          <w:rFonts w:asciiTheme="minorHAnsi" w:eastAsia="Calibri" w:hAnsiTheme="minorHAnsi"/>
          <w:sz w:val="22"/>
          <w:szCs w:val="22"/>
        </w:rPr>
        <w:t xml:space="preserve">consistent compliance with state regulations. In addition, the Social Worker Supervisor will affirm the appropriateness of the applicant/s to be </w:t>
      </w:r>
      <w:commentRangeStart w:id="10"/>
      <w:r w:rsidRPr="00767175">
        <w:rPr>
          <w:rFonts w:asciiTheme="minorHAnsi" w:eastAsia="Calibri" w:hAnsiTheme="minorHAnsi"/>
          <w:sz w:val="22"/>
          <w:szCs w:val="22"/>
        </w:rPr>
        <w:t>certified</w:t>
      </w:r>
      <w:commentRangeEnd w:id="10"/>
      <w:r w:rsidR="00E07C6B">
        <w:rPr>
          <w:rStyle w:val="CommentReference"/>
          <w:rFonts w:eastAsia="Calibri"/>
          <w:color w:val="auto"/>
        </w:rPr>
        <w:commentReference w:id="10"/>
      </w:r>
      <w:r w:rsidRPr="00767175">
        <w:rPr>
          <w:rFonts w:asciiTheme="minorHAnsi" w:eastAsia="Calibri" w:hAnsiTheme="minorHAnsi"/>
          <w:sz w:val="22"/>
          <w:szCs w:val="22"/>
        </w:rPr>
        <w:t xml:space="preserve"> as a </w:t>
      </w:r>
      <w:r w:rsidR="0016339F">
        <w:rPr>
          <w:rFonts w:asciiTheme="minorHAnsi" w:eastAsia="Calibri" w:hAnsiTheme="minorHAnsi"/>
          <w:sz w:val="22"/>
          <w:szCs w:val="22"/>
        </w:rPr>
        <w:t>Del Norte</w:t>
      </w:r>
      <w:r w:rsidRPr="00767175">
        <w:rPr>
          <w:rFonts w:asciiTheme="minorHAnsi" w:eastAsia="Calibri" w:hAnsiTheme="minorHAnsi"/>
          <w:sz w:val="22"/>
          <w:szCs w:val="22"/>
        </w:rPr>
        <w:t xml:space="preserve"> County Resource Family. The RFA application and Written Assessment is then forwarded to the Child Welfare Manager for a decision pertaining to the Resource Family application. </w:t>
      </w:r>
    </w:p>
    <w:p w:rsidR="0016339F" w:rsidRPr="00767175" w:rsidRDefault="0016339F" w:rsidP="00D23129">
      <w:pPr>
        <w:pStyle w:val="Default"/>
        <w:rPr>
          <w:rFonts w:asciiTheme="minorHAnsi" w:eastAsia="Calibri" w:hAnsiTheme="minorHAnsi"/>
          <w:sz w:val="22"/>
          <w:szCs w:val="22"/>
        </w:rPr>
      </w:pPr>
    </w:p>
    <w:p w:rsidR="00D23129" w:rsidRPr="00D23129" w:rsidRDefault="0016339F" w:rsidP="00D23129">
      <w:p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DHHS</w:t>
      </w:r>
      <w:r w:rsidR="00D23129" w:rsidRPr="00D23129">
        <w:rPr>
          <w:rFonts w:asciiTheme="minorHAnsi" w:hAnsiTheme="minorHAnsi" w:cs="Calibri"/>
          <w:color w:val="000000"/>
        </w:rPr>
        <w:t xml:space="preserve"> Child Welfare Services retains final authority and responsibility for any decisions pertaining to the RFA process. </w:t>
      </w:r>
      <w:r>
        <w:rPr>
          <w:rFonts w:asciiTheme="minorHAnsi" w:hAnsiTheme="minorHAnsi" w:cs="Calibri"/>
          <w:color w:val="000000"/>
        </w:rPr>
        <w:t>DHHS</w:t>
      </w:r>
      <w:r w:rsidR="00D23129" w:rsidRPr="00D23129">
        <w:rPr>
          <w:rFonts w:asciiTheme="minorHAnsi" w:hAnsiTheme="minorHAnsi" w:cs="Calibri"/>
          <w:color w:val="000000"/>
        </w:rPr>
        <w:t xml:space="preserve"> CWS will be responsible for retaining a copy of the RFA approval certificate. The original certificate will be provided to the RFA family. These documents will be kept in a separate locking file cabinet. Only RFA staff, supervisors, and Child Welfare Services </w:t>
      </w:r>
      <w:r>
        <w:rPr>
          <w:rFonts w:asciiTheme="minorHAnsi" w:hAnsiTheme="minorHAnsi" w:cs="Calibri"/>
          <w:color w:val="000000"/>
        </w:rPr>
        <w:t xml:space="preserve">program </w:t>
      </w:r>
      <w:r w:rsidR="00D23129" w:rsidRPr="00D23129">
        <w:rPr>
          <w:rFonts w:asciiTheme="minorHAnsi" w:hAnsiTheme="minorHAnsi" w:cs="Calibri"/>
          <w:color w:val="000000"/>
        </w:rPr>
        <w:t xml:space="preserve">manager will have access to the files. </w:t>
      </w:r>
    </w:p>
    <w:p w:rsidR="00D23129" w:rsidRPr="00767175" w:rsidRDefault="00D23129" w:rsidP="0016339F">
      <w:pPr>
        <w:widowControl w:val="0"/>
        <w:spacing w:before="65" w:after="0" w:line="240" w:lineRule="auto"/>
        <w:rPr>
          <w:rFonts w:asciiTheme="minorHAnsi" w:hAnsiTheme="minorHAnsi" w:cs="Calibri"/>
          <w:color w:val="000000"/>
        </w:rPr>
      </w:pPr>
      <w:r w:rsidRPr="00767175">
        <w:rPr>
          <w:rFonts w:asciiTheme="minorHAnsi" w:hAnsiTheme="minorHAnsi" w:cs="Calibri"/>
          <w:color w:val="000000"/>
        </w:rPr>
        <w:t xml:space="preserve">Once the RFA home is </w:t>
      </w:r>
      <w:commentRangeStart w:id="11"/>
      <w:r w:rsidRPr="00767175">
        <w:rPr>
          <w:rFonts w:asciiTheme="minorHAnsi" w:hAnsiTheme="minorHAnsi" w:cs="Calibri"/>
          <w:color w:val="000000"/>
        </w:rPr>
        <w:t>certified</w:t>
      </w:r>
      <w:commentRangeEnd w:id="11"/>
      <w:r w:rsidR="00E07C6B">
        <w:rPr>
          <w:rStyle w:val="CommentReference"/>
        </w:rPr>
        <w:commentReference w:id="11"/>
      </w:r>
      <w:r w:rsidRPr="00767175">
        <w:rPr>
          <w:rFonts w:asciiTheme="minorHAnsi" w:hAnsiTheme="minorHAnsi" w:cs="Calibri"/>
          <w:color w:val="000000"/>
        </w:rPr>
        <w:t xml:space="preserve">, RFA workers will provide approval documents to Foster Care Eligibility Workers. Foster Care Eligibility Workers will determine the financial eligibility of the </w:t>
      </w:r>
      <w:commentRangeStart w:id="12"/>
      <w:r w:rsidRPr="00767175">
        <w:rPr>
          <w:rFonts w:asciiTheme="minorHAnsi" w:hAnsiTheme="minorHAnsi" w:cs="Calibri"/>
          <w:color w:val="000000"/>
        </w:rPr>
        <w:t>child</w:t>
      </w:r>
      <w:commentRangeEnd w:id="12"/>
      <w:r w:rsidR="007E7235">
        <w:rPr>
          <w:rStyle w:val="CommentReference"/>
        </w:rPr>
        <w:commentReference w:id="12"/>
      </w:r>
      <w:r w:rsidRPr="00767175">
        <w:rPr>
          <w:rFonts w:asciiTheme="minorHAnsi" w:hAnsiTheme="minorHAnsi" w:cs="Calibri"/>
          <w:color w:val="000000"/>
        </w:rPr>
        <w:t>, benefit amount, and duration, and will prepare associated RFA paperwork as required.</w:t>
      </w:r>
    </w:p>
    <w:p w:rsidR="0016339F" w:rsidRPr="00767175" w:rsidRDefault="0016339F" w:rsidP="00D23129">
      <w:pPr>
        <w:widowControl w:val="0"/>
        <w:spacing w:before="65" w:after="0" w:line="240" w:lineRule="auto"/>
        <w:ind w:left="120"/>
        <w:rPr>
          <w:rFonts w:asciiTheme="minorHAnsi" w:hAnsiTheme="minorHAnsi" w:cs="Calibri"/>
          <w:color w:val="000000"/>
        </w:rPr>
      </w:pPr>
    </w:p>
    <w:p w:rsidR="00D23129" w:rsidRPr="0016339F" w:rsidRDefault="0016339F" w:rsidP="0016339F">
      <w:pPr>
        <w:widowControl w:val="0"/>
        <w:spacing w:before="65" w:after="0" w:line="240" w:lineRule="auto"/>
        <w:rPr>
          <w:rFonts w:asciiTheme="minorHAnsi" w:hAnsiTheme="minorHAnsi"/>
          <w:b/>
          <w:bCs/>
          <w:sz w:val="24"/>
          <w:szCs w:val="24"/>
        </w:rPr>
      </w:pPr>
      <w:r w:rsidRPr="0016339F">
        <w:rPr>
          <w:rFonts w:asciiTheme="minorHAnsi" w:hAnsiTheme="minorHAnsi"/>
          <w:b/>
          <w:bCs/>
          <w:sz w:val="24"/>
          <w:szCs w:val="24"/>
        </w:rPr>
        <w:t>Proposed Resource Family Assessment Tools</w:t>
      </w:r>
    </w:p>
    <w:p w:rsidR="0016339F" w:rsidRPr="00767175" w:rsidRDefault="0016339F" w:rsidP="0016339F">
      <w:pPr>
        <w:widowControl w:val="0"/>
        <w:spacing w:before="65" w:after="0" w:line="240" w:lineRule="auto"/>
        <w:rPr>
          <w:rFonts w:asciiTheme="minorHAnsi" w:hAnsiTheme="minorHAnsi"/>
          <w:b/>
          <w:bCs/>
        </w:rPr>
      </w:pPr>
    </w:p>
    <w:tbl>
      <w:tblPr>
        <w:tblStyle w:val="TableGrid"/>
        <w:tblW w:w="0" w:type="auto"/>
        <w:tblInd w:w="120" w:type="dxa"/>
        <w:tblLook w:val="04A0" w:firstRow="1" w:lastRow="0" w:firstColumn="1" w:lastColumn="0" w:noHBand="0" w:noVBand="1"/>
      </w:tblPr>
      <w:tblGrid>
        <w:gridCol w:w="6886"/>
        <w:gridCol w:w="6890"/>
      </w:tblGrid>
      <w:tr w:rsidR="00D23129" w:rsidRPr="00767175" w:rsidTr="00767175">
        <w:tc>
          <w:tcPr>
            <w:tcW w:w="6886" w:type="dxa"/>
            <w:shd w:val="clear" w:color="auto" w:fill="C2D69B" w:themeFill="accent3" w:themeFillTint="99"/>
          </w:tcPr>
          <w:p w:rsidR="00D23129" w:rsidRPr="00767175" w:rsidRDefault="00D23129" w:rsidP="00D23129">
            <w:pPr>
              <w:widowControl w:val="0"/>
              <w:spacing w:before="65"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Tool</w:t>
            </w:r>
          </w:p>
        </w:tc>
        <w:tc>
          <w:tcPr>
            <w:tcW w:w="6890" w:type="dxa"/>
            <w:shd w:val="clear" w:color="auto" w:fill="C2D69B" w:themeFill="accent3" w:themeFillTint="99"/>
          </w:tcPr>
          <w:p w:rsidR="00D23129" w:rsidRPr="00767175" w:rsidRDefault="00D23129" w:rsidP="00D23129">
            <w:pPr>
              <w:widowControl w:val="0"/>
              <w:spacing w:before="65"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Description</w:t>
            </w:r>
          </w:p>
        </w:tc>
      </w:tr>
      <w:tr w:rsidR="00D23129" w:rsidRPr="00767175" w:rsidTr="0016339F">
        <w:trPr>
          <w:trHeight w:val="2375"/>
        </w:trPr>
        <w:tc>
          <w:tcPr>
            <w:tcW w:w="6886" w:type="dxa"/>
          </w:tcPr>
          <w:tbl>
            <w:tblPr>
              <w:tblW w:w="0" w:type="auto"/>
              <w:tblBorders>
                <w:top w:val="nil"/>
                <w:left w:val="nil"/>
                <w:bottom w:val="nil"/>
                <w:right w:val="nil"/>
              </w:tblBorders>
              <w:tblLook w:val="0000" w:firstRow="0" w:lastRow="0" w:firstColumn="0" w:lastColumn="0" w:noHBand="0" w:noVBand="0"/>
            </w:tblPr>
            <w:tblGrid>
              <w:gridCol w:w="5315"/>
            </w:tblGrid>
            <w:tr w:rsidR="00D23129" w:rsidRPr="00D23129">
              <w:trPr>
                <w:trHeight w:val="298"/>
              </w:trPr>
              <w:tc>
                <w:tcPr>
                  <w:tcW w:w="0" w:type="auto"/>
                </w:tcPr>
                <w:p w:rsidR="00D23129" w:rsidRPr="00D23129" w:rsidRDefault="00D23129" w:rsidP="00D23129">
                  <w:pPr>
                    <w:autoSpaceDE w:val="0"/>
                    <w:autoSpaceDN w:val="0"/>
                    <w:adjustRightInd w:val="0"/>
                    <w:spacing w:after="0" w:line="240" w:lineRule="auto"/>
                    <w:rPr>
                      <w:rFonts w:asciiTheme="minorHAnsi" w:hAnsiTheme="minorHAnsi" w:cs="Calibri"/>
                      <w:color w:val="000000"/>
                    </w:rPr>
                  </w:pPr>
                  <w:r w:rsidRPr="00D23129">
                    <w:rPr>
                      <w:rFonts w:asciiTheme="minorHAnsi" w:hAnsiTheme="minorHAnsi" w:cs="Calibri"/>
                      <w:color w:val="000000"/>
                    </w:rPr>
                    <w:t xml:space="preserve">Monthly generated RFA implementation overview report </w:t>
                  </w:r>
                </w:p>
              </w:tc>
            </w:tr>
          </w:tbl>
          <w:p w:rsidR="00D23129" w:rsidRPr="00767175" w:rsidRDefault="00D23129" w:rsidP="00D23129">
            <w:pPr>
              <w:widowControl w:val="0"/>
              <w:spacing w:before="65" w:after="0" w:line="240" w:lineRule="auto"/>
              <w:rPr>
                <w:rFonts w:asciiTheme="minorHAnsi" w:hAnsiTheme="minorHAnsi" w:cs="Calibri"/>
                <w:color w:val="000000"/>
                <w:sz w:val="22"/>
                <w:szCs w:val="22"/>
              </w:rPr>
            </w:pPr>
          </w:p>
        </w:tc>
        <w:tc>
          <w:tcPr>
            <w:tcW w:w="6890" w:type="dxa"/>
          </w:tcPr>
          <w:p w:rsidR="00D23129" w:rsidRPr="00767175" w:rsidRDefault="00D23129" w:rsidP="00D23129">
            <w:pPr>
              <w:pStyle w:val="Default"/>
              <w:rPr>
                <w:rFonts w:asciiTheme="minorHAnsi" w:hAnsiTheme="minorHAnsi"/>
                <w:sz w:val="22"/>
                <w:szCs w:val="22"/>
              </w:rPr>
            </w:pPr>
            <w:r w:rsidRPr="00767175">
              <w:rPr>
                <w:rFonts w:asciiTheme="minorHAnsi" w:hAnsiTheme="minorHAnsi"/>
                <w:sz w:val="22"/>
                <w:szCs w:val="22"/>
              </w:rPr>
              <w:t xml:space="preserve">CWS will generate a monthly report to monitor RFA activities. This report will include such areas as: </w:t>
            </w:r>
          </w:p>
          <w:p w:rsidR="00D23129" w:rsidRPr="00767175" w:rsidRDefault="00D23129" w:rsidP="0021259C">
            <w:pPr>
              <w:pStyle w:val="Default"/>
              <w:numPr>
                <w:ilvl w:val="0"/>
                <w:numId w:val="61"/>
              </w:numPr>
              <w:rPr>
                <w:rFonts w:asciiTheme="minorHAnsi" w:hAnsiTheme="minorHAnsi"/>
                <w:sz w:val="22"/>
                <w:szCs w:val="22"/>
              </w:rPr>
            </w:pPr>
            <w:r w:rsidRPr="00767175">
              <w:rPr>
                <w:rFonts w:asciiTheme="minorHAnsi" w:hAnsiTheme="minorHAnsi"/>
                <w:sz w:val="22"/>
                <w:szCs w:val="22"/>
              </w:rPr>
              <w:t xml:space="preserve">Percentage of placements with relatives/ matched families versus unmatched families. </w:t>
            </w:r>
          </w:p>
          <w:p w:rsidR="00D23129" w:rsidRPr="00767175" w:rsidRDefault="00D23129" w:rsidP="0021259C">
            <w:pPr>
              <w:pStyle w:val="Default"/>
              <w:numPr>
                <w:ilvl w:val="0"/>
                <w:numId w:val="61"/>
              </w:numPr>
              <w:rPr>
                <w:rFonts w:asciiTheme="minorHAnsi" w:hAnsiTheme="minorHAnsi"/>
                <w:sz w:val="22"/>
                <w:szCs w:val="22"/>
              </w:rPr>
            </w:pPr>
            <w:r w:rsidRPr="00767175">
              <w:rPr>
                <w:rFonts w:asciiTheme="minorHAnsi" w:hAnsiTheme="minorHAnsi"/>
                <w:sz w:val="22"/>
                <w:szCs w:val="22"/>
              </w:rPr>
              <w:t xml:space="preserve">Percentage of realignment versus federal dollars used to fund Foster Care </w:t>
            </w:r>
          </w:p>
          <w:p w:rsidR="00D23129" w:rsidRPr="00767175" w:rsidRDefault="00D23129" w:rsidP="0021259C">
            <w:pPr>
              <w:pStyle w:val="Default"/>
              <w:numPr>
                <w:ilvl w:val="0"/>
                <w:numId w:val="61"/>
              </w:numPr>
              <w:rPr>
                <w:rFonts w:asciiTheme="minorHAnsi" w:hAnsiTheme="minorHAnsi"/>
                <w:sz w:val="22"/>
                <w:szCs w:val="22"/>
              </w:rPr>
            </w:pPr>
            <w:r w:rsidRPr="00767175">
              <w:rPr>
                <w:rFonts w:asciiTheme="minorHAnsi" w:hAnsiTheme="minorHAnsi"/>
                <w:sz w:val="22"/>
                <w:szCs w:val="22"/>
              </w:rPr>
              <w:t xml:space="preserve">Average length of time to achieve permanency (reunification, legal </w:t>
            </w:r>
          </w:p>
          <w:p w:rsidR="00D23129" w:rsidRPr="00767175" w:rsidRDefault="00D23129" w:rsidP="00D23129">
            <w:pPr>
              <w:widowControl w:val="0"/>
              <w:spacing w:before="65" w:after="0" w:line="240" w:lineRule="auto"/>
              <w:rPr>
                <w:rFonts w:asciiTheme="minorHAnsi" w:hAnsiTheme="minorHAnsi" w:cs="Calibri"/>
                <w:color w:val="000000"/>
                <w:sz w:val="22"/>
                <w:szCs w:val="22"/>
              </w:rPr>
            </w:pPr>
          </w:p>
        </w:tc>
      </w:tr>
      <w:tr w:rsidR="00D23129" w:rsidRPr="00767175" w:rsidTr="00D23129">
        <w:tc>
          <w:tcPr>
            <w:tcW w:w="6886" w:type="dxa"/>
          </w:tcPr>
          <w:tbl>
            <w:tblPr>
              <w:tblW w:w="0" w:type="auto"/>
              <w:tblBorders>
                <w:top w:val="nil"/>
                <w:left w:val="nil"/>
                <w:bottom w:val="nil"/>
                <w:right w:val="nil"/>
              </w:tblBorders>
              <w:tblLook w:val="0000" w:firstRow="0" w:lastRow="0" w:firstColumn="0" w:lastColumn="0" w:noHBand="0" w:noVBand="0"/>
            </w:tblPr>
            <w:tblGrid>
              <w:gridCol w:w="4663"/>
              <w:gridCol w:w="222"/>
            </w:tblGrid>
            <w:tr w:rsidR="00D23129" w:rsidRPr="00D23129">
              <w:trPr>
                <w:trHeight w:val="445"/>
              </w:trPr>
              <w:tc>
                <w:tcPr>
                  <w:tcW w:w="0" w:type="auto"/>
                </w:tcPr>
                <w:p w:rsidR="00D23129" w:rsidRPr="00D23129" w:rsidRDefault="00D23129" w:rsidP="00B82386">
                  <w:pPr>
                    <w:autoSpaceDE w:val="0"/>
                    <w:autoSpaceDN w:val="0"/>
                    <w:adjustRightInd w:val="0"/>
                    <w:spacing w:after="0" w:line="240" w:lineRule="auto"/>
                    <w:ind w:left="-228"/>
                    <w:rPr>
                      <w:rFonts w:asciiTheme="minorHAnsi" w:hAnsiTheme="minorHAnsi" w:cs="Calibri"/>
                      <w:color w:val="000000"/>
                    </w:rPr>
                  </w:pPr>
                  <w:r w:rsidRPr="00D23129">
                    <w:rPr>
                      <w:rFonts w:asciiTheme="minorHAnsi" w:hAnsiTheme="minorHAnsi" w:cs="Calibri"/>
                      <w:color w:val="000000"/>
                    </w:rPr>
                    <w:t>R</w:t>
                  </w:r>
                  <w:r w:rsidR="00B82386">
                    <w:rPr>
                      <w:rFonts w:asciiTheme="minorHAnsi" w:hAnsiTheme="minorHAnsi" w:cs="Calibri"/>
                      <w:color w:val="000000"/>
                    </w:rPr>
                    <w:t>R</w:t>
                  </w:r>
                  <w:r w:rsidRPr="00D23129">
                    <w:rPr>
                      <w:rFonts w:asciiTheme="minorHAnsi" w:hAnsiTheme="minorHAnsi" w:cs="Calibri"/>
                      <w:color w:val="000000"/>
                    </w:rPr>
                    <w:t xml:space="preserve">FA Implementation Steering Committee meetings </w:t>
                  </w:r>
                </w:p>
              </w:tc>
              <w:tc>
                <w:tcPr>
                  <w:tcW w:w="0" w:type="auto"/>
                </w:tcPr>
                <w:p w:rsidR="00D23129" w:rsidRPr="00D23129" w:rsidRDefault="00D23129" w:rsidP="00D23129">
                  <w:pPr>
                    <w:autoSpaceDE w:val="0"/>
                    <w:autoSpaceDN w:val="0"/>
                    <w:adjustRightInd w:val="0"/>
                    <w:spacing w:after="0" w:line="240" w:lineRule="auto"/>
                    <w:rPr>
                      <w:rFonts w:asciiTheme="minorHAnsi" w:hAnsiTheme="minorHAnsi" w:cs="Calibri"/>
                      <w:color w:val="000000"/>
                    </w:rPr>
                  </w:pPr>
                </w:p>
              </w:tc>
            </w:tr>
          </w:tbl>
          <w:p w:rsidR="00D23129" w:rsidRPr="00767175" w:rsidRDefault="00D23129" w:rsidP="00D23129">
            <w:pPr>
              <w:autoSpaceDE w:val="0"/>
              <w:autoSpaceDN w:val="0"/>
              <w:adjustRightInd w:val="0"/>
              <w:spacing w:after="0" w:line="240" w:lineRule="auto"/>
              <w:rPr>
                <w:rFonts w:asciiTheme="minorHAnsi" w:hAnsiTheme="minorHAnsi" w:cs="Calibri"/>
                <w:color w:val="000000"/>
                <w:sz w:val="22"/>
                <w:szCs w:val="22"/>
              </w:rPr>
            </w:pPr>
          </w:p>
        </w:tc>
        <w:tc>
          <w:tcPr>
            <w:tcW w:w="6890" w:type="dxa"/>
          </w:tcPr>
          <w:p w:rsidR="00D23129" w:rsidRDefault="00D23129" w:rsidP="00D23129">
            <w:pPr>
              <w:pStyle w:val="Default"/>
              <w:rPr>
                <w:rFonts w:asciiTheme="minorHAnsi" w:hAnsiTheme="minorHAnsi"/>
                <w:sz w:val="22"/>
                <w:szCs w:val="22"/>
              </w:rPr>
            </w:pPr>
            <w:r w:rsidRPr="00D23129">
              <w:rPr>
                <w:rFonts w:asciiTheme="minorHAnsi" w:hAnsiTheme="minorHAnsi"/>
                <w:sz w:val="22"/>
                <w:szCs w:val="22"/>
              </w:rPr>
              <w:t>The Implementation Steering Committee will meet every other week to review progress toward implementation.</w:t>
            </w:r>
          </w:p>
          <w:p w:rsidR="00B82386" w:rsidRPr="00767175" w:rsidRDefault="00B82386" w:rsidP="00D23129">
            <w:pPr>
              <w:pStyle w:val="Default"/>
              <w:rPr>
                <w:rFonts w:asciiTheme="minorHAnsi" w:hAnsiTheme="minorHAnsi"/>
                <w:sz w:val="22"/>
                <w:szCs w:val="22"/>
              </w:rPr>
            </w:pPr>
          </w:p>
        </w:tc>
      </w:tr>
      <w:tr w:rsidR="00D23129" w:rsidRPr="00767175" w:rsidTr="00B82386">
        <w:trPr>
          <w:trHeight w:val="1259"/>
        </w:trPr>
        <w:tc>
          <w:tcPr>
            <w:tcW w:w="6886" w:type="dxa"/>
          </w:tcPr>
          <w:p w:rsidR="00D23129" w:rsidRPr="00767175" w:rsidRDefault="00D23129" w:rsidP="00D23129">
            <w:pPr>
              <w:autoSpaceDE w:val="0"/>
              <w:autoSpaceDN w:val="0"/>
              <w:adjustRightInd w:val="0"/>
              <w:spacing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RFA Subcom</w:t>
            </w:r>
            <w:r w:rsidR="00B82386">
              <w:rPr>
                <w:rFonts w:asciiTheme="minorHAnsi" w:hAnsiTheme="minorHAnsi" w:cs="Calibri"/>
                <w:color w:val="000000"/>
                <w:sz w:val="22"/>
                <w:szCs w:val="22"/>
              </w:rPr>
              <w:t>m</w:t>
            </w:r>
            <w:r w:rsidRPr="00767175">
              <w:rPr>
                <w:rFonts w:asciiTheme="minorHAnsi" w:hAnsiTheme="minorHAnsi" w:cs="Calibri"/>
                <w:color w:val="000000"/>
                <w:sz w:val="22"/>
                <w:szCs w:val="22"/>
              </w:rPr>
              <w:t>ittees</w:t>
            </w:r>
          </w:p>
        </w:tc>
        <w:tc>
          <w:tcPr>
            <w:tcW w:w="6890" w:type="dxa"/>
          </w:tcPr>
          <w:tbl>
            <w:tblPr>
              <w:tblW w:w="0" w:type="auto"/>
              <w:tblBorders>
                <w:top w:val="nil"/>
                <w:left w:val="nil"/>
                <w:bottom w:val="nil"/>
                <w:right w:val="nil"/>
              </w:tblBorders>
              <w:tblLook w:val="0000" w:firstRow="0" w:lastRow="0" w:firstColumn="0" w:lastColumn="0" w:noHBand="0" w:noVBand="0"/>
            </w:tblPr>
            <w:tblGrid>
              <w:gridCol w:w="6674"/>
            </w:tblGrid>
            <w:tr w:rsidR="00D23129" w:rsidRPr="00D23129">
              <w:trPr>
                <w:trHeight w:val="884"/>
              </w:trPr>
              <w:tc>
                <w:tcPr>
                  <w:tcW w:w="0" w:type="auto"/>
                </w:tcPr>
                <w:p w:rsidR="00D23129" w:rsidRPr="00D23129" w:rsidRDefault="00D23129" w:rsidP="00D23129">
                  <w:pPr>
                    <w:autoSpaceDE w:val="0"/>
                    <w:autoSpaceDN w:val="0"/>
                    <w:adjustRightInd w:val="0"/>
                    <w:spacing w:after="0" w:line="240" w:lineRule="auto"/>
                    <w:rPr>
                      <w:rFonts w:asciiTheme="minorHAnsi" w:hAnsiTheme="minorHAnsi" w:cs="Calibri"/>
                      <w:color w:val="000000"/>
                    </w:rPr>
                  </w:pPr>
                  <w:r w:rsidRPr="00D23129">
                    <w:rPr>
                      <w:rFonts w:asciiTheme="minorHAnsi" w:hAnsiTheme="minorHAnsi" w:cs="Calibri"/>
                      <w:color w:val="000000"/>
                    </w:rPr>
                    <w:t xml:space="preserve">Members of the RFA Implementation Steering Committee will meet with subcommittees (which include staff, community partners, and foster parents) to guide training, the application process itself, and complaints about families </w:t>
                  </w:r>
                </w:p>
              </w:tc>
            </w:tr>
          </w:tbl>
          <w:p w:rsidR="00D23129" w:rsidRPr="00767175" w:rsidRDefault="00D23129" w:rsidP="00D23129">
            <w:pPr>
              <w:pStyle w:val="Default"/>
              <w:rPr>
                <w:rFonts w:asciiTheme="minorHAnsi" w:hAnsiTheme="minorHAnsi"/>
                <w:sz w:val="22"/>
                <w:szCs w:val="22"/>
              </w:rPr>
            </w:pPr>
          </w:p>
        </w:tc>
      </w:tr>
      <w:tr w:rsidR="00D23129" w:rsidRPr="00767175" w:rsidTr="00D23129">
        <w:tc>
          <w:tcPr>
            <w:tcW w:w="6886" w:type="dxa"/>
          </w:tcPr>
          <w:p w:rsidR="00D23129" w:rsidRPr="00767175" w:rsidRDefault="00D23129" w:rsidP="00D23129">
            <w:pPr>
              <w:autoSpaceDE w:val="0"/>
              <w:autoSpaceDN w:val="0"/>
              <w:adjustRightInd w:val="0"/>
              <w:spacing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RFA Database Reports</w:t>
            </w:r>
          </w:p>
        </w:tc>
        <w:tc>
          <w:tcPr>
            <w:tcW w:w="6890" w:type="dxa"/>
          </w:tcPr>
          <w:p w:rsidR="00D23129" w:rsidRPr="00767175" w:rsidRDefault="00D23129" w:rsidP="00D23129">
            <w:pPr>
              <w:pStyle w:val="Default"/>
              <w:rPr>
                <w:rFonts w:asciiTheme="minorHAnsi" w:hAnsiTheme="minorHAnsi"/>
                <w:sz w:val="22"/>
                <w:szCs w:val="22"/>
              </w:rPr>
            </w:pPr>
            <w:r w:rsidRPr="00767175">
              <w:rPr>
                <w:rFonts w:asciiTheme="minorHAnsi" w:hAnsiTheme="minorHAnsi"/>
                <w:sz w:val="22"/>
                <w:szCs w:val="22"/>
              </w:rPr>
              <w:t xml:space="preserve">Use reports to identify the number of RFA applicants, approvals/declinations, and applicant/home compliance, in addition to other information required by the State. </w:t>
            </w:r>
          </w:p>
          <w:p w:rsidR="00D23129" w:rsidRPr="00767175" w:rsidRDefault="00D23129" w:rsidP="00D23129">
            <w:pPr>
              <w:autoSpaceDE w:val="0"/>
              <w:autoSpaceDN w:val="0"/>
              <w:adjustRightInd w:val="0"/>
              <w:spacing w:after="0" w:line="240" w:lineRule="auto"/>
              <w:rPr>
                <w:rFonts w:asciiTheme="minorHAnsi" w:hAnsiTheme="minorHAnsi" w:cs="Calibri"/>
                <w:color w:val="000000"/>
                <w:sz w:val="22"/>
                <w:szCs w:val="22"/>
              </w:rPr>
            </w:pPr>
          </w:p>
        </w:tc>
      </w:tr>
    </w:tbl>
    <w:p w:rsidR="00767175" w:rsidRDefault="00767175" w:rsidP="00D23129">
      <w:pPr>
        <w:widowControl w:val="0"/>
        <w:spacing w:before="65" w:after="0" w:line="240" w:lineRule="auto"/>
        <w:ind w:left="120"/>
        <w:rPr>
          <w:rFonts w:asciiTheme="minorHAnsi" w:hAnsiTheme="minorHAnsi" w:cs="Calibri"/>
          <w:b/>
          <w:color w:val="000000"/>
        </w:rPr>
      </w:pPr>
    </w:p>
    <w:p w:rsidR="00D23129" w:rsidRPr="0016339F" w:rsidRDefault="00D23129" w:rsidP="00767175">
      <w:pPr>
        <w:widowControl w:val="0"/>
        <w:spacing w:before="65" w:after="0" w:line="240" w:lineRule="auto"/>
        <w:rPr>
          <w:rFonts w:asciiTheme="minorHAnsi" w:hAnsiTheme="minorHAnsi" w:cs="Calibri"/>
          <w:b/>
          <w:color w:val="000000"/>
          <w:sz w:val="24"/>
          <w:szCs w:val="24"/>
        </w:rPr>
      </w:pPr>
      <w:r w:rsidRPr="0016339F">
        <w:rPr>
          <w:rFonts w:asciiTheme="minorHAnsi" w:hAnsiTheme="minorHAnsi" w:cs="Calibri"/>
          <w:b/>
          <w:color w:val="000000"/>
          <w:sz w:val="24"/>
          <w:szCs w:val="24"/>
        </w:rPr>
        <w:t>Confidentiality</w:t>
      </w:r>
    </w:p>
    <w:p w:rsidR="00D23129" w:rsidRPr="00D23129" w:rsidRDefault="00D23129" w:rsidP="00D23129">
      <w:pPr>
        <w:autoSpaceDE w:val="0"/>
        <w:autoSpaceDN w:val="0"/>
        <w:adjustRightInd w:val="0"/>
        <w:spacing w:after="0" w:line="240" w:lineRule="auto"/>
        <w:rPr>
          <w:rFonts w:asciiTheme="minorHAnsi" w:hAnsiTheme="minorHAnsi" w:cs="Calibri"/>
          <w:color w:val="000000"/>
        </w:rPr>
      </w:pPr>
      <w:r w:rsidRPr="00D23129">
        <w:rPr>
          <w:rFonts w:asciiTheme="minorHAnsi" w:hAnsiTheme="minorHAnsi" w:cs="Calibri"/>
          <w:color w:val="000000"/>
        </w:rPr>
        <w:t xml:space="preserve">To ensure confidentiality, the following steps will be followed: </w:t>
      </w:r>
    </w:p>
    <w:p w:rsidR="00767175" w:rsidRDefault="00767175" w:rsidP="00D23129">
      <w:pPr>
        <w:autoSpaceDE w:val="0"/>
        <w:autoSpaceDN w:val="0"/>
        <w:adjustRightInd w:val="0"/>
        <w:spacing w:after="0" w:line="240" w:lineRule="auto"/>
        <w:rPr>
          <w:rFonts w:asciiTheme="minorHAnsi" w:hAnsiTheme="minorHAnsi" w:cs="Calibri"/>
          <w:b/>
          <w:bCs/>
          <w:color w:val="000000"/>
        </w:rPr>
      </w:pPr>
    </w:p>
    <w:p w:rsidR="00D23129" w:rsidRPr="00D23129" w:rsidRDefault="00767175" w:rsidP="00D23129">
      <w:pPr>
        <w:autoSpaceDE w:val="0"/>
        <w:autoSpaceDN w:val="0"/>
        <w:adjustRightInd w:val="0"/>
        <w:spacing w:after="0" w:line="240" w:lineRule="auto"/>
        <w:rPr>
          <w:rFonts w:asciiTheme="minorHAnsi" w:hAnsiTheme="minorHAnsi" w:cs="Calibri"/>
          <w:color w:val="000000"/>
          <w:u w:val="single"/>
        </w:rPr>
      </w:pPr>
      <w:r w:rsidRPr="0016339F">
        <w:rPr>
          <w:rFonts w:asciiTheme="minorHAnsi" w:hAnsiTheme="minorHAnsi" w:cs="Calibri"/>
          <w:b/>
          <w:bCs/>
          <w:color w:val="000000"/>
          <w:u w:val="single"/>
        </w:rPr>
        <w:t>Child Welfare Services</w:t>
      </w:r>
    </w:p>
    <w:p w:rsidR="00D23129" w:rsidRPr="00767175" w:rsidRDefault="00D23129" w:rsidP="0021259C">
      <w:pPr>
        <w:pStyle w:val="ListParagraph"/>
        <w:numPr>
          <w:ilvl w:val="0"/>
          <w:numId w:val="56"/>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All staff will follow CWS Confidentiality Policies and Procedures. </w:t>
      </w:r>
    </w:p>
    <w:p w:rsidR="00767175" w:rsidRDefault="00D23129" w:rsidP="0021259C">
      <w:pPr>
        <w:pStyle w:val="ListParagraph"/>
        <w:numPr>
          <w:ilvl w:val="0"/>
          <w:numId w:val="56"/>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A series of Release of Information forms will be obtained from RFA families allowing CWS to release information to Cooperative Agencies and others as applicable. </w:t>
      </w:r>
    </w:p>
    <w:p w:rsidR="0016339F" w:rsidRPr="0016339F" w:rsidRDefault="0016339F" w:rsidP="0016339F">
      <w:pPr>
        <w:pStyle w:val="ListParagraph"/>
        <w:autoSpaceDE w:val="0"/>
        <w:autoSpaceDN w:val="0"/>
        <w:adjustRightInd w:val="0"/>
        <w:spacing w:after="0" w:line="240" w:lineRule="auto"/>
        <w:rPr>
          <w:rFonts w:asciiTheme="minorHAnsi" w:hAnsiTheme="minorHAnsi" w:cs="Calibri"/>
          <w:color w:val="000000"/>
        </w:rPr>
      </w:pPr>
    </w:p>
    <w:p w:rsidR="0016339F" w:rsidRDefault="00767175" w:rsidP="0016339F">
      <w:pPr>
        <w:autoSpaceDE w:val="0"/>
        <w:autoSpaceDN w:val="0"/>
        <w:adjustRightInd w:val="0"/>
        <w:spacing w:after="0" w:line="240" w:lineRule="auto"/>
        <w:rPr>
          <w:rFonts w:asciiTheme="minorHAnsi" w:hAnsiTheme="minorHAnsi" w:cs="Calibri"/>
          <w:b/>
          <w:color w:val="000000"/>
          <w:u w:val="single"/>
        </w:rPr>
      </w:pPr>
      <w:r w:rsidRPr="0016339F">
        <w:rPr>
          <w:rFonts w:asciiTheme="minorHAnsi" w:hAnsiTheme="minorHAnsi" w:cs="Calibri"/>
          <w:b/>
          <w:color w:val="000000"/>
          <w:u w:val="single"/>
        </w:rPr>
        <w:t>Probation</w:t>
      </w:r>
    </w:p>
    <w:p w:rsidR="00767175" w:rsidRPr="0016339F" w:rsidRDefault="00D23129" w:rsidP="0021259C">
      <w:pPr>
        <w:pStyle w:val="ListParagraph"/>
        <w:numPr>
          <w:ilvl w:val="0"/>
          <w:numId w:val="66"/>
        </w:numPr>
        <w:autoSpaceDE w:val="0"/>
        <w:autoSpaceDN w:val="0"/>
        <w:adjustRightInd w:val="0"/>
        <w:spacing w:after="0" w:line="240" w:lineRule="auto"/>
        <w:rPr>
          <w:rFonts w:asciiTheme="minorHAnsi" w:hAnsiTheme="minorHAnsi" w:cs="Calibri"/>
          <w:b/>
          <w:color w:val="000000"/>
          <w:u w:val="single"/>
        </w:rPr>
      </w:pPr>
      <w:r w:rsidRPr="0016339F">
        <w:rPr>
          <w:rFonts w:asciiTheme="minorHAnsi" w:hAnsiTheme="minorHAnsi" w:cs="Calibri"/>
          <w:color w:val="000000"/>
        </w:rPr>
        <w:t>A Release of Information will be obtained from the RFA family allowing Probation to release information to CW</w:t>
      </w:r>
      <w:r w:rsidR="00767175" w:rsidRPr="0016339F">
        <w:rPr>
          <w:rFonts w:asciiTheme="minorHAnsi" w:hAnsiTheme="minorHAnsi" w:cs="Calibri"/>
          <w:color w:val="000000"/>
        </w:rPr>
        <w:t>S and the Cooperative Agencies.</w:t>
      </w:r>
    </w:p>
    <w:p w:rsidR="00D23129" w:rsidRPr="00767175" w:rsidRDefault="00D23129" w:rsidP="0021259C">
      <w:pPr>
        <w:pStyle w:val="ListParagraph"/>
        <w:numPr>
          <w:ilvl w:val="0"/>
          <w:numId w:val="57"/>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Probation staff will be trained in and will follow Confidentiality Policies and Procedures. </w:t>
      </w:r>
    </w:p>
    <w:p w:rsidR="00D23129" w:rsidRPr="00D23129" w:rsidRDefault="00D23129" w:rsidP="00D23129">
      <w:pPr>
        <w:autoSpaceDE w:val="0"/>
        <w:autoSpaceDN w:val="0"/>
        <w:adjustRightInd w:val="0"/>
        <w:spacing w:after="0" w:line="240" w:lineRule="auto"/>
        <w:rPr>
          <w:rFonts w:asciiTheme="minorHAnsi" w:hAnsiTheme="minorHAnsi" w:cs="Calibri"/>
          <w:color w:val="000000"/>
        </w:rPr>
      </w:pPr>
    </w:p>
    <w:p w:rsidR="00D23129" w:rsidRPr="00D23129" w:rsidRDefault="00B715D4" w:rsidP="00D23129">
      <w:pPr>
        <w:autoSpaceDE w:val="0"/>
        <w:autoSpaceDN w:val="0"/>
        <w:adjustRightInd w:val="0"/>
        <w:spacing w:after="0" w:line="240" w:lineRule="auto"/>
        <w:rPr>
          <w:rFonts w:asciiTheme="minorHAnsi" w:hAnsiTheme="minorHAnsi" w:cs="Calibri"/>
          <w:color w:val="000000"/>
          <w:u w:val="single"/>
        </w:rPr>
      </w:pPr>
      <w:r w:rsidRPr="0016339F">
        <w:rPr>
          <w:rFonts w:asciiTheme="minorHAnsi" w:hAnsiTheme="minorHAnsi" w:cs="Calibri"/>
          <w:b/>
          <w:bCs/>
          <w:color w:val="000000"/>
          <w:u w:val="single"/>
        </w:rPr>
        <w:t>Cooperative Agencies</w:t>
      </w:r>
    </w:p>
    <w:p w:rsidR="00767175" w:rsidRPr="00767175" w:rsidRDefault="00D23129" w:rsidP="0021259C">
      <w:pPr>
        <w:pStyle w:val="ListParagraph"/>
        <w:numPr>
          <w:ilvl w:val="0"/>
          <w:numId w:val="58"/>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Cooperative Agencies will be trained in and will follow Confidentiality Policies and Procedures. </w:t>
      </w:r>
    </w:p>
    <w:p w:rsidR="00D23129" w:rsidRPr="00767175" w:rsidRDefault="00D23129" w:rsidP="0021259C">
      <w:pPr>
        <w:pStyle w:val="ListParagraph"/>
        <w:numPr>
          <w:ilvl w:val="0"/>
          <w:numId w:val="58"/>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Cooperative Agencies will not have access to the CWS RFA database. </w:t>
      </w:r>
    </w:p>
    <w:p w:rsidR="00D23129" w:rsidRPr="00767175" w:rsidRDefault="00D23129" w:rsidP="0021259C">
      <w:pPr>
        <w:pStyle w:val="ListParagraph"/>
        <w:numPr>
          <w:ilvl w:val="0"/>
          <w:numId w:val="59"/>
        </w:num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Under no circumstances will Cooperative Agencies share confidential information regarding RFA applicants or RFA families with anyone other than the assigned RFA Social Worker or Supervisor. </w:t>
      </w:r>
    </w:p>
    <w:p w:rsidR="00D23129" w:rsidRPr="00767175" w:rsidRDefault="00D23129" w:rsidP="00D23129">
      <w:pPr>
        <w:widowControl w:val="0"/>
        <w:spacing w:before="65" w:after="0" w:line="240" w:lineRule="auto"/>
        <w:ind w:left="120"/>
        <w:rPr>
          <w:rFonts w:asciiTheme="minorHAnsi" w:hAnsiTheme="minorHAnsi" w:cs="Calibri"/>
          <w:b/>
          <w:color w:val="000000"/>
        </w:rPr>
      </w:pPr>
    </w:p>
    <w:p w:rsidR="00D23129" w:rsidRDefault="00B715D4" w:rsidP="00D23129">
      <w:pPr>
        <w:autoSpaceDE w:val="0"/>
        <w:autoSpaceDN w:val="0"/>
        <w:adjustRightInd w:val="0"/>
        <w:spacing w:after="0" w:line="240" w:lineRule="auto"/>
        <w:rPr>
          <w:rFonts w:asciiTheme="minorHAnsi" w:hAnsiTheme="minorHAnsi" w:cs="Calibri"/>
          <w:b/>
          <w:bCs/>
          <w:color w:val="000000"/>
          <w:sz w:val="24"/>
          <w:szCs w:val="24"/>
        </w:rPr>
      </w:pPr>
      <w:r w:rsidRPr="0016339F">
        <w:rPr>
          <w:rFonts w:asciiTheme="minorHAnsi" w:hAnsiTheme="minorHAnsi" w:cs="Calibri"/>
          <w:b/>
          <w:bCs/>
          <w:color w:val="000000"/>
          <w:sz w:val="24"/>
          <w:szCs w:val="24"/>
        </w:rPr>
        <w:t xml:space="preserve">Training </w:t>
      </w:r>
      <w:r w:rsidR="0016339F">
        <w:rPr>
          <w:rFonts w:asciiTheme="minorHAnsi" w:hAnsiTheme="minorHAnsi" w:cs="Calibri"/>
          <w:b/>
          <w:bCs/>
          <w:color w:val="000000"/>
          <w:sz w:val="24"/>
          <w:szCs w:val="24"/>
        </w:rPr>
        <w:t xml:space="preserve">Plan for Program </w:t>
      </w:r>
      <w:commentRangeStart w:id="13"/>
      <w:r w:rsidR="0016339F">
        <w:rPr>
          <w:rFonts w:asciiTheme="minorHAnsi" w:hAnsiTheme="minorHAnsi" w:cs="Calibri"/>
          <w:b/>
          <w:bCs/>
          <w:color w:val="000000"/>
          <w:sz w:val="24"/>
          <w:szCs w:val="24"/>
        </w:rPr>
        <w:t>S</w:t>
      </w:r>
      <w:r w:rsidRPr="0016339F">
        <w:rPr>
          <w:rFonts w:asciiTheme="minorHAnsi" w:hAnsiTheme="minorHAnsi" w:cs="Calibri"/>
          <w:b/>
          <w:bCs/>
          <w:color w:val="000000"/>
          <w:sz w:val="24"/>
          <w:szCs w:val="24"/>
        </w:rPr>
        <w:t>taff</w:t>
      </w:r>
      <w:commentRangeEnd w:id="13"/>
      <w:r w:rsidR="00B04B28">
        <w:rPr>
          <w:rStyle w:val="CommentReference"/>
        </w:rPr>
        <w:commentReference w:id="13"/>
      </w:r>
    </w:p>
    <w:p w:rsidR="0016339F" w:rsidRPr="00D23129" w:rsidRDefault="0016339F" w:rsidP="00D23129">
      <w:pPr>
        <w:autoSpaceDE w:val="0"/>
        <w:autoSpaceDN w:val="0"/>
        <w:adjustRightInd w:val="0"/>
        <w:spacing w:after="0" w:line="240" w:lineRule="auto"/>
        <w:rPr>
          <w:rFonts w:asciiTheme="minorHAnsi" w:hAnsiTheme="minorHAnsi" w:cs="Calibri"/>
          <w:color w:val="000000"/>
          <w:sz w:val="24"/>
          <w:szCs w:val="24"/>
        </w:rPr>
      </w:pPr>
    </w:p>
    <w:p w:rsidR="00D23129" w:rsidRDefault="007E2766" w:rsidP="00D23129">
      <w:p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RFA social worker</w:t>
      </w:r>
      <w:r w:rsidR="00D23129" w:rsidRPr="00D23129">
        <w:rPr>
          <w:rFonts w:asciiTheme="minorHAnsi" w:hAnsiTheme="minorHAnsi" w:cs="Calibri"/>
          <w:color w:val="000000"/>
        </w:rPr>
        <w:t xml:space="preserve"> and Child Welfare </w:t>
      </w:r>
      <w:r>
        <w:rPr>
          <w:rFonts w:asciiTheme="minorHAnsi" w:hAnsiTheme="minorHAnsi" w:cs="Calibri"/>
          <w:color w:val="000000"/>
        </w:rPr>
        <w:t xml:space="preserve">Services </w:t>
      </w:r>
      <w:r w:rsidR="00D23129" w:rsidRPr="00D23129">
        <w:rPr>
          <w:rFonts w:asciiTheme="minorHAnsi" w:hAnsiTheme="minorHAnsi" w:cs="Calibri"/>
          <w:color w:val="000000"/>
        </w:rPr>
        <w:t xml:space="preserve">social workers will be trained on the new RFA Program, regulations, statutes, and policies and procedures prior to implementation. </w:t>
      </w:r>
    </w:p>
    <w:p w:rsidR="00B715D4" w:rsidRPr="00D23129" w:rsidRDefault="00B715D4" w:rsidP="00D23129">
      <w:pPr>
        <w:autoSpaceDE w:val="0"/>
        <w:autoSpaceDN w:val="0"/>
        <w:adjustRightInd w:val="0"/>
        <w:spacing w:after="0" w:line="240" w:lineRule="auto"/>
        <w:rPr>
          <w:rFonts w:asciiTheme="minorHAnsi" w:hAnsiTheme="minorHAnsi" w:cs="Calibri"/>
          <w:color w:val="000000"/>
        </w:rPr>
      </w:pPr>
    </w:p>
    <w:p w:rsidR="00D23129" w:rsidRDefault="00D23129" w:rsidP="00D23129">
      <w:pPr>
        <w:autoSpaceDE w:val="0"/>
        <w:autoSpaceDN w:val="0"/>
        <w:adjustRightInd w:val="0"/>
        <w:spacing w:after="0" w:line="240" w:lineRule="auto"/>
        <w:rPr>
          <w:rFonts w:asciiTheme="minorHAnsi" w:hAnsiTheme="minorHAnsi" w:cs="Calibri"/>
          <w:color w:val="000000"/>
        </w:rPr>
      </w:pPr>
      <w:r w:rsidRPr="00D23129">
        <w:rPr>
          <w:rFonts w:asciiTheme="minorHAnsi" w:hAnsiTheme="minorHAnsi" w:cs="Calibri"/>
          <w:color w:val="000000"/>
        </w:rPr>
        <w:t xml:space="preserve">The Resource Family Approval Program overview and training will be required for all staff. The RFA Unit supervisor and/or </w:t>
      </w:r>
      <w:r w:rsidR="008A3426">
        <w:rPr>
          <w:rFonts w:asciiTheme="minorHAnsi" w:hAnsiTheme="minorHAnsi" w:cs="Calibri"/>
          <w:color w:val="000000"/>
        </w:rPr>
        <w:t>Program</w:t>
      </w:r>
      <w:r w:rsidRPr="00D23129">
        <w:rPr>
          <w:rFonts w:asciiTheme="minorHAnsi" w:hAnsiTheme="minorHAnsi" w:cs="Calibri"/>
          <w:color w:val="000000"/>
        </w:rPr>
        <w:t xml:space="preserve"> Manager will begin early discussion of the RFA program with the division on a monthly basis prior to the actual implementation. A detailed training will be provided to all staff during the implementation month on how to conduct emergency approvals of relative or non-relative extended family member homes. </w:t>
      </w:r>
    </w:p>
    <w:p w:rsidR="00B715D4" w:rsidRPr="00D23129" w:rsidRDefault="00B715D4" w:rsidP="00D23129">
      <w:pPr>
        <w:autoSpaceDE w:val="0"/>
        <w:autoSpaceDN w:val="0"/>
        <w:adjustRightInd w:val="0"/>
        <w:spacing w:after="0" w:line="240" w:lineRule="auto"/>
        <w:rPr>
          <w:rFonts w:asciiTheme="minorHAnsi" w:hAnsiTheme="minorHAnsi" w:cs="Calibri"/>
          <w:color w:val="000000"/>
        </w:rPr>
      </w:pPr>
    </w:p>
    <w:p w:rsidR="00D23129" w:rsidRDefault="007E2766" w:rsidP="00D23129">
      <w:pPr>
        <w:autoSpaceDE w:val="0"/>
        <w:autoSpaceDN w:val="0"/>
        <w:adjustRightInd w:val="0"/>
        <w:spacing w:after="0" w:line="240" w:lineRule="auto"/>
        <w:rPr>
          <w:rFonts w:asciiTheme="minorHAnsi" w:hAnsiTheme="minorHAnsi" w:cs="Calibri"/>
          <w:b/>
          <w:bCs/>
          <w:color w:val="000000"/>
          <w:sz w:val="24"/>
          <w:szCs w:val="24"/>
        </w:rPr>
      </w:pPr>
      <w:r w:rsidRPr="0016339F">
        <w:rPr>
          <w:rFonts w:asciiTheme="minorHAnsi" w:hAnsiTheme="minorHAnsi" w:cs="Calibri"/>
          <w:b/>
          <w:bCs/>
          <w:color w:val="000000"/>
          <w:sz w:val="24"/>
          <w:szCs w:val="24"/>
        </w:rPr>
        <w:t xml:space="preserve">Training </w:t>
      </w:r>
      <w:r w:rsidR="0016339F">
        <w:rPr>
          <w:rFonts w:asciiTheme="minorHAnsi" w:hAnsiTheme="minorHAnsi" w:cs="Calibri"/>
          <w:b/>
          <w:bCs/>
          <w:color w:val="000000"/>
          <w:sz w:val="24"/>
          <w:szCs w:val="24"/>
        </w:rPr>
        <w:t>P</w:t>
      </w:r>
      <w:r w:rsidR="00B715D4" w:rsidRPr="0016339F">
        <w:rPr>
          <w:rFonts w:asciiTheme="minorHAnsi" w:hAnsiTheme="minorHAnsi" w:cs="Calibri"/>
          <w:b/>
          <w:bCs/>
          <w:color w:val="000000"/>
          <w:sz w:val="24"/>
          <w:szCs w:val="24"/>
        </w:rPr>
        <w:t xml:space="preserve">lan for </w:t>
      </w:r>
      <w:r w:rsidR="0016339F">
        <w:rPr>
          <w:rFonts w:asciiTheme="minorHAnsi" w:hAnsiTheme="minorHAnsi" w:cs="Calibri"/>
          <w:b/>
          <w:bCs/>
          <w:color w:val="000000"/>
          <w:sz w:val="24"/>
          <w:szCs w:val="24"/>
        </w:rPr>
        <w:t>R</w:t>
      </w:r>
      <w:r w:rsidR="00B715D4" w:rsidRPr="0016339F">
        <w:rPr>
          <w:rFonts w:asciiTheme="minorHAnsi" w:hAnsiTheme="minorHAnsi" w:cs="Calibri"/>
          <w:b/>
          <w:bCs/>
          <w:color w:val="000000"/>
          <w:sz w:val="24"/>
          <w:szCs w:val="24"/>
        </w:rPr>
        <w:t xml:space="preserve">esource </w:t>
      </w:r>
      <w:commentRangeStart w:id="14"/>
      <w:r w:rsidR="0016339F">
        <w:rPr>
          <w:rFonts w:asciiTheme="minorHAnsi" w:hAnsiTheme="minorHAnsi" w:cs="Calibri"/>
          <w:b/>
          <w:bCs/>
          <w:color w:val="000000"/>
          <w:sz w:val="24"/>
          <w:szCs w:val="24"/>
        </w:rPr>
        <w:t>F</w:t>
      </w:r>
      <w:r w:rsidR="00B715D4" w:rsidRPr="0016339F">
        <w:rPr>
          <w:rFonts w:asciiTheme="minorHAnsi" w:hAnsiTheme="minorHAnsi" w:cs="Calibri"/>
          <w:b/>
          <w:bCs/>
          <w:color w:val="000000"/>
          <w:sz w:val="24"/>
          <w:szCs w:val="24"/>
        </w:rPr>
        <w:t>amilies</w:t>
      </w:r>
      <w:commentRangeEnd w:id="14"/>
      <w:r w:rsidR="00F2054B">
        <w:rPr>
          <w:rStyle w:val="CommentReference"/>
        </w:rPr>
        <w:commentReference w:id="14"/>
      </w:r>
    </w:p>
    <w:p w:rsidR="0016339F" w:rsidRPr="00D23129" w:rsidRDefault="0016339F" w:rsidP="00D23129">
      <w:pPr>
        <w:autoSpaceDE w:val="0"/>
        <w:autoSpaceDN w:val="0"/>
        <w:adjustRightInd w:val="0"/>
        <w:spacing w:after="0" w:line="240" w:lineRule="auto"/>
        <w:rPr>
          <w:rFonts w:asciiTheme="minorHAnsi" w:hAnsiTheme="minorHAnsi" w:cs="Calibri"/>
          <w:color w:val="000000"/>
          <w:sz w:val="24"/>
          <w:szCs w:val="24"/>
        </w:rPr>
      </w:pPr>
    </w:p>
    <w:p w:rsidR="00D23129" w:rsidRPr="00D23129" w:rsidRDefault="00D23129" w:rsidP="00D23129">
      <w:pPr>
        <w:autoSpaceDE w:val="0"/>
        <w:autoSpaceDN w:val="0"/>
        <w:adjustRightInd w:val="0"/>
        <w:spacing w:after="0" w:line="240" w:lineRule="auto"/>
        <w:rPr>
          <w:rFonts w:asciiTheme="minorHAnsi" w:hAnsiTheme="minorHAnsi" w:cs="Calibri"/>
          <w:color w:val="000000"/>
        </w:rPr>
      </w:pPr>
      <w:r w:rsidRPr="00D23129">
        <w:rPr>
          <w:rFonts w:asciiTheme="minorHAnsi" w:hAnsiTheme="minorHAnsi" w:cs="Calibri"/>
          <w:color w:val="000000"/>
        </w:rPr>
        <w:t xml:space="preserve">Resource Families are required to complete an initial training related to foster parenting and child development. The 30 hour curriculum is prepared and facilitated by the Foster Kinship Care Education Program of Woodland Community College. </w:t>
      </w:r>
    </w:p>
    <w:p w:rsidR="00B715D4" w:rsidRPr="00B715D4" w:rsidRDefault="00D23129" w:rsidP="0021259C">
      <w:pPr>
        <w:pStyle w:val="ListParagraph"/>
        <w:numPr>
          <w:ilvl w:val="0"/>
          <w:numId w:val="60"/>
        </w:numPr>
        <w:autoSpaceDE w:val="0"/>
        <w:autoSpaceDN w:val="0"/>
        <w:adjustRightInd w:val="0"/>
        <w:spacing w:after="0" w:line="240" w:lineRule="auto"/>
        <w:rPr>
          <w:rFonts w:asciiTheme="minorHAnsi" w:hAnsiTheme="minorHAnsi" w:cs="Calibri"/>
          <w:color w:val="000000"/>
        </w:rPr>
      </w:pPr>
      <w:r w:rsidRPr="00B715D4">
        <w:rPr>
          <w:rFonts w:asciiTheme="minorHAnsi" w:hAnsiTheme="minorHAnsi" w:cs="Calibri"/>
          <w:color w:val="000000"/>
        </w:rPr>
        <w:t xml:space="preserve">An Introduction: What is Child Abuse &amp; Neglect </w:t>
      </w:r>
    </w:p>
    <w:p w:rsidR="00D23129" w:rsidRPr="00B715D4" w:rsidRDefault="00D23129" w:rsidP="0021259C">
      <w:pPr>
        <w:pStyle w:val="ListParagraph"/>
        <w:numPr>
          <w:ilvl w:val="0"/>
          <w:numId w:val="60"/>
        </w:numPr>
        <w:autoSpaceDE w:val="0"/>
        <w:autoSpaceDN w:val="0"/>
        <w:adjustRightInd w:val="0"/>
        <w:spacing w:after="0" w:line="240" w:lineRule="auto"/>
        <w:rPr>
          <w:rFonts w:asciiTheme="minorHAnsi" w:hAnsiTheme="minorHAnsi" w:cs="Calibri"/>
          <w:color w:val="000000"/>
        </w:rPr>
      </w:pPr>
      <w:r w:rsidRPr="00B715D4">
        <w:rPr>
          <w:rFonts w:asciiTheme="minorHAnsi" w:hAnsiTheme="minorHAnsi" w:cs="Calibri"/>
          <w:color w:val="000000"/>
        </w:rPr>
        <w:t xml:space="preserve">How the Foster System Works Trauma Informed Caregiving </w:t>
      </w:r>
    </w:p>
    <w:p w:rsidR="00D23129" w:rsidRPr="00B715D4" w:rsidRDefault="00D23129" w:rsidP="0021259C">
      <w:pPr>
        <w:pStyle w:val="ListParagraph"/>
        <w:numPr>
          <w:ilvl w:val="0"/>
          <w:numId w:val="60"/>
        </w:numPr>
        <w:autoSpaceDE w:val="0"/>
        <w:autoSpaceDN w:val="0"/>
        <w:adjustRightInd w:val="0"/>
        <w:spacing w:after="0" w:line="240" w:lineRule="auto"/>
        <w:rPr>
          <w:rFonts w:asciiTheme="minorHAnsi" w:hAnsiTheme="minorHAnsi" w:cs="Calibri"/>
          <w:color w:val="000000"/>
        </w:rPr>
      </w:pPr>
      <w:r w:rsidRPr="00B715D4">
        <w:rPr>
          <w:rFonts w:asciiTheme="minorHAnsi" w:hAnsiTheme="minorHAnsi" w:cs="Calibri"/>
          <w:color w:val="000000"/>
        </w:rPr>
        <w:t xml:space="preserve">Community Supports Placement &amp; Visitation </w:t>
      </w:r>
    </w:p>
    <w:p w:rsidR="00D23129" w:rsidRPr="00B715D4" w:rsidRDefault="00D23129" w:rsidP="0021259C">
      <w:pPr>
        <w:pStyle w:val="ListParagraph"/>
        <w:numPr>
          <w:ilvl w:val="0"/>
          <w:numId w:val="60"/>
        </w:numPr>
        <w:autoSpaceDE w:val="0"/>
        <w:autoSpaceDN w:val="0"/>
        <w:adjustRightInd w:val="0"/>
        <w:spacing w:after="0" w:line="240" w:lineRule="auto"/>
        <w:rPr>
          <w:rFonts w:asciiTheme="minorHAnsi" w:hAnsiTheme="minorHAnsi" w:cs="Calibri"/>
          <w:color w:val="000000"/>
        </w:rPr>
      </w:pPr>
      <w:r w:rsidRPr="00B715D4">
        <w:rPr>
          <w:rFonts w:asciiTheme="minorHAnsi" w:hAnsiTheme="minorHAnsi" w:cs="Calibri"/>
          <w:color w:val="000000"/>
        </w:rPr>
        <w:t xml:space="preserve">Home as a Safe Haven Addiction &amp; Recovery </w:t>
      </w:r>
    </w:p>
    <w:p w:rsidR="00D23129" w:rsidRPr="00B715D4" w:rsidRDefault="00D23129" w:rsidP="0021259C">
      <w:pPr>
        <w:pStyle w:val="ListParagraph"/>
        <w:numPr>
          <w:ilvl w:val="0"/>
          <w:numId w:val="60"/>
        </w:numPr>
        <w:autoSpaceDE w:val="0"/>
        <w:autoSpaceDN w:val="0"/>
        <w:adjustRightInd w:val="0"/>
        <w:spacing w:after="0" w:line="240" w:lineRule="auto"/>
        <w:rPr>
          <w:rFonts w:asciiTheme="minorHAnsi" w:hAnsiTheme="minorHAnsi" w:cs="Calibri"/>
          <w:color w:val="000000"/>
        </w:rPr>
      </w:pPr>
      <w:r w:rsidRPr="00B715D4">
        <w:rPr>
          <w:rFonts w:asciiTheme="minorHAnsi" w:hAnsiTheme="minorHAnsi" w:cs="Calibri"/>
          <w:color w:val="000000"/>
        </w:rPr>
        <w:t xml:space="preserve">Medically Fragile Infants &amp; Their Care </w:t>
      </w:r>
    </w:p>
    <w:p w:rsidR="00D23129" w:rsidRPr="00D23129" w:rsidRDefault="00D23129" w:rsidP="00D23129">
      <w:pPr>
        <w:autoSpaceDE w:val="0"/>
        <w:autoSpaceDN w:val="0"/>
        <w:adjustRightInd w:val="0"/>
        <w:spacing w:after="0" w:line="240" w:lineRule="auto"/>
        <w:rPr>
          <w:rFonts w:asciiTheme="minorHAnsi" w:hAnsiTheme="minorHAnsi" w:cs="Calibri"/>
          <w:color w:val="000000"/>
        </w:rPr>
      </w:pPr>
    </w:p>
    <w:p w:rsidR="00D23129" w:rsidRDefault="00D23129" w:rsidP="00B715D4">
      <w:pPr>
        <w:autoSpaceDE w:val="0"/>
        <w:autoSpaceDN w:val="0"/>
        <w:adjustRightInd w:val="0"/>
        <w:spacing w:after="0" w:line="240" w:lineRule="auto"/>
        <w:rPr>
          <w:rFonts w:asciiTheme="minorHAnsi" w:hAnsiTheme="minorHAnsi" w:cs="Calibri"/>
          <w:color w:val="000000"/>
        </w:rPr>
      </w:pPr>
      <w:r w:rsidRPr="00D23129">
        <w:rPr>
          <w:rFonts w:asciiTheme="minorHAnsi" w:hAnsiTheme="minorHAnsi" w:cs="Calibri"/>
          <w:color w:val="000000"/>
        </w:rPr>
        <w:t xml:space="preserve">The required 30 hours of training will be provided on an ongoing basis throughout the year. Classes will be held in the evenings and/or Saturdays. Further, RFA Orientations will be held on a monthly basis. </w:t>
      </w:r>
      <w:r w:rsidR="00B715D4">
        <w:rPr>
          <w:rFonts w:asciiTheme="minorHAnsi" w:hAnsiTheme="minorHAnsi" w:cs="Calibri"/>
          <w:color w:val="000000"/>
        </w:rPr>
        <w:t xml:space="preserve"> </w:t>
      </w:r>
      <w:r w:rsidRPr="00767175">
        <w:rPr>
          <w:rFonts w:asciiTheme="minorHAnsi" w:hAnsiTheme="minorHAnsi" w:cs="Calibri"/>
          <w:color w:val="000000"/>
        </w:rPr>
        <w:t>Prospective families will be required to complete CPR/First Aid certification.</w:t>
      </w:r>
    </w:p>
    <w:p w:rsidR="00402DA0" w:rsidRDefault="00402DA0" w:rsidP="00594F97">
      <w:pPr>
        <w:autoSpaceDE w:val="0"/>
        <w:autoSpaceDN w:val="0"/>
        <w:adjustRightInd w:val="0"/>
        <w:spacing w:after="0" w:line="240" w:lineRule="auto"/>
        <w:rPr>
          <w:rFonts w:asciiTheme="minorHAnsi" w:hAnsiTheme="minorHAnsi" w:cs="Calibri"/>
          <w:color w:val="000000"/>
        </w:rPr>
      </w:pPr>
    </w:p>
    <w:p w:rsidR="00594F97" w:rsidRPr="00F50139" w:rsidRDefault="00B715D4" w:rsidP="00594F97">
      <w:pPr>
        <w:autoSpaceDE w:val="0"/>
        <w:autoSpaceDN w:val="0"/>
        <w:adjustRightInd w:val="0"/>
        <w:spacing w:after="0" w:line="240" w:lineRule="auto"/>
        <w:rPr>
          <w:rFonts w:asciiTheme="minorHAnsi" w:hAnsiTheme="minorHAnsi" w:cs="Calibri"/>
          <w:color w:val="000000"/>
          <w:sz w:val="24"/>
          <w:szCs w:val="24"/>
        </w:rPr>
      </w:pPr>
      <w:r w:rsidRPr="00F50139">
        <w:rPr>
          <w:rFonts w:asciiTheme="minorHAnsi" w:hAnsiTheme="minorHAnsi" w:cs="Calibri"/>
          <w:b/>
          <w:bCs/>
          <w:color w:val="000000"/>
          <w:sz w:val="24"/>
          <w:szCs w:val="24"/>
        </w:rPr>
        <w:t>Tribal Participation</w:t>
      </w:r>
      <w:r w:rsidR="00594F97" w:rsidRPr="00F50139">
        <w:rPr>
          <w:rFonts w:asciiTheme="minorHAnsi" w:hAnsiTheme="minorHAnsi" w:cs="Calibri"/>
          <w:b/>
          <w:bCs/>
          <w:color w:val="000000"/>
          <w:sz w:val="24"/>
          <w:szCs w:val="24"/>
        </w:rPr>
        <w:t xml:space="preserve"> </w:t>
      </w:r>
    </w:p>
    <w:p w:rsidR="00402DA0" w:rsidRDefault="00402DA0" w:rsidP="00594F97">
      <w:pPr>
        <w:autoSpaceDE w:val="0"/>
        <w:autoSpaceDN w:val="0"/>
        <w:adjustRightInd w:val="0"/>
        <w:spacing w:after="0" w:line="240" w:lineRule="auto"/>
        <w:rPr>
          <w:rFonts w:asciiTheme="minorHAnsi" w:hAnsiTheme="minorHAnsi" w:cs="Calibri"/>
          <w:color w:val="000000"/>
        </w:rPr>
      </w:pPr>
    </w:p>
    <w:p w:rsidR="00594F97" w:rsidRDefault="00594F97" w:rsidP="00594F97">
      <w:pPr>
        <w:autoSpaceDE w:val="0"/>
        <w:autoSpaceDN w:val="0"/>
        <w:adjustRightInd w:val="0"/>
        <w:spacing w:after="0" w:line="240" w:lineRule="auto"/>
        <w:rPr>
          <w:rFonts w:asciiTheme="minorHAnsi" w:hAnsiTheme="minorHAnsi" w:cs="Calibri"/>
          <w:color w:val="000000"/>
        </w:rPr>
      </w:pPr>
      <w:r w:rsidRPr="00594F97">
        <w:rPr>
          <w:rFonts w:asciiTheme="minorHAnsi" w:hAnsiTheme="minorHAnsi" w:cs="Calibri"/>
          <w:color w:val="000000"/>
        </w:rPr>
        <w:t xml:space="preserve">We will continue current practices regarding partnerships with tribes whenever applicable, including inviting to stakeholders’ meetings and focus groups, as well as keeping tribes updated with current information. </w:t>
      </w:r>
    </w:p>
    <w:p w:rsidR="00F50139" w:rsidRDefault="00F50139" w:rsidP="007E2766">
      <w:pPr>
        <w:widowControl w:val="0"/>
        <w:spacing w:before="65" w:after="0" w:line="240" w:lineRule="auto"/>
        <w:rPr>
          <w:rFonts w:asciiTheme="minorHAnsi" w:hAnsiTheme="minorHAnsi" w:cs="Calibri"/>
          <w:b/>
          <w:bCs/>
          <w:color w:val="000000"/>
        </w:rPr>
      </w:pPr>
    </w:p>
    <w:p w:rsidR="00402DA0" w:rsidRPr="00402DA0" w:rsidRDefault="00F50139" w:rsidP="007E2766">
      <w:pPr>
        <w:widowControl w:val="0"/>
        <w:spacing w:before="65" w:after="0" w:line="240" w:lineRule="auto"/>
        <w:rPr>
          <w:rFonts w:asciiTheme="minorHAnsi" w:hAnsiTheme="minorHAnsi" w:cs="Calibri"/>
          <w:b/>
          <w:bCs/>
          <w:color w:val="000000"/>
          <w:sz w:val="24"/>
          <w:szCs w:val="24"/>
        </w:rPr>
      </w:pPr>
      <w:r w:rsidRPr="00F50139">
        <w:rPr>
          <w:rFonts w:asciiTheme="minorHAnsi" w:hAnsiTheme="minorHAnsi" w:cs="Calibri"/>
          <w:b/>
          <w:bCs/>
          <w:color w:val="000000"/>
          <w:sz w:val="24"/>
          <w:szCs w:val="24"/>
        </w:rPr>
        <w:t>Monitoring of Resource Families</w:t>
      </w:r>
    </w:p>
    <w:p w:rsidR="00402DA0" w:rsidRDefault="00B715D4" w:rsidP="007E2766">
      <w:pPr>
        <w:widowControl w:val="0"/>
        <w:spacing w:before="65" w:after="0" w:line="240" w:lineRule="auto"/>
        <w:rPr>
          <w:rFonts w:asciiTheme="minorHAnsi" w:hAnsiTheme="minorHAnsi" w:cs="Calibri"/>
          <w:color w:val="000000"/>
        </w:rPr>
      </w:pPr>
      <w:r>
        <w:rPr>
          <w:rFonts w:asciiTheme="minorHAnsi" w:hAnsiTheme="minorHAnsi" w:cs="Calibri"/>
          <w:color w:val="000000"/>
        </w:rPr>
        <w:t>The County of Del Norte</w:t>
      </w:r>
      <w:r w:rsidR="00594F97" w:rsidRPr="00767175">
        <w:rPr>
          <w:rFonts w:asciiTheme="minorHAnsi" w:hAnsiTheme="minorHAnsi" w:cs="Calibri"/>
          <w:color w:val="000000"/>
        </w:rPr>
        <w:t xml:space="preserve"> will monitor resource families by conducting periodic evaluations and onsite visits, developing Corrective Action Plans when deficiencies are identified, and requiring RFA families to comply with Corrective Action Plans.</w:t>
      </w:r>
    </w:p>
    <w:p w:rsidR="00594F97" w:rsidRPr="00767175" w:rsidRDefault="00594F97" w:rsidP="00594F97">
      <w:pPr>
        <w:widowControl w:val="0"/>
        <w:spacing w:before="65" w:after="0" w:line="240" w:lineRule="auto"/>
        <w:ind w:left="120"/>
        <w:rPr>
          <w:rFonts w:asciiTheme="minorHAnsi" w:hAnsiTheme="minorHAnsi" w:cs="Calibri"/>
          <w:color w:val="000000"/>
        </w:rPr>
      </w:pPr>
    </w:p>
    <w:tbl>
      <w:tblPr>
        <w:tblStyle w:val="TableGrid"/>
        <w:tblW w:w="0" w:type="auto"/>
        <w:tblInd w:w="120" w:type="dxa"/>
        <w:tblLook w:val="04A0" w:firstRow="1" w:lastRow="0" w:firstColumn="1" w:lastColumn="0" w:noHBand="0" w:noVBand="1"/>
      </w:tblPr>
      <w:tblGrid>
        <w:gridCol w:w="3588"/>
        <w:gridCol w:w="4320"/>
        <w:gridCol w:w="5868"/>
      </w:tblGrid>
      <w:tr w:rsidR="00594F97" w:rsidRPr="00767175" w:rsidTr="00402DA0">
        <w:tc>
          <w:tcPr>
            <w:tcW w:w="3588" w:type="dxa"/>
            <w:shd w:val="clear" w:color="auto" w:fill="C2D69B" w:themeFill="accent3" w:themeFillTint="99"/>
          </w:tcPr>
          <w:p w:rsidR="00594F97" w:rsidRPr="00767175" w:rsidRDefault="00594F97" w:rsidP="00594F97">
            <w:pPr>
              <w:widowControl w:val="0"/>
              <w:spacing w:before="65" w:after="0" w:line="240" w:lineRule="auto"/>
              <w:rPr>
                <w:rFonts w:asciiTheme="minorHAnsi" w:hAnsiTheme="minorHAnsi" w:cs="Calibri"/>
                <w:b/>
                <w:color w:val="000000"/>
                <w:sz w:val="22"/>
                <w:szCs w:val="22"/>
              </w:rPr>
            </w:pPr>
            <w:r w:rsidRPr="00767175">
              <w:rPr>
                <w:rFonts w:asciiTheme="minorHAnsi" w:hAnsiTheme="minorHAnsi" w:cs="Calibri"/>
                <w:b/>
                <w:color w:val="000000"/>
                <w:sz w:val="22"/>
                <w:szCs w:val="22"/>
              </w:rPr>
              <w:t>Process</w:t>
            </w:r>
          </w:p>
        </w:tc>
        <w:tc>
          <w:tcPr>
            <w:tcW w:w="4320" w:type="dxa"/>
            <w:shd w:val="clear" w:color="auto" w:fill="C2D69B" w:themeFill="accent3" w:themeFillTint="99"/>
          </w:tcPr>
          <w:p w:rsidR="00594F97" w:rsidRPr="00767175" w:rsidRDefault="00594F97" w:rsidP="00594F97">
            <w:pPr>
              <w:widowControl w:val="0"/>
              <w:spacing w:before="65" w:after="0" w:line="240" w:lineRule="auto"/>
              <w:rPr>
                <w:rFonts w:asciiTheme="minorHAnsi" w:hAnsiTheme="minorHAnsi" w:cs="Calibri"/>
                <w:b/>
                <w:color w:val="000000"/>
                <w:sz w:val="22"/>
                <w:szCs w:val="22"/>
              </w:rPr>
            </w:pPr>
            <w:r w:rsidRPr="00767175">
              <w:rPr>
                <w:rFonts w:asciiTheme="minorHAnsi" w:hAnsiTheme="minorHAnsi" w:cs="Calibri"/>
                <w:b/>
                <w:color w:val="000000"/>
                <w:sz w:val="22"/>
                <w:szCs w:val="22"/>
              </w:rPr>
              <w:t>Responsible Staff</w:t>
            </w:r>
          </w:p>
        </w:tc>
        <w:tc>
          <w:tcPr>
            <w:tcW w:w="5868" w:type="dxa"/>
            <w:shd w:val="clear" w:color="auto" w:fill="C2D69B" w:themeFill="accent3" w:themeFillTint="99"/>
          </w:tcPr>
          <w:p w:rsidR="00594F97" w:rsidRPr="00767175" w:rsidRDefault="00594F97" w:rsidP="00594F97">
            <w:pPr>
              <w:widowControl w:val="0"/>
              <w:spacing w:before="65" w:after="0" w:line="240" w:lineRule="auto"/>
              <w:rPr>
                <w:rFonts w:asciiTheme="minorHAnsi" w:hAnsiTheme="minorHAnsi" w:cs="Calibri"/>
                <w:b/>
                <w:color w:val="000000"/>
                <w:sz w:val="22"/>
                <w:szCs w:val="22"/>
              </w:rPr>
            </w:pPr>
            <w:r w:rsidRPr="00767175">
              <w:rPr>
                <w:rFonts w:asciiTheme="minorHAnsi" w:hAnsiTheme="minorHAnsi" w:cs="Calibri"/>
                <w:b/>
                <w:color w:val="000000"/>
                <w:sz w:val="22"/>
                <w:szCs w:val="22"/>
              </w:rPr>
              <w:t>Procedures</w:t>
            </w:r>
          </w:p>
        </w:tc>
      </w:tr>
      <w:tr w:rsidR="00594F97" w:rsidRPr="00767175" w:rsidTr="00402DA0">
        <w:trPr>
          <w:trHeight w:val="1340"/>
        </w:trPr>
        <w:tc>
          <w:tcPr>
            <w:tcW w:w="3588" w:type="dxa"/>
          </w:tcPr>
          <w:p w:rsidR="00594F97" w:rsidRPr="00767175" w:rsidRDefault="00594F97" w:rsidP="00594F97">
            <w:pPr>
              <w:widowControl w:val="0"/>
              <w:spacing w:before="65"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Annual Evaluations and Onsite Visits</w:t>
            </w:r>
          </w:p>
        </w:tc>
        <w:tc>
          <w:tcPr>
            <w:tcW w:w="4320" w:type="dxa"/>
          </w:tcPr>
          <w:p w:rsidR="00594F97" w:rsidRPr="00F50139" w:rsidRDefault="00594F97" w:rsidP="00594F97">
            <w:pPr>
              <w:widowControl w:val="0"/>
              <w:spacing w:before="65" w:after="0" w:line="240" w:lineRule="auto"/>
              <w:rPr>
                <w:rFonts w:asciiTheme="minorHAnsi" w:hAnsiTheme="minorHAnsi" w:cs="Calibri"/>
                <w:color w:val="000000"/>
                <w:sz w:val="22"/>
                <w:szCs w:val="22"/>
              </w:rPr>
            </w:pPr>
            <w:r w:rsidRPr="00F50139">
              <w:rPr>
                <w:rFonts w:asciiTheme="minorHAnsi" w:hAnsiTheme="minorHAnsi" w:cs="Calibri"/>
                <w:color w:val="000000"/>
                <w:sz w:val="22"/>
                <w:szCs w:val="22"/>
              </w:rPr>
              <w:t>Resource Family Approval Social Worker</w:t>
            </w:r>
          </w:p>
        </w:tc>
        <w:tc>
          <w:tcPr>
            <w:tcW w:w="5868" w:type="dxa"/>
          </w:tcPr>
          <w:tbl>
            <w:tblPr>
              <w:tblW w:w="0" w:type="auto"/>
              <w:tblBorders>
                <w:top w:val="nil"/>
                <w:left w:val="nil"/>
                <w:bottom w:val="nil"/>
                <w:right w:val="nil"/>
              </w:tblBorders>
              <w:tblLook w:val="0000" w:firstRow="0" w:lastRow="0" w:firstColumn="0" w:lastColumn="0" w:noHBand="0" w:noVBand="0"/>
            </w:tblPr>
            <w:tblGrid>
              <w:gridCol w:w="5652"/>
            </w:tblGrid>
            <w:tr w:rsidR="00594F97" w:rsidRPr="00594F97" w:rsidTr="00F50139">
              <w:trPr>
                <w:trHeight w:val="1890"/>
              </w:trPr>
              <w:tc>
                <w:tcPr>
                  <w:tcW w:w="0" w:type="auto"/>
                </w:tcPr>
                <w:p w:rsidR="00594F97" w:rsidRDefault="00594F97" w:rsidP="00594F97">
                  <w:pPr>
                    <w:autoSpaceDE w:val="0"/>
                    <w:autoSpaceDN w:val="0"/>
                    <w:adjustRightInd w:val="0"/>
                    <w:spacing w:after="0" w:line="240" w:lineRule="auto"/>
                    <w:rPr>
                      <w:rFonts w:asciiTheme="minorHAnsi" w:hAnsiTheme="minorHAnsi" w:cs="Calibri"/>
                      <w:color w:val="000000"/>
                    </w:rPr>
                  </w:pPr>
                  <w:r w:rsidRPr="00594F97">
                    <w:rPr>
                      <w:rFonts w:asciiTheme="minorHAnsi" w:hAnsiTheme="minorHAnsi" w:cs="Calibri"/>
                      <w:color w:val="000000"/>
                    </w:rPr>
                    <w:t xml:space="preserve">RFA families shall be updated on an annual basis using the Resource Family Annual Update (Form RFA-04). Annual home visits will be conducted one year from the date of certification. </w:t>
                  </w:r>
                </w:p>
                <w:p w:rsidR="007E2766" w:rsidRPr="00594F97" w:rsidRDefault="007E2766" w:rsidP="00594F97">
                  <w:pPr>
                    <w:autoSpaceDE w:val="0"/>
                    <w:autoSpaceDN w:val="0"/>
                    <w:adjustRightInd w:val="0"/>
                    <w:spacing w:after="0" w:line="240" w:lineRule="auto"/>
                    <w:rPr>
                      <w:rFonts w:asciiTheme="minorHAnsi" w:hAnsiTheme="minorHAnsi" w:cs="Calibri"/>
                      <w:color w:val="000000"/>
                    </w:rPr>
                  </w:pPr>
                </w:p>
                <w:p w:rsidR="00594F97" w:rsidRPr="00594F97" w:rsidRDefault="00594F97" w:rsidP="00594F97">
                  <w:pPr>
                    <w:autoSpaceDE w:val="0"/>
                    <w:autoSpaceDN w:val="0"/>
                    <w:adjustRightInd w:val="0"/>
                    <w:spacing w:after="0" w:line="240" w:lineRule="auto"/>
                    <w:rPr>
                      <w:rFonts w:asciiTheme="minorHAnsi" w:hAnsiTheme="minorHAnsi" w:cs="Calibri"/>
                      <w:color w:val="000000"/>
                    </w:rPr>
                  </w:pPr>
                  <w:r w:rsidRPr="00594F97">
                    <w:rPr>
                      <w:rFonts w:asciiTheme="minorHAnsi" w:hAnsiTheme="minorHAnsi" w:cs="Calibri"/>
                      <w:color w:val="000000"/>
                    </w:rPr>
                    <w:t xml:space="preserve">Updates shall include: </w:t>
                  </w:r>
                </w:p>
                <w:p w:rsidR="007E2766" w:rsidRDefault="00594F97" w:rsidP="0021259C">
                  <w:pPr>
                    <w:pStyle w:val="ListParagraph"/>
                    <w:numPr>
                      <w:ilvl w:val="0"/>
                      <w:numId w:val="62"/>
                    </w:numPr>
                    <w:autoSpaceDE w:val="0"/>
                    <w:autoSpaceDN w:val="0"/>
                    <w:adjustRightInd w:val="0"/>
                    <w:spacing w:after="0" w:line="240" w:lineRule="auto"/>
                    <w:rPr>
                      <w:rFonts w:asciiTheme="minorHAnsi" w:hAnsiTheme="minorHAnsi" w:cs="Calibri"/>
                      <w:color w:val="000000"/>
                    </w:rPr>
                  </w:pPr>
                  <w:r w:rsidRPr="007E2766">
                    <w:rPr>
                      <w:rFonts w:asciiTheme="minorHAnsi" w:hAnsiTheme="minorHAnsi" w:cs="Calibri"/>
                      <w:color w:val="000000"/>
                    </w:rPr>
                    <w:t xml:space="preserve">Annual in-home visit </w:t>
                  </w:r>
                </w:p>
                <w:p w:rsidR="007E2766" w:rsidRDefault="00594F97" w:rsidP="0021259C">
                  <w:pPr>
                    <w:pStyle w:val="ListParagraph"/>
                    <w:numPr>
                      <w:ilvl w:val="0"/>
                      <w:numId w:val="62"/>
                    </w:numPr>
                    <w:autoSpaceDE w:val="0"/>
                    <w:autoSpaceDN w:val="0"/>
                    <w:adjustRightInd w:val="0"/>
                    <w:spacing w:after="0" w:line="240" w:lineRule="auto"/>
                    <w:rPr>
                      <w:rFonts w:asciiTheme="minorHAnsi" w:hAnsiTheme="minorHAnsi" w:cs="Calibri"/>
                      <w:color w:val="000000"/>
                    </w:rPr>
                  </w:pPr>
                  <w:r w:rsidRPr="007E2766">
                    <w:rPr>
                      <w:rFonts w:asciiTheme="minorHAnsi" w:hAnsiTheme="minorHAnsi" w:cs="Calibri"/>
                      <w:color w:val="000000"/>
                    </w:rPr>
                    <w:t xml:space="preserve">Verification of background clearance for all adults in the home </w:t>
                  </w:r>
                </w:p>
                <w:p w:rsidR="007E2766" w:rsidRDefault="00594F97" w:rsidP="0021259C">
                  <w:pPr>
                    <w:pStyle w:val="ListParagraph"/>
                    <w:numPr>
                      <w:ilvl w:val="0"/>
                      <w:numId w:val="62"/>
                    </w:numPr>
                    <w:autoSpaceDE w:val="0"/>
                    <w:autoSpaceDN w:val="0"/>
                    <w:adjustRightInd w:val="0"/>
                    <w:spacing w:after="0" w:line="240" w:lineRule="auto"/>
                    <w:rPr>
                      <w:rFonts w:asciiTheme="minorHAnsi" w:hAnsiTheme="minorHAnsi" w:cs="Calibri"/>
                      <w:color w:val="000000"/>
                    </w:rPr>
                  </w:pPr>
                  <w:r w:rsidRPr="007E2766">
                    <w:rPr>
                      <w:rFonts w:asciiTheme="minorHAnsi" w:hAnsiTheme="minorHAnsi" w:cs="Calibri"/>
                      <w:color w:val="000000"/>
                    </w:rPr>
                    <w:t xml:space="preserve">Interview of all individuals in the home OR documentation of why an interviewee was not available </w:t>
                  </w:r>
                </w:p>
                <w:p w:rsidR="007E2766" w:rsidRDefault="00594F97" w:rsidP="0021259C">
                  <w:pPr>
                    <w:pStyle w:val="ListParagraph"/>
                    <w:numPr>
                      <w:ilvl w:val="0"/>
                      <w:numId w:val="62"/>
                    </w:numPr>
                    <w:autoSpaceDE w:val="0"/>
                    <w:autoSpaceDN w:val="0"/>
                    <w:adjustRightInd w:val="0"/>
                    <w:spacing w:after="0" w:line="240" w:lineRule="auto"/>
                    <w:rPr>
                      <w:rFonts w:asciiTheme="minorHAnsi" w:hAnsiTheme="minorHAnsi" w:cs="Calibri"/>
                      <w:color w:val="000000"/>
                    </w:rPr>
                  </w:pPr>
                  <w:r w:rsidRPr="007E2766">
                    <w:rPr>
                      <w:rFonts w:asciiTheme="minorHAnsi" w:hAnsiTheme="minorHAnsi" w:cs="Calibri"/>
                      <w:color w:val="000000"/>
                    </w:rPr>
                    <w:t xml:space="preserve">A determination as to whether RFA training and CPR/First Aid training are current and up-to-date. </w:t>
                  </w:r>
                </w:p>
                <w:p w:rsidR="00594F97" w:rsidRPr="007E2766" w:rsidRDefault="00594F97" w:rsidP="0021259C">
                  <w:pPr>
                    <w:pStyle w:val="ListParagraph"/>
                    <w:numPr>
                      <w:ilvl w:val="0"/>
                      <w:numId w:val="62"/>
                    </w:numPr>
                    <w:autoSpaceDE w:val="0"/>
                    <w:autoSpaceDN w:val="0"/>
                    <w:adjustRightInd w:val="0"/>
                    <w:spacing w:after="0" w:line="240" w:lineRule="auto"/>
                    <w:rPr>
                      <w:rFonts w:asciiTheme="minorHAnsi" w:hAnsiTheme="minorHAnsi" w:cs="Calibri"/>
                      <w:color w:val="000000"/>
                    </w:rPr>
                  </w:pPr>
                  <w:r w:rsidRPr="007E2766">
                    <w:rPr>
                      <w:rFonts w:asciiTheme="minorHAnsi" w:hAnsiTheme="minorHAnsi" w:cs="Calibri"/>
                      <w:color w:val="000000"/>
                    </w:rPr>
                    <w:t xml:space="preserve">A psychosocial assessment will be conducted if there has been a change to the household composition (i.e., partnership, marriage, divorce, etc.) </w:t>
                  </w:r>
                </w:p>
                <w:p w:rsidR="00594F97" w:rsidRPr="00767175" w:rsidRDefault="00594F97" w:rsidP="00594F97">
                  <w:pPr>
                    <w:autoSpaceDE w:val="0"/>
                    <w:autoSpaceDN w:val="0"/>
                    <w:adjustRightInd w:val="0"/>
                    <w:spacing w:after="0" w:line="240" w:lineRule="auto"/>
                    <w:rPr>
                      <w:rFonts w:asciiTheme="minorHAnsi" w:hAnsiTheme="minorHAnsi" w:cs="Calibri"/>
                      <w:color w:val="000000"/>
                    </w:rPr>
                  </w:pPr>
                </w:p>
                <w:p w:rsidR="00594F97" w:rsidRPr="00767175" w:rsidRDefault="00594F97" w:rsidP="00594F97">
                  <w:pPr>
                    <w:autoSpaceDE w:val="0"/>
                    <w:autoSpaceDN w:val="0"/>
                    <w:adjustRightInd w:val="0"/>
                    <w:spacing w:after="0" w:line="240" w:lineRule="auto"/>
                    <w:rPr>
                      <w:rFonts w:asciiTheme="minorHAnsi" w:hAnsiTheme="minorHAnsi"/>
                    </w:rPr>
                  </w:pPr>
                  <w:r w:rsidRPr="00767175">
                    <w:rPr>
                      <w:rFonts w:asciiTheme="minorHAnsi" w:hAnsiTheme="minorHAnsi"/>
                    </w:rPr>
                    <w:t xml:space="preserve">RFA families will be contacted via mail 30 days prior to their annual recertification to schedule a home visit and to obtain any remaining ongoing training hours. </w:t>
                  </w:r>
                </w:p>
                <w:p w:rsidR="00B71B86" w:rsidRPr="00767175" w:rsidRDefault="00B71B86" w:rsidP="00594F97">
                  <w:pPr>
                    <w:autoSpaceDE w:val="0"/>
                    <w:autoSpaceDN w:val="0"/>
                    <w:adjustRightInd w:val="0"/>
                    <w:spacing w:after="0" w:line="240" w:lineRule="auto"/>
                    <w:rPr>
                      <w:rFonts w:asciiTheme="minorHAnsi" w:hAnsiTheme="minorHAnsi" w:cs="Calibri"/>
                      <w:color w:val="000000"/>
                    </w:rPr>
                  </w:pPr>
                </w:p>
                <w:p w:rsidR="00F50139" w:rsidRDefault="00594F97" w:rsidP="00594F97">
                  <w:pPr>
                    <w:autoSpaceDE w:val="0"/>
                    <w:autoSpaceDN w:val="0"/>
                    <w:adjustRightInd w:val="0"/>
                    <w:spacing w:after="0" w:line="240" w:lineRule="auto"/>
                    <w:rPr>
                      <w:rFonts w:asciiTheme="minorHAnsi" w:hAnsiTheme="minorHAnsi"/>
                    </w:rPr>
                  </w:pPr>
                  <w:r w:rsidRPr="00767175">
                    <w:rPr>
                      <w:rFonts w:asciiTheme="minorHAnsi" w:hAnsiTheme="minorHAnsi"/>
                    </w:rPr>
                    <w:t xml:space="preserve">A copy of the update will be provided to the Resource Family. </w:t>
                  </w:r>
                </w:p>
                <w:p w:rsidR="00F50139" w:rsidRPr="00F50139" w:rsidRDefault="00F50139" w:rsidP="00594F97">
                  <w:pPr>
                    <w:autoSpaceDE w:val="0"/>
                    <w:autoSpaceDN w:val="0"/>
                    <w:adjustRightInd w:val="0"/>
                    <w:spacing w:after="0" w:line="240" w:lineRule="auto"/>
                    <w:rPr>
                      <w:rFonts w:asciiTheme="minorHAnsi" w:hAnsiTheme="minorHAnsi"/>
                    </w:rPr>
                  </w:pPr>
                </w:p>
              </w:tc>
            </w:tr>
          </w:tbl>
          <w:p w:rsidR="00594F97" w:rsidRPr="00767175" w:rsidRDefault="00594F97" w:rsidP="00594F97">
            <w:pPr>
              <w:widowControl w:val="0"/>
              <w:spacing w:before="65" w:after="0" w:line="240" w:lineRule="auto"/>
              <w:rPr>
                <w:rFonts w:asciiTheme="minorHAnsi" w:hAnsiTheme="minorHAnsi" w:cs="Calibri"/>
                <w:b/>
                <w:color w:val="000000"/>
                <w:sz w:val="22"/>
                <w:szCs w:val="22"/>
              </w:rPr>
            </w:pPr>
          </w:p>
        </w:tc>
      </w:tr>
      <w:tr w:rsidR="00594F97" w:rsidRPr="00767175" w:rsidTr="00402DA0">
        <w:tc>
          <w:tcPr>
            <w:tcW w:w="3588" w:type="dxa"/>
          </w:tcPr>
          <w:p w:rsidR="00594F97" w:rsidRPr="00767175" w:rsidRDefault="00B71B86" w:rsidP="00594F97">
            <w:pPr>
              <w:widowControl w:val="0"/>
              <w:spacing w:before="65"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General Practice</w:t>
            </w:r>
          </w:p>
        </w:tc>
        <w:tc>
          <w:tcPr>
            <w:tcW w:w="4320" w:type="dxa"/>
          </w:tcPr>
          <w:p w:rsidR="00B71B86" w:rsidRPr="00767175" w:rsidRDefault="007E2766" w:rsidP="00B71B86">
            <w:pPr>
              <w:pStyle w:val="Default"/>
              <w:rPr>
                <w:rFonts w:asciiTheme="minorHAnsi" w:hAnsiTheme="minorHAnsi"/>
                <w:sz w:val="22"/>
                <w:szCs w:val="22"/>
              </w:rPr>
            </w:pPr>
            <w:r>
              <w:rPr>
                <w:rFonts w:asciiTheme="minorHAnsi" w:hAnsiTheme="minorHAnsi"/>
                <w:sz w:val="22"/>
                <w:szCs w:val="22"/>
              </w:rPr>
              <w:t xml:space="preserve">RFA Social Worker, Supervisor, and Program </w:t>
            </w:r>
            <w:r w:rsidR="00B71B86" w:rsidRPr="00767175">
              <w:rPr>
                <w:rFonts w:asciiTheme="minorHAnsi" w:hAnsiTheme="minorHAnsi"/>
                <w:sz w:val="22"/>
                <w:szCs w:val="22"/>
              </w:rPr>
              <w:t xml:space="preserve">Manager </w:t>
            </w:r>
          </w:p>
          <w:p w:rsidR="00594F97" w:rsidRPr="00767175" w:rsidRDefault="00594F97" w:rsidP="00594F97">
            <w:pPr>
              <w:widowControl w:val="0"/>
              <w:spacing w:before="65" w:after="0" w:line="240" w:lineRule="auto"/>
              <w:rPr>
                <w:rFonts w:asciiTheme="minorHAnsi" w:hAnsiTheme="minorHAnsi" w:cs="Calibri"/>
                <w:b/>
                <w:color w:val="000000"/>
                <w:sz w:val="22"/>
                <w:szCs w:val="22"/>
              </w:rPr>
            </w:pPr>
          </w:p>
        </w:tc>
        <w:tc>
          <w:tcPr>
            <w:tcW w:w="5868" w:type="dxa"/>
          </w:tcPr>
          <w:p w:rsidR="00B71B86" w:rsidRPr="00767175" w:rsidRDefault="00B71B86" w:rsidP="00B71B86">
            <w:pPr>
              <w:pStyle w:val="Default"/>
              <w:rPr>
                <w:rFonts w:asciiTheme="minorHAnsi" w:hAnsiTheme="minorHAnsi"/>
                <w:sz w:val="22"/>
                <w:szCs w:val="22"/>
              </w:rPr>
            </w:pPr>
            <w:r w:rsidRPr="00767175">
              <w:rPr>
                <w:rFonts w:asciiTheme="minorHAnsi" w:hAnsiTheme="minorHAnsi"/>
                <w:sz w:val="22"/>
                <w:szCs w:val="22"/>
              </w:rPr>
              <w:t xml:space="preserve">Upon identification of a condition that puts the Resource Family out of compliance, the RFA Social Worker will take appropriate actions and report findings to the Child Welfare Manager. </w:t>
            </w:r>
          </w:p>
          <w:p w:rsidR="00B71B86" w:rsidRDefault="00B71B86" w:rsidP="00B71B86">
            <w:pPr>
              <w:pStyle w:val="Default"/>
              <w:rPr>
                <w:rFonts w:asciiTheme="minorHAnsi" w:hAnsiTheme="minorHAnsi"/>
                <w:sz w:val="22"/>
                <w:szCs w:val="22"/>
              </w:rPr>
            </w:pPr>
            <w:r w:rsidRPr="00767175">
              <w:rPr>
                <w:rFonts w:asciiTheme="minorHAnsi" w:hAnsiTheme="minorHAnsi"/>
                <w:sz w:val="22"/>
                <w:szCs w:val="22"/>
              </w:rPr>
              <w:t xml:space="preserve">The Resource Family will be responsible for completing an Unusual Incident Report to the County of </w:t>
            </w:r>
            <w:r w:rsidR="008A3426">
              <w:rPr>
                <w:rFonts w:asciiTheme="minorHAnsi" w:hAnsiTheme="minorHAnsi"/>
                <w:sz w:val="22"/>
                <w:szCs w:val="22"/>
              </w:rPr>
              <w:t>Del Norte</w:t>
            </w:r>
            <w:r w:rsidRPr="00767175">
              <w:rPr>
                <w:rFonts w:asciiTheme="minorHAnsi" w:hAnsiTheme="minorHAnsi"/>
                <w:sz w:val="22"/>
                <w:szCs w:val="22"/>
              </w:rPr>
              <w:t xml:space="preserve"> Child Welfare consisting with reporting requirements specified in California Code of Regulations, Title 22, Division 6, Chapter 9.5, Foster Family Homes, Section 89361. </w:t>
            </w:r>
          </w:p>
          <w:p w:rsidR="007E2766" w:rsidRPr="00767175" w:rsidRDefault="007E2766" w:rsidP="00B71B86">
            <w:pPr>
              <w:pStyle w:val="Default"/>
              <w:rPr>
                <w:rFonts w:asciiTheme="minorHAnsi" w:hAnsiTheme="minorHAnsi"/>
                <w:sz w:val="22"/>
                <w:szCs w:val="22"/>
              </w:rPr>
            </w:pPr>
          </w:p>
          <w:p w:rsidR="00594F97" w:rsidRDefault="00B71B86" w:rsidP="00B71B86">
            <w:pPr>
              <w:widowControl w:val="0"/>
              <w:spacing w:before="65" w:after="0" w:line="240" w:lineRule="auto"/>
              <w:rPr>
                <w:rFonts w:asciiTheme="minorHAnsi" w:hAnsiTheme="minorHAnsi"/>
                <w:sz w:val="22"/>
                <w:szCs w:val="22"/>
              </w:rPr>
            </w:pPr>
            <w:r w:rsidRPr="00767175">
              <w:rPr>
                <w:rFonts w:asciiTheme="minorHAnsi" w:hAnsiTheme="minorHAnsi"/>
                <w:sz w:val="22"/>
                <w:szCs w:val="22"/>
              </w:rPr>
              <w:t xml:space="preserve">In all cases, the input of the child and the input of the Resource Family shall be given high priority. </w:t>
            </w:r>
          </w:p>
          <w:p w:rsidR="00F50139" w:rsidRPr="00767175" w:rsidRDefault="00F50139" w:rsidP="00B71B86">
            <w:pPr>
              <w:widowControl w:val="0"/>
              <w:spacing w:before="65" w:after="0" w:line="240" w:lineRule="auto"/>
              <w:rPr>
                <w:rFonts w:asciiTheme="minorHAnsi" w:hAnsiTheme="minorHAnsi" w:cs="Calibri"/>
                <w:b/>
                <w:color w:val="000000"/>
                <w:sz w:val="22"/>
                <w:szCs w:val="22"/>
              </w:rPr>
            </w:pPr>
          </w:p>
        </w:tc>
      </w:tr>
      <w:tr w:rsidR="00594F97" w:rsidRPr="00767175" w:rsidTr="00402DA0">
        <w:trPr>
          <w:trHeight w:val="1520"/>
        </w:trPr>
        <w:tc>
          <w:tcPr>
            <w:tcW w:w="3588" w:type="dxa"/>
          </w:tcPr>
          <w:tbl>
            <w:tblPr>
              <w:tblW w:w="0" w:type="auto"/>
              <w:tblBorders>
                <w:top w:val="nil"/>
                <w:left w:val="nil"/>
                <w:bottom w:val="nil"/>
                <w:right w:val="nil"/>
              </w:tblBorders>
              <w:tblLook w:val="0000" w:firstRow="0" w:lastRow="0" w:firstColumn="0" w:lastColumn="0" w:noHBand="0" w:noVBand="0"/>
            </w:tblPr>
            <w:tblGrid>
              <w:gridCol w:w="2285"/>
              <w:gridCol w:w="222"/>
              <w:gridCol w:w="222"/>
            </w:tblGrid>
            <w:tr w:rsidR="00B71B86" w:rsidRPr="00B71B86">
              <w:trPr>
                <w:trHeight w:val="1910"/>
              </w:trPr>
              <w:tc>
                <w:tcPr>
                  <w:tcW w:w="0" w:type="auto"/>
                </w:tcPr>
                <w:p w:rsidR="00B71B86" w:rsidRPr="00B71B86" w:rsidRDefault="007E2766" w:rsidP="007E2766">
                  <w:p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 xml:space="preserve">Corrective Action Plans </w:t>
                  </w:r>
                  <w:r w:rsidR="00B71B86" w:rsidRPr="00B71B86">
                    <w:rPr>
                      <w:rFonts w:asciiTheme="minorHAnsi" w:hAnsiTheme="minorHAnsi" w:cs="Calibri"/>
                      <w:color w:val="000000"/>
                    </w:rPr>
                    <w:t xml:space="preserve"> </w:t>
                  </w:r>
                </w:p>
              </w:tc>
              <w:tc>
                <w:tcPr>
                  <w:tcW w:w="0" w:type="auto"/>
                </w:tcPr>
                <w:p w:rsidR="00B71B86" w:rsidRPr="00B71B86" w:rsidRDefault="00B71B86" w:rsidP="00B71B86">
                  <w:pPr>
                    <w:autoSpaceDE w:val="0"/>
                    <w:autoSpaceDN w:val="0"/>
                    <w:adjustRightInd w:val="0"/>
                    <w:spacing w:after="0" w:line="240" w:lineRule="auto"/>
                    <w:rPr>
                      <w:rFonts w:asciiTheme="minorHAnsi" w:hAnsiTheme="minorHAnsi" w:cs="Calibri"/>
                      <w:color w:val="000000"/>
                    </w:rPr>
                  </w:pPr>
                </w:p>
              </w:tc>
              <w:tc>
                <w:tcPr>
                  <w:tcW w:w="0" w:type="auto"/>
                </w:tcPr>
                <w:p w:rsidR="00B71B86" w:rsidRPr="00B71B86" w:rsidRDefault="00B71B86" w:rsidP="00B71B86">
                  <w:pPr>
                    <w:autoSpaceDE w:val="0"/>
                    <w:autoSpaceDN w:val="0"/>
                    <w:adjustRightInd w:val="0"/>
                    <w:spacing w:after="0" w:line="240" w:lineRule="auto"/>
                    <w:rPr>
                      <w:rFonts w:asciiTheme="minorHAnsi" w:hAnsiTheme="minorHAnsi" w:cs="Calibri"/>
                      <w:color w:val="000000"/>
                    </w:rPr>
                  </w:pPr>
                </w:p>
              </w:tc>
            </w:tr>
          </w:tbl>
          <w:p w:rsidR="00594F97" w:rsidRPr="00767175" w:rsidRDefault="00594F97" w:rsidP="00594F97">
            <w:pPr>
              <w:widowControl w:val="0"/>
              <w:spacing w:before="65" w:after="0" w:line="240" w:lineRule="auto"/>
              <w:rPr>
                <w:rFonts w:asciiTheme="minorHAnsi" w:hAnsiTheme="minorHAnsi" w:cs="Calibri"/>
                <w:b/>
                <w:color w:val="000000"/>
                <w:sz w:val="22"/>
                <w:szCs w:val="22"/>
              </w:rPr>
            </w:pPr>
          </w:p>
        </w:tc>
        <w:tc>
          <w:tcPr>
            <w:tcW w:w="4320" w:type="dxa"/>
          </w:tcPr>
          <w:p w:rsidR="00594F97" w:rsidRPr="00767175" w:rsidRDefault="007E2766" w:rsidP="00594F97">
            <w:pPr>
              <w:widowControl w:val="0"/>
              <w:spacing w:before="65" w:after="0" w:line="240" w:lineRule="auto"/>
              <w:rPr>
                <w:rFonts w:asciiTheme="minorHAnsi" w:hAnsiTheme="minorHAnsi" w:cs="Calibri"/>
                <w:b/>
                <w:color w:val="000000"/>
                <w:sz w:val="22"/>
                <w:szCs w:val="22"/>
              </w:rPr>
            </w:pPr>
            <w:r>
              <w:rPr>
                <w:rFonts w:asciiTheme="minorHAnsi" w:hAnsiTheme="minorHAnsi" w:cs="Calibri"/>
                <w:color w:val="000000"/>
                <w:sz w:val="22"/>
                <w:szCs w:val="22"/>
              </w:rPr>
              <w:t>Resource Family Approval Worker</w:t>
            </w:r>
            <w:r w:rsidR="00B71B86" w:rsidRPr="00B71B86">
              <w:rPr>
                <w:rFonts w:asciiTheme="minorHAnsi" w:hAnsiTheme="minorHAnsi" w:cs="Calibri"/>
                <w:color w:val="000000"/>
                <w:sz w:val="22"/>
                <w:szCs w:val="22"/>
              </w:rPr>
              <w:t xml:space="preserve"> and Supervisor</w:t>
            </w:r>
          </w:p>
        </w:tc>
        <w:tc>
          <w:tcPr>
            <w:tcW w:w="5868" w:type="dxa"/>
          </w:tcPr>
          <w:p w:rsidR="00B71B86" w:rsidRPr="00767175" w:rsidRDefault="00B71B86" w:rsidP="00594F97">
            <w:pPr>
              <w:widowControl w:val="0"/>
              <w:spacing w:before="65" w:after="0" w:line="240" w:lineRule="auto"/>
              <w:rPr>
                <w:rFonts w:asciiTheme="minorHAnsi" w:hAnsiTheme="minorHAnsi" w:cs="Calibri"/>
                <w:color w:val="000000"/>
                <w:sz w:val="22"/>
                <w:szCs w:val="22"/>
              </w:rPr>
            </w:pPr>
            <w:r w:rsidRPr="00B71B86">
              <w:rPr>
                <w:rFonts w:asciiTheme="minorHAnsi" w:hAnsiTheme="minorHAnsi" w:cs="Calibri"/>
                <w:color w:val="000000"/>
                <w:sz w:val="22"/>
                <w:szCs w:val="22"/>
              </w:rPr>
              <w:t>When deficiencies related to the buildings and ground or non-child abuse or neglect are noted or reported about an approved RFA home, an RFA social worker will assist the Resource Family in developing and submitting a written Corrective Action Plan. The Corrective Action Plan will describe how the deficiency will be corrected and state the timeline in which the</w:t>
            </w:r>
            <w:r w:rsidRPr="00767175">
              <w:rPr>
                <w:rFonts w:asciiTheme="minorHAnsi" w:hAnsiTheme="minorHAnsi" w:cs="Calibri"/>
                <w:color w:val="000000"/>
                <w:sz w:val="22"/>
                <w:szCs w:val="22"/>
              </w:rPr>
              <w:t xml:space="preserve"> correction must be made. </w:t>
            </w:r>
          </w:p>
          <w:p w:rsidR="00A61B60" w:rsidRPr="00767175" w:rsidRDefault="00A61B60" w:rsidP="00594F97">
            <w:pPr>
              <w:widowControl w:val="0"/>
              <w:spacing w:before="65" w:after="0" w:line="240" w:lineRule="auto"/>
              <w:rPr>
                <w:rFonts w:asciiTheme="minorHAnsi" w:hAnsiTheme="minorHAnsi" w:cs="Calibri"/>
                <w:b/>
                <w:color w:val="000000"/>
                <w:sz w:val="22"/>
                <w:szCs w:val="22"/>
              </w:rPr>
            </w:pPr>
          </w:p>
          <w:p w:rsidR="00A61B60" w:rsidRPr="00767175" w:rsidRDefault="00B71B86" w:rsidP="00B71B86">
            <w:pPr>
              <w:pStyle w:val="Default"/>
              <w:rPr>
                <w:rFonts w:asciiTheme="minorHAnsi" w:hAnsiTheme="minorHAnsi"/>
                <w:sz w:val="22"/>
                <w:szCs w:val="22"/>
              </w:rPr>
            </w:pPr>
            <w:r w:rsidRPr="00767175">
              <w:rPr>
                <w:rFonts w:asciiTheme="minorHAnsi" w:hAnsiTheme="minorHAnsi"/>
                <w:sz w:val="22"/>
                <w:szCs w:val="22"/>
              </w:rPr>
              <w:t xml:space="preserve">This plan will be developed in partnership between the RFA Social Worker and the Resource Family. The assigned RFA Social Worker will be responsible for monitoring the plan and ensuring the corrections are made timely. </w:t>
            </w:r>
          </w:p>
          <w:p w:rsidR="00A61B60" w:rsidRPr="00767175" w:rsidRDefault="00A61B60" w:rsidP="00B71B86">
            <w:pPr>
              <w:pStyle w:val="Default"/>
              <w:rPr>
                <w:rFonts w:asciiTheme="minorHAnsi" w:hAnsiTheme="minorHAnsi"/>
                <w:sz w:val="22"/>
                <w:szCs w:val="22"/>
              </w:rPr>
            </w:pPr>
          </w:p>
          <w:p w:rsidR="00A61B60" w:rsidRPr="00767175" w:rsidRDefault="00A61B60" w:rsidP="00A61B60">
            <w:pPr>
              <w:pStyle w:val="Default"/>
              <w:rPr>
                <w:rFonts w:asciiTheme="minorHAnsi" w:hAnsiTheme="minorHAnsi"/>
                <w:sz w:val="22"/>
                <w:szCs w:val="22"/>
              </w:rPr>
            </w:pPr>
            <w:r w:rsidRPr="00767175">
              <w:rPr>
                <w:rFonts w:asciiTheme="minorHAnsi" w:hAnsiTheme="minorHAnsi"/>
                <w:sz w:val="22"/>
                <w:szCs w:val="22"/>
              </w:rPr>
              <w:t xml:space="preserve">If a deficiency is so severe that the County determines it is necessary to rescind the home’s approval as a Resource Family, the County will inform the home in writing and provide appeal rights information. The County will ensure that the health and safety of any child/ren placed in the home is considered first and foremost and that, if the children need to be moved, those placement moves are made in accordance with current County business practices. </w:t>
            </w:r>
          </w:p>
          <w:p w:rsidR="00594F97" w:rsidRPr="00767175" w:rsidRDefault="00594F97" w:rsidP="00594F97">
            <w:pPr>
              <w:widowControl w:val="0"/>
              <w:spacing w:before="65" w:after="0" w:line="240" w:lineRule="auto"/>
              <w:rPr>
                <w:rFonts w:asciiTheme="minorHAnsi" w:hAnsiTheme="minorHAnsi" w:cs="Calibri"/>
                <w:b/>
                <w:color w:val="000000"/>
                <w:sz w:val="22"/>
                <w:szCs w:val="22"/>
              </w:rPr>
            </w:pPr>
          </w:p>
        </w:tc>
      </w:tr>
    </w:tbl>
    <w:p w:rsidR="00D23129" w:rsidRPr="00F50139" w:rsidRDefault="00F50139" w:rsidP="00D23129">
      <w:pPr>
        <w:widowControl w:val="0"/>
        <w:spacing w:before="65" w:after="0" w:line="240" w:lineRule="auto"/>
        <w:ind w:left="120"/>
        <w:rPr>
          <w:rFonts w:asciiTheme="minorHAnsi" w:hAnsiTheme="minorHAnsi" w:cs="Calibri"/>
          <w:b/>
          <w:color w:val="000000"/>
          <w:sz w:val="24"/>
          <w:szCs w:val="24"/>
        </w:rPr>
      </w:pPr>
      <w:r>
        <w:rPr>
          <w:rFonts w:asciiTheme="minorHAnsi" w:hAnsiTheme="minorHAnsi" w:cs="Calibri"/>
          <w:b/>
          <w:color w:val="000000"/>
          <w:sz w:val="24"/>
          <w:szCs w:val="24"/>
        </w:rPr>
        <w:t>Investigation of Complaints and Incidents Involving Resource F</w:t>
      </w:r>
      <w:r w:rsidR="00A61B60" w:rsidRPr="00F50139">
        <w:rPr>
          <w:rFonts w:asciiTheme="minorHAnsi" w:hAnsiTheme="minorHAnsi" w:cs="Calibri"/>
          <w:b/>
          <w:color w:val="000000"/>
          <w:sz w:val="24"/>
          <w:szCs w:val="24"/>
        </w:rPr>
        <w:t>amilies</w:t>
      </w:r>
    </w:p>
    <w:p w:rsidR="00D23129" w:rsidRPr="00767175" w:rsidRDefault="00D23129" w:rsidP="00D23129">
      <w:pPr>
        <w:widowControl w:val="0"/>
        <w:spacing w:before="65" w:after="0" w:line="240" w:lineRule="auto"/>
        <w:ind w:left="120"/>
        <w:rPr>
          <w:rFonts w:asciiTheme="minorHAnsi" w:hAnsiTheme="minorHAnsi" w:cs="Calibri"/>
          <w:color w:val="000000"/>
        </w:rPr>
      </w:pPr>
    </w:p>
    <w:tbl>
      <w:tblPr>
        <w:tblStyle w:val="TableGrid"/>
        <w:tblW w:w="0" w:type="auto"/>
        <w:tblInd w:w="120" w:type="dxa"/>
        <w:tblLook w:val="04A0" w:firstRow="1" w:lastRow="0" w:firstColumn="1" w:lastColumn="0" w:noHBand="0" w:noVBand="1"/>
      </w:tblPr>
      <w:tblGrid>
        <w:gridCol w:w="4589"/>
        <w:gridCol w:w="3859"/>
        <w:gridCol w:w="5328"/>
      </w:tblGrid>
      <w:tr w:rsidR="00B715D4" w:rsidRPr="00767175" w:rsidTr="00402DA0">
        <w:tc>
          <w:tcPr>
            <w:tcW w:w="4589" w:type="dxa"/>
            <w:shd w:val="clear" w:color="auto" w:fill="C2D69B" w:themeFill="accent3" w:themeFillTint="99"/>
          </w:tcPr>
          <w:p w:rsidR="00A61B60" w:rsidRPr="00767175" w:rsidRDefault="00A61B60" w:rsidP="00D23129">
            <w:pPr>
              <w:widowControl w:val="0"/>
              <w:spacing w:before="65"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Process</w:t>
            </w:r>
          </w:p>
        </w:tc>
        <w:tc>
          <w:tcPr>
            <w:tcW w:w="3859" w:type="dxa"/>
            <w:shd w:val="clear" w:color="auto" w:fill="C2D69B" w:themeFill="accent3" w:themeFillTint="99"/>
          </w:tcPr>
          <w:p w:rsidR="00A61B60" w:rsidRPr="00767175" w:rsidRDefault="00A61B60" w:rsidP="00D23129">
            <w:pPr>
              <w:widowControl w:val="0"/>
              <w:spacing w:before="65"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Responsible Staff</w:t>
            </w:r>
          </w:p>
        </w:tc>
        <w:tc>
          <w:tcPr>
            <w:tcW w:w="5328" w:type="dxa"/>
            <w:shd w:val="clear" w:color="auto" w:fill="C2D69B" w:themeFill="accent3" w:themeFillTint="99"/>
          </w:tcPr>
          <w:p w:rsidR="00A61B60" w:rsidRPr="00767175" w:rsidRDefault="00A61B60" w:rsidP="00D23129">
            <w:pPr>
              <w:widowControl w:val="0"/>
              <w:spacing w:before="65"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Procedures</w:t>
            </w:r>
          </w:p>
        </w:tc>
      </w:tr>
      <w:tr w:rsidR="00A61B60" w:rsidRPr="00767175" w:rsidTr="00402DA0">
        <w:tc>
          <w:tcPr>
            <w:tcW w:w="4589" w:type="dxa"/>
          </w:tcPr>
          <w:p w:rsidR="00A61B60" w:rsidRPr="00767175" w:rsidRDefault="00A61B60" w:rsidP="00A61B60">
            <w:pPr>
              <w:pStyle w:val="Default"/>
              <w:rPr>
                <w:rFonts w:asciiTheme="minorHAnsi" w:hAnsiTheme="minorHAnsi"/>
                <w:sz w:val="22"/>
                <w:szCs w:val="22"/>
              </w:rPr>
            </w:pPr>
            <w:r w:rsidRPr="00767175">
              <w:rPr>
                <w:rFonts w:asciiTheme="minorHAnsi" w:hAnsiTheme="minorHAnsi"/>
                <w:sz w:val="22"/>
                <w:szCs w:val="22"/>
              </w:rPr>
              <w:t xml:space="preserve">Investigating Complaints and Incidents </w:t>
            </w:r>
          </w:p>
          <w:p w:rsidR="00A61B60" w:rsidRPr="00767175" w:rsidRDefault="00A61B60" w:rsidP="00D23129">
            <w:pPr>
              <w:widowControl w:val="0"/>
              <w:spacing w:before="65" w:after="0" w:line="240" w:lineRule="auto"/>
              <w:rPr>
                <w:rFonts w:asciiTheme="minorHAnsi" w:hAnsiTheme="minorHAnsi" w:cs="Calibri"/>
                <w:color w:val="000000"/>
                <w:sz w:val="22"/>
                <w:szCs w:val="22"/>
              </w:rPr>
            </w:pPr>
          </w:p>
        </w:tc>
        <w:tc>
          <w:tcPr>
            <w:tcW w:w="3859" w:type="dxa"/>
          </w:tcPr>
          <w:p w:rsidR="00A61B60" w:rsidRPr="00767175" w:rsidRDefault="00A61B60" w:rsidP="00A61B60">
            <w:pPr>
              <w:pStyle w:val="Default"/>
              <w:rPr>
                <w:rFonts w:asciiTheme="minorHAnsi" w:hAnsiTheme="minorHAnsi" w:cs="Times New Roman"/>
                <w:color w:val="auto"/>
                <w:sz w:val="22"/>
                <w:szCs w:val="22"/>
              </w:rPr>
            </w:pPr>
          </w:p>
          <w:p w:rsidR="00A61B60" w:rsidRPr="00767175" w:rsidRDefault="00A61B60" w:rsidP="0021259C">
            <w:pPr>
              <w:pStyle w:val="Default"/>
              <w:numPr>
                <w:ilvl w:val="0"/>
                <w:numId w:val="49"/>
              </w:numPr>
              <w:rPr>
                <w:rFonts w:asciiTheme="minorHAnsi" w:hAnsiTheme="minorHAnsi"/>
                <w:sz w:val="22"/>
                <w:szCs w:val="22"/>
              </w:rPr>
            </w:pPr>
            <w:r w:rsidRPr="00767175">
              <w:rPr>
                <w:rFonts w:asciiTheme="minorHAnsi" w:hAnsiTheme="minorHAnsi"/>
                <w:sz w:val="22"/>
                <w:szCs w:val="22"/>
              </w:rPr>
              <w:t xml:space="preserve">Resource Family Approval Social Workers </w:t>
            </w:r>
          </w:p>
          <w:p w:rsidR="00A61B60" w:rsidRPr="00767175" w:rsidRDefault="00A61B60" w:rsidP="0021259C">
            <w:pPr>
              <w:pStyle w:val="Default"/>
              <w:numPr>
                <w:ilvl w:val="0"/>
                <w:numId w:val="49"/>
              </w:numPr>
              <w:rPr>
                <w:rFonts w:asciiTheme="minorHAnsi" w:hAnsiTheme="minorHAnsi"/>
                <w:sz w:val="22"/>
                <w:szCs w:val="22"/>
              </w:rPr>
            </w:pPr>
            <w:r w:rsidRPr="00767175">
              <w:rPr>
                <w:rFonts w:asciiTheme="minorHAnsi" w:hAnsiTheme="minorHAnsi"/>
                <w:sz w:val="22"/>
                <w:szCs w:val="22"/>
              </w:rPr>
              <w:t xml:space="preserve">Emergency Response Social Workers </w:t>
            </w:r>
          </w:p>
          <w:p w:rsidR="00A61B60" w:rsidRPr="00767175" w:rsidRDefault="00A61B60" w:rsidP="0021259C">
            <w:pPr>
              <w:pStyle w:val="Default"/>
              <w:numPr>
                <w:ilvl w:val="0"/>
                <w:numId w:val="49"/>
              </w:numPr>
              <w:rPr>
                <w:rFonts w:asciiTheme="minorHAnsi" w:hAnsiTheme="minorHAnsi"/>
                <w:sz w:val="22"/>
                <w:szCs w:val="22"/>
              </w:rPr>
            </w:pPr>
            <w:r w:rsidRPr="00767175">
              <w:rPr>
                <w:rFonts w:asciiTheme="minorHAnsi" w:hAnsiTheme="minorHAnsi"/>
                <w:sz w:val="22"/>
                <w:szCs w:val="22"/>
              </w:rPr>
              <w:t xml:space="preserve">Resource Family Approval Supervisor </w:t>
            </w:r>
          </w:p>
          <w:p w:rsidR="00A61B60" w:rsidRPr="00767175" w:rsidRDefault="00A61B60" w:rsidP="0021259C">
            <w:pPr>
              <w:pStyle w:val="Default"/>
              <w:numPr>
                <w:ilvl w:val="0"/>
                <w:numId w:val="49"/>
              </w:numPr>
              <w:rPr>
                <w:rFonts w:asciiTheme="minorHAnsi" w:hAnsiTheme="minorHAnsi"/>
                <w:sz w:val="22"/>
                <w:szCs w:val="22"/>
              </w:rPr>
            </w:pPr>
            <w:r w:rsidRPr="00767175">
              <w:rPr>
                <w:rFonts w:asciiTheme="minorHAnsi" w:hAnsiTheme="minorHAnsi"/>
                <w:sz w:val="22"/>
                <w:szCs w:val="22"/>
              </w:rPr>
              <w:t xml:space="preserve">Emergency Response Supervisor </w:t>
            </w:r>
          </w:p>
          <w:p w:rsidR="00A61B60" w:rsidRPr="00767175" w:rsidRDefault="00A61B60" w:rsidP="00D23129">
            <w:pPr>
              <w:widowControl w:val="0"/>
              <w:spacing w:before="65" w:after="0" w:line="240" w:lineRule="auto"/>
              <w:rPr>
                <w:rFonts w:asciiTheme="minorHAnsi" w:hAnsiTheme="minorHAnsi" w:cs="Calibri"/>
                <w:color w:val="000000"/>
                <w:sz w:val="22"/>
                <w:szCs w:val="22"/>
              </w:rPr>
            </w:pPr>
          </w:p>
        </w:tc>
        <w:tc>
          <w:tcPr>
            <w:tcW w:w="5328" w:type="dxa"/>
          </w:tcPr>
          <w:tbl>
            <w:tblPr>
              <w:tblW w:w="0" w:type="auto"/>
              <w:tblBorders>
                <w:top w:val="nil"/>
                <w:left w:val="nil"/>
                <w:bottom w:val="nil"/>
                <w:right w:val="nil"/>
              </w:tblBorders>
              <w:tblLook w:val="0000" w:firstRow="0" w:lastRow="0" w:firstColumn="0" w:lastColumn="0" w:noHBand="0" w:noVBand="0"/>
            </w:tblPr>
            <w:tblGrid>
              <w:gridCol w:w="5112"/>
            </w:tblGrid>
            <w:tr w:rsidR="00A61B60" w:rsidRPr="00A61B60" w:rsidTr="00520A0D">
              <w:trPr>
                <w:trHeight w:val="900"/>
              </w:trPr>
              <w:tc>
                <w:tcPr>
                  <w:tcW w:w="0" w:type="auto"/>
                </w:tcPr>
                <w:p w:rsidR="007E2766" w:rsidRDefault="007E2766" w:rsidP="00A61B60">
                  <w:p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Complaints</w:t>
                  </w:r>
                </w:p>
                <w:p w:rsidR="00A61B60" w:rsidRPr="00A61B60" w:rsidRDefault="00A61B60" w:rsidP="00A61B60">
                  <w:pPr>
                    <w:autoSpaceDE w:val="0"/>
                    <w:autoSpaceDN w:val="0"/>
                    <w:adjustRightInd w:val="0"/>
                    <w:spacing w:after="0" w:line="240" w:lineRule="auto"/>
                    <w:rPr>
                      <w:rFonts w:asciiTheme="minorHAnsi" w:hAnsiTheme="minorHAnsi" w:cs="Calibri"/>
                      <w:color w:val="000000"/>
                    </w:rPr>
                  </w:pPr>
                  <w:r w:rsidRPr="00A61B60">
                    <w:rPr>
                      <w:rFonts w:asciiTheme="minorHAnsi" w:hAnsiTheme="minorHAnsi" w:cs="Calibri"/>
                      <w:color w:val="000000"/>
                    </w:rPr>
                    <w:t xml:space="preserve">Upon receipt of a complaint against an RFA home, information will be gathered including: </w:t>
                  </w:r>
                </w:p>
                <w:p w:rsidR="007E2766" w:rsidRDefault="00A61B60" w:rsidP="0021259C">
                  <w:pPr>
                    <w:pStyle w:val="ListParagraph"/>
                    <w:numPr>
                      <w:ilvl w:val="0"/>
                      <w:numId w:val="63"/>
                    </w:numPr>
                    <w:autoSpaceDE w:val="0"/>
                    <w:autoSpaceDN w:val="0"/>
                    <w:adjustRightInd w:val="0"/>
                    <w:spacing w:after="0" w:line="240" w:lineRule="auto"/>
                    <w:rPr>
                      <w:rFonts w:asciiTheme="minorHAnsi" w:hAnsiTheme="minorHAnsi" w:cs="Calibri"/>
                      <w:color w:val="000000"/>
                    </w:rPr>
                  </w:pPr>
                  <w:r w:rsidRPr="007E2766">
                    <w:rPr>
                      <w:rFonts w:asciiTheme="minorHAnsi" w:hAnsiTheme="minorHAnsi" w:cs="Calibri"/>
                      <w:color w:val="000000"/>
                    </w:rPr>
                    <w:t xml:space="preserve">Date the event occurred </w:t>
                  </w:r>
                </w:p>
                <w:p w:rsidR="007E2766" w:rsidRDefault="00A61B60" w:rsidP="0021259C">
                  <w:pPr>
                    <w:pStyle w:val="ListParagraph"/>
                    <w:numPr>
                      <w:ilvl w:val="0"/>
                      <w:numId w:val="63"/>
                    </w:numPr>
                    <w:autoSpaceDE w:val="0"/>
                    <w:autoSpaceDN w:val="0"/>
                    <w:adjustRightInd w:val="0"/>
                    <w:spacing w:after="0" w:line="240" w:lineRule="auto"/>
                    <w:rPr>
                      <w:rFonts w:asciiTheme="minorHAnsi" w:hAnsiTheme="minorHAnsi" w:cs="Calibri"/>
                      <w:color w:val="000000"/>
                    </w:rPr>
                  </w:pPr>
                  <w:r w:rsidRPr="007E2766">
                    <w:rPr>
                      <w:rFonts w:asciiTheme="minorHAnsi" w:hAnsiTheme="minorHAnsi" w:cs="Calibri"/>
                      <w:color w:val="000000"/>
                    </w:rPr>
                    <w:t xml:space="preserve">Alleged victim </w:t>
                  </w:r>
                </w:p>
                <w:p w:rsidR="007E2766" w:rsidRDefault="00A61B60" w:rsidP="0021259C">
                  <w:pPr>
                    <w:pStyle w:val="ListParagraph"/>
                    <w:numPr>
                      <w:ilvl w:val="0"/>
                      <w:numId w:val="63"/>
                    </w:numPr>
                    <w:autoSpaceDE w:val="0"/>
                    <w:autoSpaceDN w:val="0"/>
                    <w:adjustRightInd w:val="0"/>
                    <w:spacing w:after="0" w:line="240" w:lineRule="auto"/>
                    <w:rPr>
                      <w:rFonts w:asciiTheme="minorHAnsi" w:hAnsiTheme="minorHAnsi" w:cs="Calibri"/>
                      <w:color w:val="000000"/>
                    </w:rPr>
                  </w:pPr>
                  <w:r w:rsidRPr="007E2766">
                    <w:rPr>
                      <w:rFonts w:asciiTheme="minorHAnsi" w:hAnsiTheme="minorHAnsi" w:cs="Calibri"/>
                      <w:color w:val="000000"/>
                    </w:rPr>
                    <w:t xml:space="preserve">Alleged perpetrator </w:t>
                  </w:r>
                </w:p>
                <w:p w:rsidR="00A61B60" w:rsidRPr="007E2766" w:rsidRDefault="00A61B60" w:rsidP="0021259C">
                  <w:pPr>
                    <w:pStyle w:val="ListParagraph"/>
                    <w:numPr>
                      <w:ilvl w:val="0"/>
                      <w:numId w:val="63"/>
                    </w:numPr>
                    <w:autoSpaceDE w:val="0"/>
                    <w:autoSpaceDN w:val="0"/>
                    <w:adjustRightInd w:val="0"/>
                    <w:spacing w:after="0" w:line="240" w:lineRule="auto"/>
                    <w:rPr>
                      <w:rFonts w:asciiTheme="minorHAnsi" w:hAnsiTheme="minorHAnsi" w:cs="Calibri"/>
                      <w:color w:val="000000"/>
                    </w:rPr>
                  </w:pPr>
                  <w:r w:rsidRPr="007E2766">
                    <w:rPr>
                      <w:rFonts w:asciiTheme="minorHAnsi" w:hAnsiTheme="minorHAnsi" w:cs="Calibri"/>
                      <w:color w:val="000000"/>
                    </w:rPr>
                    <w:t xml:space="preserve">Alleged issues of complaint </w:t>
                  </w:r>
                </w:p>
                <w:p w:rsidR="00A61B60" w:rsidRPr="00A61B60" w:rsidRDefault="00A61B60" w:rsidP="00A61B60">
                  <w:pPr>
                    <w:autoSpaceDE w:val="0"/>
                    <w:autoSpaceDN w:val="0"/>
                    <w:adjustRightInd w:val="0"/>
                    <w:spacing w:after="0" w:line="240" w:lineRule="auto"/>
                    <w:rPr>
                      <w:rFonts w:asciiTheme="minorHAnsi" w:hAnsiTheme="minorHAnsi" w:cs="Calibri"/>
                      <w:color w:val="000000"/>
                    </w:rPr>
                  </w:pPr>
                </w:p>
                <w:p w:rsidR="00A61B60" w:rsidRPr="00767175" w:rsidRDefault="00A61B60" w:rsidP="00A61B60">
                  <w:pPr>
                    <w:autoSpaceDE w:val="0"/>
                    <w:autoSpaceDN w:val="0"/>
                    <w:adjustRightInd w:val="0"/>
                    <w:spacing w:after="0" w:line="240" w:lineRule="auto"/>
                    <w:rPr>
                      <w:rFonts w:asciiTheme="minorHAnsi" w:hAnsiTheme="minorHAnsi" w:cs="Calibri"/>
                      <w:color w:val="000000"/>
                    </w:rPr>
                  </w:pPr>
                  <w:r w:rsidRPr="00A61B60">
                    <w:rPr>
                      <w:rFonts w:asciiTheme="minorHAnsi" w:hAnsiTheme="minorHAnsi" w:cs="Calibri"/>
                      <w:color w:val="000000"/>
                    </w:rPr>
                    <w:t xml:space="preserve">Information will be forwarded to the Resource Family Approval Social Worker. </w:t>
                  </w:r>
                </w:p>
                <w:p w:rsidR="00A61B60" w:rsidRPr="00767175" w:rsidRDefault="00A61B60" w:rsidP="00A61B60">
                  <w:pPr>
                    <w:autoSpaceDE w:val="0"/>
                    <w:autoSpaceDN w:val="0"/>
                    <w:adjustRightInd w:val="0"/>
                    <w:spacing w:after="0" w:line="240" w:lineRule="auto"/>
                    <w:rPr>
                      <w:rFonts w:asciiTheme="minorHAnsi" w:hAnsiTheme="minorHAnsi" w:cs="Calibri"/>
                      <w:color w:val="000000"/>
                    </w:rPr>
                  </w:pPr>
                </w:p>
                <w:p w:rsidR="00A61B60" w:rsidRPr="00767175" w:rsidRDefault="00A61B60" w:rsidP="00A61B60">
                  <w:pPr>
                    <w:pStyle w:val="Default"/>
                    <w:rPr>
                      <w:rFonts w:asciiTheme="minorHAnsi" w:hAnsiTheme="minorHAnsi"/>
                      <w:sz w:val="22"/>
                      <w:szCs w:val="22"/>
                    </w:rPr>
                  </w:pPr>
                  <w:r w:rsidRPr="00767175">
                    <w:rPr>
                      <w:rFonts w:asciiTheme="minorHAnsi" w:hAnsiTheme="minorHAnsi"/>
                      <w:sz w:val="22"/>
                      <w:szCs w:val="22"/>
                    </w:rPr>
                    <w:t xml:space="preserve">The RFA Supervisor will log the complaint and assign a RFA Social Worker to investigate. When possible, the RFA Social Worker assigned to the investigation will not be the same RFA Social Worker who initially approved the home. </w:t>
                  </w:r>
                </w:p>
                <w:p w:rsidR="00A61B60" w:rsidRPr="00767175" w:rsidRDefault="00A61B60" w:rsidP="00A61B60">
                  <w:pPr>
                    <w:autoSpaceDE w:val="0"/>
                    <w:autoSpaceDN w:val="0"/>
                    <w:adjustRightInd w:val="0"/>
                    <w:spacing w:after="0" w:line="240" w:lineRule="auto"/>
                    <w:rPr>
                      <w:rFonts w:asciiTheme="minorHAnsi" w:hAnsiTheme="minorHAnsi"/>
                    </w:rPr>
                  </w:pPr>
                  <w:r w:rsidRPr="00767175">
                    <w:rPr>
                      <w:rFonts w:asciiTheme="minorHAnsi" w:hAnsiTheme="minorHAnsi"/>
                    </w:rPr>
                    <w:t xml:space="preserve">The outcome of the investigation will be sent to the Resource Family and filed in their case folder. </w:t>
                  </w:r>
                </w:p>
                <w:p w:rsidR="00A61B60" w:rsidRPr="00767175" w:rsidRDefault="00A61B60" w:rsidP="00A61B60">
                  <w:pPr>
                    <w:autoSpaceDE w:val="0"/>
                    <w:autoSpaceDN w:val="0"/>
                    <w:adjustRightInd w:val="0"/>
                    <w:spacing w:after="0" w:line="240" w:lineRule="auto"/>
                    <w:rPr>
                      <w:rFonts w:asciiTheme="minorHAnsi" w:hAnsiTheme="minorHAnsi"/>
                    </w:rPr>
                  </w:pPr>
                </w:p>
                <w:p w:rsidR="00A61B60" w:rsidRPr="00767175" w:rsidRDefault="007E2766" w:rsidP="00A61B60">
                  <w:pPr>
                    <w:pStyle w:val="Default"/>
                    <w:rPr>
                      <w:rFonts w:asciiTheme="minorHAnsi" w:hAnsiTheme="minorHAnsi"/>
                      <w:sz w:val="22"/>
                      <w:szCs w:val="22"/>
                    </w:rPr>
                  </w:pPr>
                  <w:r>
                    <w:rPr>
                      <w:rFonts w:asciiTheme="minorHAnsi" w:hAnsiTheme="minorHAnsi"/>
                      <w:sz w:val="22"/>
                      <w:szCs w:val="22"/>
                    </w:rPr>
                    <w:t>Incidents</w:t>
                  </w:r>
                  <w:r w:rsidR="00A61B60" w:rsidRPr="00767175">
                    <w:rPr>
                      <w:rFonts w:asciiTheme="minorHAnsi" w:hAnsiTheme="minorHAnsi"/>
                      <w:sz w:val="22"/>
                      <w:szCs w:val="22"/>
                    </w:rPr>
                    <w:t xml:space="preserve">: </w:t>
                  </w:r>
                </w:p>
                <w:p w:rsidR="00A61B60" w:rsidRDefault="00A61B60" w:rsidP="00A61B60">
                  <w:pPr>
                    <w:pStyle w:val="Default"/>
                    <w:rPr>
                      <w:rFonts w:asciiTheme="minorHAnsi" w:hAnsiTheme="minorHAnsi"/>
                      <w:sz w:val="22"/>
                      <w:szCs w:val="22"/>
                    </w:rPr>
                  </w:pPr>
                  <w:r w:rsidRPr="00767175">
                    <w:rPr>
                      <w:rFonts w:asciiTheme="minorHAnsi" w:hAnsiTheme="minorHAnsi"/>
                      <w:sz w:val="22"/>
                      <w:szCs w:val="22"/>
                    </w:rPr>
                    <w:t xml:space="preserve">Upon receipt of an Incident report (allegation of child abuse/neglect) within an RFA family, the information will be forwarded to the RFA Supervisor. </w:t>
                  </w:r>
                </w:p>
                <w:p w:rsidR="007E2766" w:rsidRPr="00767175" w:rsidRDefault="007E2766" w:rsidP="00A61B60">
                  <w:pPr>
                    <w:pStyle w:val="Default"/>
                    <w:rPr>
                      <w:rFonts w:asciiTheme="minorHAnsi" w:hAnsiTheme="minorHAnsi"/>
                      <w:sz w:val="22"/>
                      <w:szCs w:val="22"/>
                    </w:rPr>
                  </w:pPr>
                </w:p>
                <w:p w:rsidR="00A61B60" w:rsidRDefault="00A61B60" w:rsidP="00A61B60">
                  <w:pPr>
                    <w:pStyle w:val="Default"/>
                    <w:rPr>
                      <w:rFonts w:asciiTheme="minorHAnsi" w:hAnsiTheme="minorHAnsi"/>
                      <w:sz w:val="22"/>
                      <w:szCs w:val="22"/>
                    </w:rPr>
                  </w:pPr>
                  <w:r w:rsidRPr="00767175">
                    <w:rPr>
                      <w:rFonts w:asciiTheme="minorHAnsi" w:hAnsiTheme="minorHAnsi"/>
                      <w:sz w:val="22"/>
                      <w:szCs w:val="22"/>
                    </w:rPr>
                    <w:t xml:space="preserve">The RFA Supervisor will log the Incident report and assign to an RFA Social worker, and working collaboratively with the Emergency Response supervisor, an ER social worker will also be assigned. </w:t>
                  </w:r>
                </w:p>
                <w:p w:rsidR="007E2766" w:rsidRPr="00767175" w:rsidRDefault="007E2766" w:rsidP="00A61B60">
                  <w:pPr>
                    <w:pStyle w:val="Default"/>
                    <w:rPr>
                      <w:rFonts w:asciiTheme="minorHAnsi" w:hAnsiTheme="minorHAnsi"/>
                      <w:sz w:val="22"/>
                      <w:szCs w:val="22"/>
                    </w:rPr>
                  </w:pPr>
                </w:p>
                <w:p w:rsidR="00A61B60" w:rsidRPr="00A61B60" w:rsidRDefault="00A61B60" w:rsidP="00A61B60">
                  <w:pPr>
                    <w:autoSpaceDE w:val="0"/>
                    <w:autoSpaceDN w:val="0"/>
                    <w:adjustRightInd w:val="0"/>
                    <w:spacing w:after="0" w:line="240" w:lineRule="auto"/>
                    <w:rPr>
                      <w:rFonts w:asciiTheme="minorHAnsi" w:hAnsiTheme="minorHAnsi" w:cs="Calibri"/>
                      <w:color w:val="000000"/>
                    </w:rPr>
                  </w:pPr>
                  <w:r w:rsidRPr="00767175">
                    <w:rPr>
                      <w:rFonts w:asciiTheme="minorHAnsi" w:hAnsiTheme="minorHAnsi"/>
                    </w:rPr>
                    <w:t xml:space="preserve">The response time on the Incident report is dependent upon the allegation(s), RED team staffing, and SDM Hotline Tool completion. </w:t>
                  </w:r>
                </w:p>
              </w:tc>
            </w:tr>
          </w:tbl>
          <w:p w:rsidR="00A61B60" w:rsidRPr="00767175" w:rsidRDefault="00A61B60" w:rsidP="00D23129">
            <w:pPr>
              <w:widowControl w:val="0"/>
              <w:spacing w:before="65" w:after="0" w:line="240" w:lineRule="auto"/>
              <w:rPr>
                <w:rFonts w:asciiTheme="minorHAnsi" w:hAnsiTheme="minorHAnsi" w:cs="Calibri"/>
                <w:color w:val="000000"/>
                <w:sz w:val="22"/>
                <w:szCs w:val="22"/>
              </w:rPr>
            </w:pPr>
          </w:p>
        </w:tc>
      </w:tr>
    </w:tbl>
    <w:p w:rsidR="00D23129" w:rsidRPr="00767175" w:rsidRDefault="00D23129" w:rsidP="00D23129">
      <w:pPr>
        <w:widowControl w:val="0"/>
        <w:spacing w:before="65" w:after="0" w:line="240" w:lineRule="auto"/>
        <w:ind w:left="120"/>
        <w:rPr>
          <w:rFonts w:asciiTheme="minorHAnsi" w:hAnsiTheme="minorHAnsi" w:cs="Calibri"/>
          <w:color w:val="000000"/>
        </w:rPr>
      </w:pPr>
    </w:p>
    <w:p w:rsidR="00D23129" w:rsidRPr="00402DA0" w:rsidRDefault="00F50139" w:rsidP="00D23129">
      <w:pPr>
        <w:widowControl w:val="0"/>
        <w:spacing w:before="65" w:after="0" w:line="240" w:lineRule="auto"/>
        <w:ind w:left="120"/>
        <w:rPr>
          <w:rFonts w:asciiTheme="minorHAnsi" w:hAnsiTheme="minorHAnsi" w:cs="Calibri"/>
          <w:b/>
          <w:color w:val="000000"/>
          <w:sz w:val="24"/>
          <w:szCs w:val="24"/>
        </w:rPr>
      </w:pPr>
      <w:r w:rsidRPr="00402DA0">
        <w:rPr>
          <w:rFonts w:asciiTheme="minorHAnsi" w:hAnsiTheme="minorHAnsi" w:cs="Calibri"/>
          <w:b/>
          <w:color w:val="000000"/>
          <w:sz w:val="24"/>
          <w:szCs w:val="24"/>
        </w:rPr>
        <w:t>Due Process for Denial or Rescission of Approvals and Other Adverse A</w:t>
      </w:r>
      <w:r w:rsidR="00A61B60" w:rsidRPr="00402DA0">
        <w:rPr>
          <w:rFonts w:asciiTheme="minorHAnsi" w:hAnsiTheme="minorHAnsi" w:cs="Calibri"/>
          <w:b/>
          <w:color w:val="000000"/>
          <w:sz w:val="24"/>
          <w:szCs w:val="24"/>
        </w:rPr>
        <w:t>ctions</w:t>
      </w:r>
    </w:p>
    <w:p w:rsidR="00F50139" w:rsidRPr="00767175" w:rsidRDefault="00F50139" w:rsidP="00D23129">
      <w:pPr>
        <w:widowControl w:val="0"/>
        <w:spacing w:before="65" w:after="0" w:line="240" w:lineRule="auto"/>
        <w:ind w:left="120"/>
        <w:rPr>
          <w:rFonts w:asciiTheme="minorHAnsi" w:hAnsiTheme="minorHAnsi" w:cs="Calibri"/>
          <w:color w:val="000000"/>
        </w:rPr>
      </w:pPr>
    </w:p>
    <w:tbl>
      <w:tblPr>
        <w:tblStyle w:val="TableGrid"/>
        <w:tblW w:w="0" w:type="auto"/>
        <w:tblInd w:w="120" w:type="dxa"/>
        <w:tblLook w:val="04A0" w:firstRow="1" w:lastRow="0" w:firstColumn="1" w:lastColumn="0" w:noHBand="0" w:noVBand="1"/>
      </w:tblPr>
      <w:tblGrid>
        <w:gridCol w:w="4592"/>
        <w:gridCol w:w="4592"/>
        <w:gridCol w:w="4592"/>
      </w:tblGrid>
      <w:tr w:rsidR="00A61B60" w:rsidRPr="00767175" w:rsidTr="00B715D4">
        <w:tc>
          <w:tcPr>
            <w:tcW w:w="4592" w:type="dxa"/>
            <w:shd w:val="clear" w:color="auto" w:fill="C2D69B" w:themeFill="accent3" w:themeFillTint="99"/>
          </w:tcPr>
          <w:p w:rsidR="00A61B60" w:rsidRPr="00767175" w:rsidRDefault="00A61B60" w:rsidP="0016339F">
            <w:pPr>
              <w:widowControl w:val="0"/>
              <w:spacing w:before="65"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Process</w:t>
            </w:r>
          </w:p>
        </w:tc>
        <w:tc>
          <w:tcPr>
            <w:tcW w:w="4592" w:type="dxa"/>
            <w:shd w:val="clear" w:color="auto" w:fill="C2D69B" w:themeFill="accent3" w:themeFillTint="99"/>
          </w:tcPr>
          <w:p w:rsidR="00A61B60" w:rsidRPr="00767175" w:rsidRDefault="00A61B60" w:rsidP="0016339F">
            <w:pPr>
              <w:widowControl w:val="0"/>
              <w:spacing w:before="65"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Responsible Staff</w:t>
            </w:r>
          </w:p>
        </w:tc>
        <w:tc>
          <w:tcPr>
            <w:tcW w:w="4592" w:type="dxa"/>
            <w:shd w:val="clear" w:color="auto" w:fill="C2D69B" w:themeFill="accent3" w:themeFillTint="99"/>
          </w:tcPr>
          <w:p w:rsidR="00A61B60" w:rsidRPr="00767175" w:rsidRDefault="00A61B60" w:rsidP="0016339F">
            <w:pPr>
              <w:widowControl w:val="0"/>
              <w:spacing w:before="65"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Procedures</w:t>
            </w:r>
          </w:p>
        </w:tc>
      </w:tr>
      <w:tr w:rsidR="00A61B60" w:rsidRPr="00767175" w:rsidTr="00A61B60">
        <w:tc>
          <w:tcPr>
            <w:tcW w:w="4592" w:type="dxa"/>
          </w:tcPr>
          <w:tbl>
            <w:tblPr>
              <w:tblW w:w="0" w:type="auto"/>
              <w:tblBorders>
                <w:top w:val="nil"/>
                <w:left w:val="nil"/>
                <w:bottom w:val="nil"/>
                <w:right w:val="nil"/>
              </w:tblBorders>
              <w:tblLook w:val="0000" w:firstRow="0" w:lastRow="0" w:firstColumn="0" w:lastColumn="0" w:noHBand="0" w:noVBand="0"/>
            </w:tblPr>
            <w:tblGrid>
              <w:gridCol w:w="2199"/>
            </w:tblGrid>
            <w:tr w:rsidR="00DB5C9A" w:rsidRPr="00767175" w:rsidTr="00DB5C9A">
              <w:trPr>
                <w:trHeight w:val="298"/>
              </w:trPr>
              <w:tc>
                <w:tcPr>
                  <w:tcW w:w="0" w:type="auto"/>
                </w:tcPr>
                <w:p w:rsidR="00DB5C9A" w:rsidRPr="00A61B60" w:rsidRDefault="00DB5C9A" w:rsidP="00DB5C9A">
                  <w:pPr>
                    <w:autoSpaceDE w:val="0"/>
                    <w:autoSpaceDN w:val="0"/>
                    <w:adjustRightInd w:val="0"/>
                    <w:spacing w:after="0" w:line="240" w:lineRule="auto"/>
                    <w:ind w:left="-138"/>
                    <w:rPr>
                      <w:rFonts w:asciiTheme="minorHAnsi" w:hAnsiTheme="minorHAnsi" w:cs="Calibri"/>
                      <w:color w:val="000000"/>
                    </w:rPr>
                  </w:pPr>
                  <w:r>
                    <w:rPr>
                      <w:rFonts w:asciiTheme="minorHAnsi" w:hAnsiTheme="minorHAnsi" w:cs="Calibri"/>
                      <w:color w:val="000000"/>
                    </w:rPr>
                    <w:t xml:space="preserve"> Process for RFA denials</w:t>
                  </w:r>
                </w:p>
              </w:tc>
            </w:tr>
          </w:tbl>
          <w:p w:rsidR="00A61B60" w:rsidRPr="00767175" w:rsidRDefault="00A61B60" w:rsidP="0016339F">
            <w:pPr>
              <w:widowControl w:val="0"/>
              <w:spacing w:before="65" w:after="0" w:line="240" w:lineRule="auto"/>
              <w:rPr>
                <w:rFonts w:asciiTheme="minorHAnsi" w:hAnsiTheme="minorHAnsi" w:cs="Calibri"/>
                <w:color w:val="000000"/>
                <w:sz w:val="22"/>
                <w:szCs w:val="22"/>
              </w:rPr>
            </w:pPr>
          </w:p>
        </w:tc>
        <w:tc>
          <w:tcPr>
            <w:tcW w:w="4592" w:type="dxa"/>
          </w:tcPr>
          <w:p w:rsidR="00A61B60" w:rsidRPr="00767175" w:rsidRDefault="00520A0D" w:rsidP="0016339F">
            <w:pPr>
              <w:widowControl w:val="0"/>
              <w:spacing w:before="65"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RFA social worker</w:t>
            </w:r>
          </w:p>
        </w:tc>
        <w:tc>
          <w:tcPr>
            <w:tcW w:w="4592" w:type="dxa"/>
          </w:tcPr>
          <w:tbl>
            <w:tblPr>
              <w:tblW w:w="0" w:type="auto"/>
              <w:tblBorders>
                <w:top w:val="nil"/>
                <w:left w:val="nil"/>
                <w:bottom w:val="nil"/>
                <w:right w:val="nil"/>
              </w:tblBorders>
              <w:tblLook w:val="0000" w:firstRow="0" w:lastRow="0" w:firstColumn="0" w:lastColumn="0" w:noHBand="0" w:noVBand="0"/>
            </w:tblPr>
            <w:tblGrid>
              <w:gridCol w:w="4376"/>
            </w:tblGrid>
            <w:tr w:rsidR="00520A0D" w:rsidRPr="00520A0D">
              <w:trPr>
                <w:trHeight w:val="298"/>
              </w:trPr>
              <w:tc>
                <w:tcPr>
                  <w:tcW w:w="0" w:type="auto"/>
                </w:tcPr>
                <w:p w:rsidR="00520A0D" w:rsidRPr="00520A0D" w:rsidRDefault="00520A0D" w:rsidP="00520A0D">
                  <w:pPr>
                    <w:autoSpaceDE w:val="0"/>
                    <w:autoSpaceDN w:val="0"/>
                    <w:adjustRightInd w:val="0"/>
                    <w:spacing w:after="0" w:line="240" w:lineRule="auto"/>
                    <w:rPr>
                      <w:rFonts w:asciiTheme="minorHAnsi" w:hAnsiTheme="minorHAnsi" w:cs="Calibri"/>
                      <w:color w:val="000000"/>
                    </w:rPr>
                  </w:pPr>
                  <w:r w:rsidRPr="00520A0D">
                    <w:rPr>
                      <w:rFonts w:asciiTheme="minorHAnsi" w:hAnsiTheme="minorHAnsi" w:cs="Calibri"/>
                      <w:color w:val="000000"/>
                    </w:rPr>
                    <w:t xml:space="preserve">Consultation with CDSS RFA Legal Department. </w:t>
                  </w:r>
                </w:p>
              </w:tc>
            </w:tr>
          </w:tbl>
          <w:p w:rsidR="00A61B60" w:rsidRPr="00767175" w:rsidRDefault="00A61B60" w:rsidP="0016339F">
            <w:pPr>
              <w:widowControl w:val="0"/>
              <w:spacing w:before="65" w:after="0" w:line="240" w:lineRule="auto"/>
              <w:rPr>
                <w:rFonts w:asciiTheme="minorHAnsi" w:hAnsiTheme="minorHAnsi" w:cs="Calibri"/>
                <w:color w:val="000000"/>
                <w:sz w:val="22"/>
                <w:szCs w:val="22"/>
              </w:rPr>
            </w:pPr>
          </w:p>
        </w:tc>
      </w:tr>
      <w:tr w:rsidR="00520A0D" w:rsidRPr="00767175" w:rsidTr="00A61B60">
        <w:tc>
          <w:tcPr>
            <w:tcW w:w="4592" w:type="dxa"/>
          </w:tcPr>
          <w:p w:rsidR="00520A0D" w:rsidRPr="00767175" w:rsidRDefault="00520A0D" w:rsidP="00520A0D">
            <w:pPr>
              <w:pStyle w:val="Default"/>
              <w:rPr>
                <w:rFonts w:asciiTheme="minorHAnsi" w:hAnsiTheme="minorHAnsi"/>
                <w:sz w:val="22"/>
                <w:szCs w:val="22"/>
              </w:rPr>
            </w:pPr>
            <w:r w:rsidRPr="00767175">
              <w:rPr>
                <w:rFonts w:asciiTheme="minorHAnsi" w:hAnsiTheme="minorHAnsi"/>
                <w:sz w:val="22"/>
                <w:szCs w:val="22"/>
              </w:rPr>
              <w:t xml:space="preserve">Process to rescind approval </w:t>
            </w:r>
          </w:p>
          <w:p w:rsidR="00520A0D" w:rsidRPr="00767175" w:rsidRDefault="00520A0D" w:rsidP="00A61B60">
            <w:pPr>
              <w:autoSpaceDE w:val="0"/>
              <w:autoSpaceDN w:val="0"/>
              <w:adjustRightInd w:val="0"/>
              <w:spacing w:after="0" w:line="240" w:lineRule="auto"/>
              <w:rPr>
                <w:rFonts w:asciiTheme="minorHAnsi" w:hAnsiTheme="minorHAnsi" w:cs="Calibri"/>
                <w:color w:val="000000"/>
                <w:sz w:val="22"/>
                <w:szCs w:val="22"/>
              </w:rPr>
            </w:pPr>
          </w:p>
        </w:tc>
        <w:tc>
          <w:tcPr>
            <w:tcW w:w="4592" w:type="dxa"/>
          </w:tcPr>
          <w:p w:rsidR="00520A0D" w:rsidRPr="00767175" w:rsidRDefault="00520A0D" w:rsidP="0016339F">
            <w:pPr>
              <w:widowControl w:val="0"/>
              <w:spacing w:before="65"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RFA social worker</w:t>
            </w:r>
          </w:p>
        </w:tc>
        <w:tc>
          <w:tcPr>
            <w:tcW w:w="4592" w:type="dxa"/>
          </w:tcPr>
          <w:p w:rsidR="00520A0D" w:rsidRPr="00767175" w:rsidRDefault="00520A0D" w:rsidP="00520A0D">
            <w:pPr>
              <w:autoSpaceDE w:val="0"/>
              <w:autoSpaceDN w:val="0"/>
              <w:adjustRightInd w:val="0"/>
              <w:spacing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Consultation with CDSS RFA Legal Department</w:t>
            </w:r>
          </w:p>
        </w:tc>
      </w:tr>
      <w:tr w:rsidR="00520A0D" w:rsidRPr="00767175" w:rsidTr="00A61B60">
        <w:tc>
          <w:tcPr>
            <w:tcW w:w="4592" w:type="dxa"/>
          </w:tcPr>
          <w:p w:rsidR="00520A0D" w:rsidRPr="00767175" w:rsidRDefault="00520A0D" w:rsidP="00520A0D">
            <w:pPr>
              <w:pStyle w:val="Default"/>
              <w:rPr>
                <w:rFonts w:asciiTheme="minorHAnsi" w:hAnsiTheme="minorHAnsi"/>
                <w:sz w:val="22"/>
                <w:szCs w:val="22"/>
              </w:rPr>
            </w:pPr>
            <w:r w:rsidRPr="00767175">
              <w:rPr>
                <w:rFonts w:asciiTheme="minorHAnsi" w:hAnsiTheme="minorHAnsi"/>
                <w:sz w:val="22"/>
                <w:szCs w:val="22"/>
              </w:rPr>
              <w:t xml:space="preserve">Process for other adverse actions </w:t>
            </w:r>
          </w:p>
          <w:p w:rsidR="00520A0D" w:rsidRPr="00767175" w:rsidRDefault="00520A0D" w:rsidP="00A61B60">
            <w:pPr>
              <w:autoSpaceDE w:val="0"/>
              <w:autoSpaceDN w:val="0"/>
              <w:adjustRightInd w:val="0"/>
              <w:spacing w:after="0" w:line="240" w:lineRule="auto"/>
              <w:rPr>
                <w:rFonts w:asciiTheme="minorHAnsi" w:hAnsiTheme="minorHAnsi" w:cs="Calibri"/>
                <w:color w:val="000000"/>
                <w:sz w:val="22"/>
                <w:szCs w:val="22"/>
              </w:rPr>
            </w:pPr>
          </w:p>
        </w:tc>
        <w:tc>
          <w:tcPr>
            <w:tcW w:w="4592" w:type="dxa"/>
          </w:tcPr>
          <w:p w:rsidR="00520A0D" w:rsidRPr="00767175" w:rsidRDefault="00520A0D" w:rsidP="0016339F">
            <w:pPr>
              <w:widowControl w:val="0"/>
              <w:spacing w:before="65"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RFA social worker</w:t>
            </w:r>
          </w:p>
        </w:tc>
        <w:tc>
          <w:tcPr>
            <w:tcW w:w="4592" w:type="dxa"/>
          </w:tcPr>
          <w:tbl>
            <w:tblPr>
              <w:tblW w:w="0" w:type="auto"/>
              <w:tblBorders>
                <w:top w:val="nil"/>
                <w:left w:val="nil"/>
                <w:bottom w:val="nil"/>
                <w:right w:val="nil"/>
              </w:tblBorders>
              <w:tblLook w:val="0000" w:firstRow="0" w:lastRow="0" w:firstColumn="0" w:lastColumn="0" w:noHBand="0" w:noVBand="0"/>
            </w:tblPr>
            <w:tblGrid>
              <w:gridCol w:w="4376"/>
            </w:tblGrid>
            <w:tr w:rsidR="00520A0D" w:rsidRPr="00520A0D">
              <w:trPr>
                <w:trHeight w:val="1764"/>
              </w:trPr>
              <w:tc>
                <w:tcPr>
                  <w:tcW w:w="0" w:type="auto"/>
                </w:tcPr>
                <w:p w:rsidR="00520A0D" w:rsidRPr="00520A0D" w:rsidRDefault="00520A0D" w:rsidP="00520A0D">
                  <w:pPr>
                    <w:autoSpaceDE w:val="0"/>
                    <w:autoSpaceDN w:val="0"/>
                    <w:adjustRightInd w:val="0"/>
                    <w:spacing w:after="0" w:line="240" w:lineRule="auto"/>
                    <w:rPr>
                      <w:rFonts w:asciiTheme="minorHAnsi" w:hAnsiTheme="minorHAnsi" w:cs="Calibri"/>
                      <w:color w:val="000000"/>
                    </w:rPr>
                  </w:pPr>
                  <w:r w:rsidRPr="00520A0D">
                    <w:rPr>
                      <w:rFonts w:asciiTheme="minorHAnsi" w:hAnsiTheme="minorHAnsi" w:cs="Calibri"/>
                      <w:color w:val="000000"/>
                    </w:rPr>
                    <w:t xml:space="preserve">If a complaint investigation results in a substantiated finding, the Resource Family will be provided information as to their rights and Due Process. The outcome of any proceedings, Fair Hearings or Administrative Hearings, will be forwarded to the CWS Resource Family Unit for inclusion in the Resource Family’s </w:t>
                  </w:r>
                  <w:commentRangeStart w:id="15"/>
                  <w:r w:rsidRPr="00520A0D">
                    <w:rPr>
                      <w:rFonts w:asciiTheme="minorHAnsi" w:hAnsiTheme="minorHAnsi" w:cs="Calibri"/>
                      <w:color w:val="000000"/>
                    </w:rPr>
                    <w:t>file</w:t>
                  </w:r>
                  <w:commentRangeEnd w:id="15"/>
                  <w:r w:rsidR="008C262A">
                    <w:rPr>
                      <w:rStyle w:val="CommentReference"/>
                    </w:rPr>
                    <w:commentReference w:id="15"/>
                  </w:r>
                  <w:r w:rsidRPr="00520A0D">
                    <w:rPr>
                      <w:rFonts w:asciiTheme="minorHAnsi" w:hAnsiTheme="minorHAnsi" w:cs="Calibri"/>
                      <w:color w:val="000000"/>
                    </w:rPr>
                    <w:t xml:space="preserve">. </w:t>
                  </w:r>
                </w:p>
              </w:tc>
            </w:tr>
          </w:tbl>
          <w:p w:rsidR="00520A0D" w:rsidRPr="00767175" w:rsidRDefault="00520A0D" w:rsidP="00520A0D">
            <w:pPr>
              <w:autoSpaceDE w:val="0"/>
              <w:autoSpaceDN w:val="0"/>
              <w:adjustRightInd w:val="0"/>
              <w:spacing w:after="0" w:line="240" w:lineRule="auto"/>
              <w:rPr>
                <w:rFonts w:asciiTheme="minorHAnsi" w:hAnsiTheme="minorHAnsi" w:cs="Calibri"/>
                <w:color w:val="000000"/>
                <w:sz w:val="22"/>
                <w:szCs w:val="22"/>
              </w:rPr>
            </w:pPr>
          </w:p>
        </w:tc>
      </w:tr>
    </w:tbl>
    <w:p w:rsidR="00A61B60" w:rsidRPr="00767175" w:rsidRDefault="00A61B60" w:rsidP="00D23129">
      <w:pPr>
        <w:widowControl w:val="0"/>
        <w:spacing w:before="65" w:after="0" w:line="240" w:lineRule="auto"/>
        <w:ind w:left="120"/>
        <w:rPr>
          <w:rFonts w:asciiTheme="minorHAnsi" w:hAnsiTheme="minorHAnsi" w:cs="Calibri"/>
          <w:color w:val="000000"/>
        </w:rPr>
      </w:pPr>
    </w:p>
    <w:p w:rsidR="00520A0D" w:rsidRPr="00F50139" w:rsidRDefault="00520A0D" w:rsidP="00F50139">
      <w:pPr>
        <w:widowControl w:val="0"/>
        <w:spacing w:before="65" w:after="0" w:line="240" w:lineRule="auto"/>
        <w:rPr>
          <w:rFonts w:asciiTheme="minorHAnsi" w:hAnsiTheme="minorHAnsi" w:cs="Calibri"/>
          <w:b/>
          <w:color w:val="000000"/>
          <w:sz w:val="24"/>
          <w:szCs w:val="24"/>
        </w:rPr>
      </w:pPr>
      <w:r w:rsidRPr="00F50139">
        <w:rPr>
          <w:rFonts w:asciiTheme="minorHAnsi" w:hAnsiTheme="minorHAnsi" w:cs="Calibri"/>
          <w:b/>
          <w:color w:val="000000"/>
          <w:sz w:val="24"/>
          <w:szCs w:val="24"/>
        </w:rPr>
        <w:t>Placement Transition Plan</w:t>
      </w:r>
    </w:p>
    <w:p w:rsidR="00520A0D" w:rsidRPr="00767175" w:rsidRDefault="00520A0D" w:rsidP="00D23129">
      <w:pPr>
        <w:widowControl w:val="0"/>
        <w:spacing w:before="65" w:after="0" w:line="240" w:lineRule="auto"/>
        <w:ind w:left="120"/>
        <w:rPr>
          <w:rFonts w:asciiTheme="minorHAnsi" w:hAnsiTheme="minorHAnsi" w:cs="Calibri"/>
          <w:color w:val="000000"/>
        </w:rPr>
      </w:pPr>
    </w:p>
    <w:tbl>
      <w:tblPr>
        <w:tblStyle w:val="TableGrid"/>
        <w:tblW w:w="0" w:type="auto"/>
        <w:tblLook w:val="04A0" w:firstRow="1" w:lastRow="0" w:firstColumn="1" w:lastColumn="0" w:noHBand="0" w:noVBand="1"/>
      </w:tblPr>
      <w:tblGrid>
        <w:gridCol w:w="6888"/>
        <w:gridCol w:w="6888"/>
      </w:tblGrid>
      <w:tr w:rsidR="00520A0D" w:rsidRPr="00767175" w:rsidTr="00B715D4">
        <w:trPr>
          <w:trHeight w:val="298"/>
        </w:trPr>
        <w:tc>
          <w:tcPr>
            <w:tcW w:w="6888" w:type="dxa"/>
            <w:shd w:val="clear" w:color="auto" w:fill="C2D69B" w:themeFill="accent3" w:themeFillTint="99"/>
          </w:tcPr>
          <w:p w:rsidR="00520A0D" w:rsidRPr="00767175" w:rsidRDefault="00520A0D" w:rsidP="0016339F">
            <w:pPr>
              <w:autoSpaceDE w:val="0"/>
              <w:autoSpaceDN w:val="0"/>
              <w:adjustRightInd w:val="0"/>
              <w:spacing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Requirements</w:t>
            </w:r>
          </w:p>
        </w:tc>
        <w:tc>
          <w:tcPr>
            <w:tcW w:w="6888" w:type="dxa"/>
            <w:shd w:val="clear" w:color="auto" w:fill="C2D69B" w:themeFill="accent3" w:themeFillTint="99"/>
          </w:tcPr>
          <w:p w:rsidR="00520A0D" w:rsidRPr="00767175" w:rsidRDefault="00520A0D" w:rsidP="0016339F">
            <w:pPr>
              <w:autoSpaceDE w:val="0"/>
              <w:autoSpaceDN w:val="0"/>
              <w:adjustRightInd w:val="0"/>
              <w:spacing w:after="0" w:line="240" w:lineRule="auto"/>
              <w:rPr>
                <w:rFonts w:asciiTheme="minorHAnsi" w:hAnsiTheme="minorHAnsi" w:cs="Calibri"/>
                <w:color w:val="000000"/>
                <w:sz w:val="22"/>
                <w:szCs w:val="22"/>
              </w:rPr>
            </w:pPr>
            <w:r w:rsidRPr="00767175">
              <w:rPr>
                <w:rFonts w:asciiTheme="minorHAnsi" w:hAnsiTheme="minorHAnsi" w:cs="Calibri"/>
                <w:color w:val="000000"/>
                <w:sz w:val="22"/>
                <w:szCs w:val="22"/>
              </w:rPr>
              <w:t>How will this be accomplished?</w:t>
            </w:r>
          </w:p>
        </w:tc>
      </w:tr>
      <w:tr w:rsidR="00520A0D" w:rsidRPr="00520A0D" w:rsidTr="00520A0D">
        <w:trPr>
          <w:trHeight w:val="298"/>
        </w:trPr>
        <w:tc>
          <w:tcPr>
            <w:tcW w:w="6888" w:type="dxa"/>
          </w:tcPr>
          <w:p w:rsidR="00520A0D" w:rsidRPr="00520A0D" w:rsidRDefault="00520A0D" w:rsidP="0016339F">
            <w:pPr>
              <w:autoSpaceDE w:val="0"/>
              <w:autoSpaceDN w:val="0"/>
              <w:adjustRightInd w:val="0"/>
              <w:spacing w:after="0" w:line="240" w:lineRule="auto"/>
              <w:rPr>
                <w:rFonts w:asciiTheme="minorHAnsi" w:hAnsiTheme="minorHAnsi" w:cs="Calibri"/>
                <w:color w:val="000000"/>
                <w:sz w:val="22"/>
                <w:szCs w:val="22"/>
              </w:rPr>
            </w:pPr>
            <w:r w:rsidRPr="00520A0D">
              <w:rPr>
                <w:rFonts w:asciiTheme="minorHAnsi" w:hAnsiTheme="minorHAnsi" w:cs="Calibri"/>
                <w:color w:val="000000"/>
                <w:sz w:val="22"/>
                <w:szCs w:val="22"/>
              </w:rPr>
              <w:t xml:space="preserve">Minimize disruption to the family </w:t>
            </w:r>
          </w:p>
        </w:tc>
        <w:tc>
          <w:tcPr>
            <w:tcW w:w="6888" w:type="dxa"/>
          </w:tcPr>
          <w:p w:rsidR="00520A0D" w:rsidRPr="00520A0D" w:rsidRDefault="00520A0D" w:rsidP="0016339F">
            <w:pPr>
              <w:autoSpaceDE w:val="0"/>
              <w:autoSpaceDN w:val="0"/>
              <w:adjustRightInd w:val="0"/>
              <w:spacing w:after="0" w:line="240" w:lineRule="auto"/>
              <w:rPr>
                <w:rFonts w:asciiTheme="minorHAnsi" w:hAnsiTheme="minorHAnsi" w:cs="Calibri"/>
                <w:color w:val="000000"/>
                <w:sz w:val="22"/>
                <w:szCs w:val="22"/>
              </w:rPr>
            </w:pPr>
            <w:r w:rsidRPr="00520A0D">
              <w:rPr>
                <w:rFonts w:asciiTheme="minorHAnsi" w:hAnsiTheme="minorHAnsi" w:cs="Calibri"/>
                <w:color w:val="000000"/>
                <w:sz w:val="22"/>
                <w:szCs w:val="22"/>
              </w:rPr>
              <w:t xml:space="preserve">Placement moves will be made in the manner that most honors the needs of the child. </w:t>
            </w:r>
          </w:p>
        </w:tc>
      </w:tr>
      <w:tr w:rsidR="00520A0D" w:rsidRPr="00520A0D" w:rsidTr="00520A0D">
        <w:trPr>
          <w:trHeight w:val="298"/>
        </w:trPr>
        <w:tc>
          <w:tcPr>
            <w:tcW w:w="6888" w:type="dxa"/>
          </w:tcPr>
          <w:p w:rsidR="00520A0D" w:rsidRPr="00520A0D" w:rsidRDefault="00520A0D" w:rsidP="0016339F">
            <w:pPr>
              <w:autoSpaceDE w:val="0"/>
              <w:autoSpaceDN w:val="0"/>
              <w:adjustRightInd w:val="0"/>
              <w:spacing w:after="0" w:line="240" w:lineRule="auto"/>
              <w:rPr>
                <w:rFonts w:asciiTheme="minorHAnsi" w:hAnsiTheme="minorHAnsi" w:cs="Calibri"/>
                <w:color w:val="000000"/>
                <w:sz w:val="22"/>
                <w:szCs w:val="22"/>
              </w:rPr>
            </w:pPr>
            <w:r w:rsidRPr="00520A0D">
              <w:rPr>
                <w:rFonts w:asciiTheme="minorHAnsi" w:hAnsiTheme="minorHAnsi" w:cs="Calibri"/>
                <w:color w:val="000000"/>
                <w:sz w:val="22"/>
                <w:szCs w:val="22"/>
              </w:rPr>
              <w:t xml:space="preserve">Maximize child safety </w:t>
            </w:r>
          </w:p>
        </w:tc>
        <w:tc>
          <w:tcPr>
            <w:tcW w:w="6888" w:type="dxa"/>
          </w:tcPr>
          <w:p w:rsidR="00520A0D" w:rsidRPr="00520A0D" w:rsidRDefault="00520A0D" w:rsidP="0016339F">
            <w:pPr>
              <w:autoSpaceDE w:val="0"/>
              <w:autoSpaceDN w:val="0"/>
              <w:adjustRightInd w:val="0"/>
              <w:spacing w:after="0" w:line="240" w:lineRule="auto"/>
              <w:rPr>
                <w:rFonts w:asciiTheme="minorHAnsi" w:hAnsiTheme="minorHAnsi" w:cs="Calibri"/>
                <w:color w:val="000000"/>
                <w:sz w:val="22"/>
                <w:szCs w:val="22"/>
              </w:rPr>
            </w:pPr>
            <w:r w:rsidRPr="00520A0D">
              <w:rPr>
                <w:rFonts w:asciiTheme="minorHAnsi" w:hAnsiTheme="minorHAnsi" w:cs="Calibri"/>
                <w:color w:val="000000"/>
                <w:sz w:val="22"/>
                <w:szCs w:val="22"/>
              </w:rPr>
              <w:t xml:space="preserve">The child’s safety will always be considered first and foremost in all situations. </w:t>
            </w:r>
          </w:p>
        </w:tc>
      </w:tr>
      <w:tr w:rsidR="00520A0D" w:rsidRPr="00520A0D" w:rsidTr="00520A0D">
        <w:trPr>
          <w:trHeight w:val="1030"/>
        </w:trPr>
        <w:tc>
          <w:tcPr>
            <w:tcW w:w="6888" w:type="dxa"/>
          </w:tcPr>
          <w:p w:rsidR="00520A0D" w:rsidRPr="00520A0D" w:rsidRDefault="00520A0D" w:rsidP="0016339F">
            <w:pPr>
              <w:autoSpaceDE w:val="0"/>
              <w:autoSpaceDN w:val="0"/>
              <w:adjustRightInd w:val="0"/>
              <w:spacing w:after="0" w:line="240" w:lineRule="auto"/>
              <w:rPr>
                <w:rFonts w:asciiTheme="minorHAnsi" w:hAnsiTheme="minorHAnsi" w:cs="Calibri"/>
                <w:color w:val="000000"/>
                <w:sz w:val="22"/>
                <w:szCs w:val="22"/>
              </w:rPr>
            </w:pPr>
            <w:r w:rsidRPr="00520A0D">
              <w:rPr>
                <w:rFonts w:asciiTheme="minorHAnsi" w:hAnsiTheme="minorHAnsi" w:cs="Calibri"/>
                <w:color w:val="000000"/>
                <w:sz w:val="22"/>
                <w:szCs w:val="22"/>
              </w:rPr>
              <w:t xml:space="preserve">Ensure that Resource Families will operate in accordance with proper authority </w:t>
            </w:r>
          </w:p>
          <w:p w:rsidR="00520A0D" w:rsidRPr="00DB5C9A" w:rsidRDefault="00520A0D" w:rsidP="0021259C">
            <w:pPr>
              <w:pStyle w:val="ListParagraph"/>
              <w:numPr>
                <w:ilvl w:val="0"/>
                <w:numId w:val="64"/>
              </w:numPr>
              <w:autoSpaceDE w:val="0"/>
              <w:autoSpaceDN w:val="0"/>
              <w:adjustRightInd w:val="0"/>
              <w:spacing w:after="0" w:line="240" w:lineRule="auto"/>
              <w:rPr>
                <w:rFonts w:asciiTheme="minorHAnsi" w:hAnsiTheme="minorHAnsi" w:cs="Calibri"/>
                <w:color w:val="000000"/>
                <w:sz w:val="22"/>
                <w:szCs w:val="22"/>
              </w:rPr>
            </w:pPr>
            <w:r w:rsidRPr="00DB5C9A">
              <w:rPr>
                <w:rFonts w:asciiTheme="minorHAnsi" w:hAnsiTheme="minorHAnsi" w:cs="Calibri"/>
                <w:color w:val="000000"/>
                <w:sz w:val="22"/>
                <w:szCs w:val="22"/>
              </w:rPr>
              <w:t xml:space="preserve">Federal: Title IV-E, Section 471(a)(10) of the Social Security Act </w:t>
            </w:r>
          </w:p>
          <w:p w:rsidR="00520A0D" w:rsidRPr="00DB5C9A" w:rsidRDefault="00520A0D" w:rsidP="0021259C">
            <w:pPr>
              <w:pStyle w:val="ListParagraph"/>
              <w:numPr>
                <w:ilvl w:val="0"/>
                <w:numId w:val="64"/>
              </w:numPr>
              <w:autoSpaceDE w:val="0"/>
              <w:autoSpaceDN w:val="0"/>
              <w:adjustRightInd w:val="0"/>
              <w:spacing w:after="0" w:line="240" w:lineRule="auto"/>
              <w:rPr>
                <w:rFonts w:asciiTheme="minorHAnsi" w:hAnsiTheme="minorHAnsi" w:cs="Calibri"/>
                <w:color w:val="000000"/>
                <w:sz w:val="22"/>
                <w:szCs w:val="22"/>
              </w:rPr>
            </w:pPr>
            <w:r w:rsidRPr="00DB5C9A">
              <w:rPr>
                <w:rFonts w:asciiTheme="minorHAnsi" w:hAnsiTheme="minorHAnsi" w:cs="Calibri"/>
                <w:color w:val="000000"/>
                <w:sz w:val="22"/>
                <w:szCs w:val="22"/>
              </w:rPr>
              <w:t xml:space="preserve">State: W&amp;IC Code 16519.5 </w:t>
            </w:r>
          </w:p>
          <w:p w:rsidR="00520A0D" w:rsidRPr="00520A0D" w:rsidRDefault="00520A0D" w:rsidP="0016339F">
            <w:pPr>
              <w:autoSpaceDE w:val="0"/>
              <w:autoSpaceDN w:val="0"/>
              <w:adjustRightInd w:val="0"/>
              <w:spacing w:after="0" w:line="240" w:lineRule="auto"/>
              <w:rPr>
                <w:rFonts w:asciiTheme="minorHAnsi" w:hAnsiTheme="minorHAnsi" w:cs="Calibri"/>
                <w:color w:val="000000"/>
                <w:sz w:val="22"/>
                <w:szCs w:val="22"/>
              </w:rPr>
            </w:pPr>
          </w:p>
        </w:tc>
        <w:tc>
          <w:tcPr>
            <w:tcW w:w="6888" w:type="dxa"/>
          </w:tcPr>
          <w:p w:rsidR="00520A0D" w:rsidRPr="00520A0D" w:rsidRDefault="00520A0D" w:rsidP="0016339F">
            <w:pPr>
              <w:autoSpaceDE w:val="0"/>
              <w:autoSpaceDN w:val="0"/>
              <w:adjustRightInd w:val="0"/>
              <w:spacing w:after="0" w:line="240" w:lineRule="auto"/>
              <w:rPr>
                <w:rFonts w:asciiTheme="minorHAnsi" w:hAnsiTheme="minorHAnsi" w:cs="Calibri"/>
                <w:color w:val="000000"/>
                <w:sz w:val="22"/>
                <w:szCs w:val="22"/>
              </w:rPr>
            </w:pPr>
            <w:r w:rsidRPr="00520A0D">
              <w:rPr>
                <w:rFonts w:asciiTheme="minorHAnsi" w:hAnsiTheme="minorHAnsi" w:cs="Calibri"/>
                <w:color w:val="000000"/>
                <w:sz w:val="22"/>
                <w:szCs w:val="22"/>
              </w:rPr>
              <w:t xml:space="preserve">Resource Families will be consistently monitored for compliance with all W&amp;IC and Health and Safety codes. Resource Families who no longer meet the qualifications will be recommended for placement hold and staff will work with them to bring them back into compliance. </w:t>
            </w:r>
          </w:p>
        </w:tc>
      </w:tr>
      <w:tr w:rsidR="00520A0D" w:rsidRPr="00520A0D" w:rsidTr="00520A0D">
        <w:trPr>
          <w:trHeight w:val="885"/>
        </w:trPr>
        <w:tc>
          <w:tcPr>
            <w:tcW w:w="6888" w:type="dxa"/>
          </w:tcPr>
          <w:p w:rsidR="00520A0D" w:rsidRPr="00520A0D" w:rsidRDefault="00520A0D" w:rsidP="0016339F">
            <w:pPr>
              <w:autoSpaceDE w:val="0"/>
              <w:autoSpaceDN w:val="0"/>
              <w:adjustRightInd w:val="0"/>
              <w:spacing w:after="0" w:line="240" w:lineRule="auto"/>
              <w:rPr>
                <w:rFonts w:asciiTheme="minorHAnsi" w:hAnsiTheme="minorHAnsi" w:cs="Calibri"/>
                <w:color w:val="000000"/>
                <w:sz w:val="22"/>
                <w:szCs w:val="22"/>
              </w:rPr>
            </w:pPr>
            <w:r w:rsidRPr="00520A0D">
              <w:rPr>
                <w:rFonts w:asciiTheme="minorHAnsi" w:hAnsiTheme="minorHAnsi" w:cs="Calibri"/>
                <w:color w:val="000000"/>
                <w:sz w:val="22"/>
                <w:szCs w:val="22"/>
              </w:rPr>
              <w:t xml:space="preserve">Ensure that eligibility for foster care payments will not be delayed or interrupted </w:t>
            </w:r>
          </w:p>
        </w:tc>
        <w:tc>
          <w:tcPr>
            <w:tcW w:w="6888" w:type="dxa"/>
          </w:tcPr>
          <w:p w:rsidR="00520A0D" w:rsidRPr="00520A0D" w:rsidRDefault="00520A0D" w:rsidP="0016339F">
            <w:pPr>
              <w:autoSpaceDE w:val="0"/>
              <w:autoSpaceDN w:val="0"/>
              <w:adjustRightInd w:val="0"/>
              <w:spacing w:after="0" w:line="240" w:lineRule="auto"/>
              <w:rPr>
                <w:rFonts w:asciiTheme="minorHAnsi" w:hAnsiTheme="minorHAnsi" w:cs="Calibri"/>
                <w:color w:val="000000"/>
                <w:sz w:val="22"/>
                <w:szCs w:val="22"/>
              </w:rPr>
            </w:pPr>
            <w:r w:rsidRPr="00520A0D">
              <w:rPr>
                <w:rFonts w:asciiTheme="minorHAnsi" w:hAnsiTheme="minorHAnsi" w:cs="Calibri"/>
                <w:color w:val="000000"/>
                <w:sz w:val="22"/>
                <w:szCs w:val="22"/>
              </w:rPr>
              <w:t xml:space="preserve">Following the certification of the RFA home, at no time will a disruption to eligibility for foster payments occur. RFA Social Workers and Foster Care Eligibility Workers will work collaboratively to ensure seamless service delivery. </w:t>
            </w:r>
          </w:p>
        </w:tc>
      </w:tr>
    </w:tbl>
    <w:p w:rsidR="00D23129" w:rsidRPr="00767175" w:rsidRDefault="00D23129" w:rsidP="00D23129">
      <w:pPr>
        <w:widowControl w:val="0"/>
        <w:spacing w:before="65" w:after="0" w:line="240" w:lineRule="auto"/>
        <w:ind w:left="120"/>
        <w:rPr>
          <w:rFonts w:asciiTheme="minorHAnsi" w:hAnsiTheme="minorHAnsi" w:cs="Calibri"/>
          <w:color w:val="000000"/>
        </w:rPr>
      </w:pPr>
    </w:p>
    <w:p w:rsidR="00D23129" w:rsidRPr="00F50139" w:rsidRDefault="00520A0D" w:rsidP="00F50139">
      <w:pPr>
        <w:widowControl w:val="0"/>
        <w:spacing w:before="65" w:after="0" w:line="240" w:lineRule="auto"/>
        <w:rPr>
          <w:rFonts w:asciiTheme="minorHAnsi" w:hAnsiTheme="minorHAnsi" w:cs="Calibri"/>
          <w:b/>
          <w:color w:val="000000"/>
          <w:sz w:val="24"/>
          <w:szCs w:val="24"/>
        </w:rPr>
      </w:pPr>
      <w:r w:rsidRPr="00F50139">
        <w:rPr>
          <w:rFonts w:asciiTheme="minorHAnsi" w:hAnsiTheme="minorHAnsi" w:cs="Calibri"/>
          <w:b/>
          <w:color w:val="000000"/>
          <w:sz w:val="24"/>
          <w:szCs w:val="24"/>
        </w:rPr>
        <w:t>Termination Plan</w:t>
      </w:r>
    </w:p>
    <w:p w:rsidR="00F50139" w:rsidRPr="00767175" w:rsidRDefault="00F50139" w:rsidP="00D23129">
      <w:pPr>
        <w:widowControl w:val="0"/>
        <w:spacing w:before="65" w:after="0" w:line="240" w:lineRule="auto"/>
        <w:ind w:left="120"/>
        <w:rPr>
          <w:rFonts w:asciiTheme="minorHAnsi" w:hAnsiTheme="minorHAns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0440"/>
      </w:tblGrid>
      <w:tr w:rsidR="00DB5C9A" w:rsidRPr="00520A0D" w:rsidTr="00402DA0">
        <w:trPr>
          <w:trHeight w:val="485"/>
        </w:trPr>
        <w:tc>
          <w:tcPr>
            <w:tcW w:w="3348" w:type="dxa"/>
            <w:shd w:val="clear" w:color="auto" w:fill="C2D69B" w:themeFill="accent3" w:themeFillTint="99"/>
          </w:tcPr>
          <w:p w:rsidR="00DB5C9A" w:rsidRPr="00520A0D" w:rsidRDefault="00DB5C9A" w:rsidP="00520A0D">
            <w:p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Requirements</w:t>
            </w:r>
          </w:p>
        </w:tc>
        <w:tc>
          <w:tcPr>
            <w:tcW w:w="10440" w:type="dxa"/>
            <w:shd w:val="clear" w:color="auto" w:fill="C2D69B" w:themeFill="accent3" w:themeFillTint="99"/>
          </w:tcPr>
          <w:p w:rsidR="00DB5C9A" w:rsidRPr="00520A0D" w:rsidRDefault="00DB5C9A" w:rsidP="00520A0D">
            <w:p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How will this be accomplished?</w:t>
            </w:r>
          </w:p>
        </w:tc>
      </w:tr>
      <w:tr w:rsidR="00520A0D" w:rsidRPr="00520A0D" w:rsidTr="00402DA0">
        <w:trPr>
          <w:trHeight w:val="710"/>
        </w:trPr>
        <w:tc>
          <w:tcPr>
            <w:tcW w:w="3348" w:type="dxa"/>
          </w:tcPr>
          <w:p w:rsidR="00520A0D" w:rsidRPr="00520A0D" w:rsidRDefault="00520A0D" w:rsidP="00520A0D">
            <w:pPr>
              <w:autoSpaceDE w:val="0"/>
              <w:autoSpaceDN w:val="0"/>
              <w:adjustRightInd w:val="0"/>
              <w:spacing w:after="0" w:line="240" w:lineRule="auto"/>
              <w:rPr>
                <w:rFonts w:asciiTheme="minorHAnsi" w:hAnsiTheme="minorHAnsi" w:cs="Calibri"/>
                <w:color w:val="000000"/>
              </w:rPr>
            </w:pPr>
            <w:r w:rsidRPr="00520A0D">
              <w:rPr>
                <w:rFonts w:asciiTheme="minorHAnsi" w:hAnsiTheme="minorHAnsi" w:cs="Calibri"/>
                <w:color w:val="000000"/>
              </w:rPr>
              <w:t xml:space="preserve">Minimize disruption to the family </w:t>
            </w:r>
          </w:p>
        </w:tc>
        <w:tc>
          <w:tcPr>
            <w:tcW w:w="10440" w:type="dxa"/>
          </w:tcPr>
          <w:p w:rsidR="00520A0D" w:rsidRPr="00BA5798" w:rsidRDefault="00520A0D" w:rsidP="00520A0D">
            <w:pPr>
              <w:autoSpaceDE w:val="0"/>
              <w:autoSpaceDN w:val="0"/>
              <w:adjustRightInd w:val="0"/>
              <w:spacing w:after="0" w:line="240" w:lineRule="auto"/>
              <w:rPr>
                <w:rFonts w:asciiTheme="minorHAnsi" w:hAnsiTheme="minorHAnsi" w:cs="Calibri"/>
                <w:color w:val="000000"/>
              </w:rPr>
            </w:pPr>
            <w:r w:rsidRPr="00520A0D">
              <w:rPr>
                <w:rFonts w:asciiTheme="minorHAnsi" w:hAnsiTheme="minorHAnsi" w:cs="Calibri"/>
                <w:color w:val="000000"/>
              </w:rPr>
              <w:t xml:space="preserve">1. The cutoff date for new foster family home licensing applications will be </w:t>
            </w:r>
            <w:commentRangeStart w:id="16"/>
            <w:r w:rsidR="00DB5C9A">
              <w:rPr>
                <w:rFonts w:asciiTheme="minorHAnsi" w:hAnsiTheme="minorHAnsi" w:cs="Calibri"/>
                <w:color w:val="000000"/>
              </w:rPr>
              <w:t>December 31, 2016</w:t>
            </w:r>
            <w:r w:rsidRPr="00520A0D">
              <w:rPr>
                <w:rFonts w:asciiTheme="minorHAnsi" w:hAnsiTheme="minorHAnsi" w:cs="Calibri"/>
                <w:color w:val="000000"/>
              </w:rPr>
              <w:t xml:space="preserve"> </w:t>
            </w:r>
            <w:commentRangeEnd w:id="16"/>
            <w:r w:rsidR="00B40697">
              <w:rPr>
                <w:rStyle w:val="CommentReference"/>
              </w:rPr>
              <w:commentReference w:id="16"/>
            </w:r>
          </w:p>
          <w:p w:rsidR="00A915CA" w:rsidRPr="00767175" w:rsidRDefault="00A915CA" w:rsidP="00520A0D">
            <w:pPr>
              <w:autoSpaceDE w:val="0"/>
              <w:autoSpaceDN w:val="0"/>
              <w:adjustRightInd w:val="0"/>
              <w:spacing w:after="0" w:line="240" w:lineRule="auto"/>
              <w:rPr>
                <w:rFonts w:asciiTheme="minorHAnsi" w:hAnsiTheme="minorHAnsi" w:cs="Calibri"/>
                <w:color w:val="000000"/>
              </w:rPr>
            </w:pPr>
          </w:p>
          <w:p w:rsidR="00520A0D" w:rsidRPr="00767175" w:rsidRDefault="00520A0D" w:rsidP="00520A0D">
            <w:pPr>
              <w:pStyle w:val="Default"/>
              <w:rPr>
                <w:rFonts w:asciiTheme="minorHAnsi" w:hAnsiTheme="minorHAnsi"/>
                <w:sz w:val="22"/>
                <w:szCs w:val="22"/>
              </w:rPr>
            </w:pPr>
            <w:r w:rsidRPr="00767175">
              <w:rPr>
                <w:rFonts w:asciiTheme="minorHAnsi" w:hAnsiTheme="minorHAnsi"/>
                <w:sz w:val="22"/>
                <w:szCs w:val="22"/>
              </w:rPr>
              <w:t xml:space="preserve">3. ER/After-Hours will continue emergency </w:t>
            </w:r>
            <w:commentRangeStart w:id="17"/>
            <w:r w:rsidRPr="00767175">
              <w:rPr>
                <w:rFonts w:asciiTheme="minorHAnsi" w:hAnsiTheme="minorHAnsi"/>
                <w:sz w:val="22"/>
                <w:szCs w:val="22"/>
              </w:rPr>
              <w:t>placements</w:t>
            </w:r>
            <w:commentRangeEnd w:id="17"/>
            <w:r w:rsidR="002159B9">
              <w:rPr>
                <w:rStyle w:val="CommentReference"/>
                <w:rFonts w:eastAsia="Calibri"/>
                <w:color w:val="auto"/>
              </w:rPr>
              <w:commentReference w:id="17"/>
            </w:r>
            <w:r w:rsidRPr="00767175">
              <w:rPr>
                <w:rFonts w:asciiTheme="minorHAnsi" w:hAnsiTheme="minorHAnsi"/>
                <w:sz w:val="22"/>
                <w:szCs w:val="22"/>
              </w:rPr>
              <w:t xml:space="preserve">. </w:t>
            </w:r>
          </w:p>
          <w:p w:rsidR="00A915CA" w:rsidRPr="00767175" w:rsidRDefault="00A915CA" w:rsidP="00520A0D">
            <w:pPr>
              <w:pStyle w:val="Default"/>
              <w:rPr>
                <w:rFonts w:asciiTheme="minorHAnsi" w:hAnsiTheme="minorHAnsi"/>
                <w:sz w:val="22"/>
                <w:szCs w:val="22"/>
              </w:rPr>
            </w:pPr>
          </w:p>
          <w:p w:rsidR="00520A0D" w:rsidRPr="00767175" w:rsidRDefault="00520A0D" w:rsidP="00520A0D">
            <w:pPr>
              <w:pStyle w:val="Default"/>
              <w:rPr>
                <w:rFonts w:asciiTheme="minorHAnsi" w:hAnsiTheme="minorHAnsi"/>
                <w:sz w:val="22"/>
                <w:szCs w:val="22"/>
              </w:rPr>
            </w:pPr>
            <w:r w:rsidRPr="00767175">
              <w:rPr>
                <w:rFonts w:asciiTheme="minorHAnsi" w:hAnsiTheme="minorHAnsi"/>
                <w:sz w:val="22"/>
                <w:szCs w:val="22"/>
              </w:rPr>
              <w:t>4. The Relative Assessment worker will finalize pending Relative/NREFM assessments</w:t>
            </w:r>
            <w:r w:rsidR="00BA5798">
              <w:rPr>
                <w:rFonts w:asciiTheme="minorHAnsi" w:hAnsiTheme="minorHAnsi"/>
                <w:sz w:val="22"/>
                <w:szCs w:val="22"/>
              </w:rPr>
              <w:t xml:space="preserve"> by December 31, 2016</w:t>
            </w:r>
            <w:r w:rsidRPr="00767175">
              <w:rPr>
                <w:rFonts w:asciiTheme="minorHAnsi" w:hAnsiTheme="minorHAnsi"/>
                <w:sz w:val="22"/>
                <w:szCs w:val="22"/>
              </w:rPr>
              <w:t xml:space="preserve">. </w:t>
            </w:r>
          </w:p>
          <w:p w:rsidR="00A915CA" w:rsidRPr="00767175" w:rsidRDefault="00A915CA" w:rsidP="00520A0D">
            <w:pPr>
              <w:pStyle w:val="Default"/>
              <w:rPr>
                <w:rFonts w:asciiTheme="minorHAnsi" w:hAnsiTheme="minorHAnsi"/>
                <w:sz w:val="22"/>
                <w:szCs w:val="22"/>
              </w:rPr>
            </w:pPr>
          </w:p>
          <w:p w:rsidR="00520A0D" w:rsidRPr="00767175" w:rsidRDefault="00520A0D" w:rsidP="00520A0D">
            <w:pPr>
              <w:pStyle w:val="Default"/>
              <w:rPr>
                <w:rFonts w:asciiTheme="minorHAnsi" w:hAnsiTheme="minorHAnsi"/>
                <w:sz w:val="22"/>
                <w:szCs w:val="22"/>
              </w:rPr>
            </w:pPr>
            <w:r w:rsidRPr="00767175">
              <w:rPr>
                <w:rFonts w:asciiTheme="minorHAnsi" w:hAnsiTheme="minorHAnsi"/>
                <w:sz w:val="22"/>
                <w:szCs w:val="22"/>
              </w:rPr>
              <w:t xml:space="preserve">5. </w:t>
            </w:r>
            <w:r w:rsidR="00BA5798">
              <w:rPr>
                <w:rFonts w:asciiTheme="minorHAnsi" w:hAnsiTheme="minorHAnsi"/>
                <w:sz w:val="22"/>
                <w:szCs w:val="22"/>
              </w:rPr>
              <w:t>DHHS</w:t>
            </w:r>
            <w:r w:rsidRPr="00767175">
              <w:rPr>
                <w:rFonts w:asciiTheme="minorHAnsi" w:hAnsiTheme="minorHAnsi"/>
                <w:sz w:val="22"/>
                <w:szCs w:val="22"/>
              </w:rPr>
              <w:t xml:space="preserve"> will finalize pending licensures</w:t>
            </w:r>
            <w:r w:rsidR="00BA5798">
              <w:rPr>
                <w:rFonts w:asciiTheme="minorHAnsi" w:hAnsiTheme="minorHAnsi"/>
                <w:sz w:val="22"/>
                <w:szCs w:val="22"/>
              </w:rPr>
              <w:t xml:space="preserve"> by December 31, 2016</w:t>
            </w:r>
            <w:r w:rsidRPr="00767175">
              <w:rPr>
                <w:rFonts w:asciiTheme="minorHAnsi" w:hAnsiTheme="minorHAnsi"/>
                <w:sz w:val="22"/>
                <w:szCs w:val="22"/>
              </w:rPr>
              <w:t xml:space="preserve">. </w:t>
            </w:r>
          </w:p>
          <w:p w:rsidR="00A915CA" w:rsidRPr="00767175" w:rsidRDefault="00A915CA" w:rsidP="00520A0D">
            <w:pPr>
              <w:pStyle w:val="Default"/>
              <w:rPr>
                <w:rFonts w:asciiTheme="minorHAnsi" w:hAnsiTheme="minorHAnsi"/>
                <w:sz w:val="22"/>
                <w:szCs w:val="22"/>
              </w:rPr>
            </w:pPr>
          </w:p>
          <w:p w:rsidR="00520A0D" w:rsidRDefault="00520A0D" w:rsidP="00520A0D">
            <w:pPr>
              <w:autoSpaceDE w:val="0"/>
              <w:autoSpaceDN w:val="0"/>
              <w:adjustRightInd w:val="0"/>
              <w:spacing w:after="0" w:line="240" w:lineRule="auto"/>
              <w:rPr>
                <w:rFonts w:asciiTheme="minorHAnsi" w:hAnsiTheme="minorHAnsi"/>
              </w:rPr>
            </w:pPr>
            <w:r w:rsidRPr="00767175">
              <w:rPr>
                <w:rFonts w:asciiTheme="minorHAnsi" w:hAnsiTheme="minorHAnsi"/>
              </w:rPr>
              <w:t>6. Anyone approved</w:t>
            </w:r>
            <w:r w:rsidR="00BA5798">
              <w:rPr>
                <w:rFonts w:asciiTheme="minorHAnsi" w:hAnsiTheme="minorHAnsi"/>
              </w:rPr>
              <w:t xml:space="preserve"> as a relative/NREFM</w:t>
            </w:r>
            <w:r w:rsidRPr="00767175">
              <w:rPr>
                <w:rFonts w:asciiTheme="minorHAnsi" w:hAnsiTheme="minorHAnsi"/>
              </w:rPr>
              <w:t xml:space="preserve"> or licensed </w:t>
            </w:r>
            <w:r w:rsidR="00BA5798">
              <w:rPr>
                <w:rFonts w:asciiTheme="minorHAnsi" w:hAnsiTheme="minorHAnsi"/>
              </w:rPr>
              <w:t xml:space="preserve">Foster Family Home </w:t>
            </w:r>
            <w:r w:rsidRPr="00767175">
              <w:rPr>
                <w:rFonts w:asciiTheme="minorHAnsi" w:hAnsiTheme="minorHAnsi"/>
              </w:rPr>
              <w:t>prior to J</w:t>
            </w:r>
            <w:r w:rsidR="00BA5798">
              <w:rPr>
                <w:rFonts w:asciiTheme="minorHAnsi" w:hAnsiTheme="minorHAnsi"/>
              </w:rPr>
              <w:t>anuary 1, 2017</w:t>
            </w:r>
            <w:r w:rsidRPr="00767175">
              <w:rPr>
                <w:rFonts w:asciiTheme="minorHAnsi" w:hAnsiTheme="minorHAnsi"/>
              </w:rPr>
              <w:t xml:space="preserve">, will be required to convert no later than January 1, 2019. </w:t>
            </w:r>
          </w:p>
          <w:p w:rsidR="00DB5C9A" w:rsidRPr="00520A0D" w:rsidRDefault="00DB5C9A" w:rsidP="00520A0D">
            <w:pPr>
              <w:autoSpaceDE w:val="0"/>
              <w:autoSpaceDN w:val="0"/>
              <w:adjustRightInd w:val="0"/>
              <w:spacing w:after="0" w:line="240" w:lineRule="auto"/>
              <w:rPr>
                <w:rFonts w:asciiTheme="minorHAnsi" w:hAnsiTheme="minorHAnsi" w:cs="Calibri"/>
                <w:color w:val="000000"/>
              </w:rPr>
            </w:pPr>
          </w:p>
        </w:tc>
      </w:tr>
      <w:tr w:rsidR="00520A0D" w:rsidRPr="00767175" w:rsidTr="00402DA0">
        <w:trPr>
          <w:trHeight w:val="710"/>
        </w:trPr>
        <w:tc>
          <w:tcPr>
            <w:tcW w:w="3348" w:type="dxa"/>
          </w:tcPr>
          <w:p w:rsidR="00520A0D" w:rsidRPr="00767175" w:rsidRDefault="00A915CA" w:rsidP="00520A0D">
            <w:p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Maximize child safety</w:t>
            </w:r>
          </w:p>
        </w:tc>
        <w:tc>
          <w:tcPr>
            <w:tcW w:w="10440" w:type="dxa"/>
          </w:tcPr>
          <w:p w:rsidR="00A915CA" w:rsidRPr="00767175" w:rsidRDefault="00A915CA" w:rsidP="00A915CA">
            <w:pPr>
              <w:pStyle w:val="Default"/>
              <w:rPr>
                <w:rFonts w:asciiTheme="minorHAnsi" w:hAnsiTheme="minorHAnsi"/>
                <w:sz w:val="22"/>
                <w:szCs w:val="22"/>
              </w:rPr>
            </w:pPr>
            <w:r w:rsidRPr="00767175">
              <w:rPr>
                <w:rFonts w:asciiTheme="minorHAnsi" w:hAnsiTheme="minorHAnsi"/>
                <w:sz w:val="22"/>
                <w:szCs w:val="22"/>
              </w:rPr>
              <w:t xml:space="preserve">1. Oversight of the RFA Program will continue by the RFA Supervisor and Manager. </w:t>
            </w:r>
          </w:p>
          <w:p w:rsidR="00520A0D" w:rsidRPr="00767175" w:rsidRDefault="00A915CA" w:rsidP="00A915CA">
            <w:pPr>
              <w:autoSpaceDE w:val="0"/>
              <w:autoSpaceDN w:val="0"/>
              <w:adjustRightInd w:val="0"/>
              <w:spacing w:after="0" w:line="240" w:lineRule="auto"/>
              <w:rPr>
                <w:rFonts w:asciiTheme="minorHAnsi" w:hAnsiTheme="minorHAnsi" w:cs="Calibri"/>
                <w:color w:val="000000"/>
              </w:rPr>
            </w:pPr>
            <w:r w:rsidRPr="00767175">
              <w:rPr>
                <w:rFonts w:asciiTheme="minorHAnsi" w:hAnsiTheme="minorHAnsi"/>
              </w:rPr>
              <w:t xml:space="preserve">2. Any concerns will be reported to ER and/or the RFA unit for investigation. </w:t>
            </w:r>
          </w:p>
        </w:tc>
      </w:tr>
      <w:tr w:rsidR="00520A0D" w:rsidRPr="00767175" w:rsidTr="00402DA0">
        <w:trPr>
          <w:trHeight w:val="710"/>
        </w:trPr>
        <w:tc>
          <w:tcPr>
            <w:tcW w:w="3348" w:type="dxa"/>
          </w:tcPr>
          <w:p w:rsidR="00A915CA" w:rsidRPr="00767175" w:rsidRDefault="00A915CA" w:rsidP="00A915CA">
            <w:pPr>
              <w:pStyle w:val="Default"/>
              <w:rPr>
                <w:rFonts w:asciiTheme="minorHAnsi" w:hAnsiTheme="minorHAnsi"/>
                <w:sz w:val="22"/>
                <w:szCs w:val="22"/>
              </w:rPr>
            </w:pPr>
            <w:r w:rsidRPr="00767175">
              <w:rPr>
                <w:rFonts w:asciiTheme="minorHAnsi" w:hAnsiTheme="minorHAnsi"/>
                <w:sz w:val="22"/>
                <w:szCs w:val="22"/>
              </w:rPr>
              <w:t xml:space="preserve">Ensure that Resource Families will operate in accordance with proper authority </w:t>
            </w:r>
          </w:p>
          <w:p w:rsidR="00A915CA" w:rsidRPr="00767175" w:rsidRDefault="00A915CA" w:rsidP="0021259C">
            <w:pPr>
              <w:pStyle w:val="Default"/>
              <w:numPr>
                <w:ilvl w:val="0"/>
                <w:numId w:val="65"/>
              </w:numPr>
              <w:rPr>
                <w:rFonts w:asciiTheme="minorHAnsi" w:hAnsiTheme="minorHAnsi"/>
                <w:sz w:val="22"/>
                <w:szCs w:val="22"/>
              </w:rPr>
            </w:pPr>
            <w:r w:rsidRPr="00767175">
              <w:rPr>
                <w:rFonts w:asciiTheme="minorHAnsi" w:hAnsiTheme="minorHAnsi"/>
                <w:sz w:val="22"/>
                <w:szCs w:val="22"/>
              </w:rPr>
              <w:t xml:space="preserve">Federal: Title IV-E, Section 471(a)(10) of the Social Security Act </w:t>
            </w:r>
          </w:p>
          <w:p w:rsidR="00A915CA" w:rsidRPr="00767175" w:rsidRDefault="00A915CA" w:rsidP="0021259C">
            <w:pPr>
              <w:pStyle w:val="Default"/>
              <w:numPr>
                <w:ilvl w:val="0"/>
                <w:numId w:val="50"/>
              </w:numPr>
              <w:rPr>
                <w:rFonts w:asciiTheme="minorHAnsi" w:hAnsiTheme="minorHAnsi" w:cs="Wingdings 2"/>
                <w:sz w:val="22"/>
                <w:szCs w:val="22"/>
              </w:rPr>
            </w:pPr>
            <w:r w:rsidRPr="00767175">
              <w:rPr>
                <w:rFonts w:asciiTheme="minorHAnsi" w:hAnsiTheme="minorHAnsi" w:cs="Wingdings 2"/>
                <w:sz w:val="22"/>
                <w:szCs w:val="22"/>
              </w:rPr>
              <w:t xml:space="preserve">State: W&amp;IC Code 16519.5 </w:t>
            </w:r>
          </w:p>
          <w:p w:rsidR="00520A0D" w:rsidRPr="00767175" w:rsidRDefault="00520A0D" w:rsidP="00520A0D">
            <w:pPr>
              <w:autoSpaceDE w:val="0"/>
              <w:autoSpaceDN w:val="0"/>
              <w:adjustRightInd w:val="0"/>
              <w:spacing w:after="0" w:line="240" w:lineRule="auto"/>
              <w:rPr>
                <w:rFonts w:asciiTheme="minorHAnsi" w:hAnsiTheme="minorHAnsi" w:cs="Calibri"/>
                <w:color w:val="000000"/>
              </w:rPr>
            </w:pPr>
          </w:p>
        </w:tc>
        <w:tc>
          <w:tcPr>
            <w:tcW w:w="10440" w:type="dxa"/>
          </w:tcPr>
          <w:p w:rsidR="00520A0D" w:rsidRPr="00767175" w:rsidRDefault="00A915CA" w:rsidP="00520A0D">
            <w:pPr>
              <w:autoSpaceDE w:val="0"/>
              <w:autoSpaceDN w:val="0"/>
              <w:adjustRightInd w:val="0"/>
              <w:spacing w:after="0" w:line="240" w:lineRule="auto"/>
              <w:rPr>
                <w:rFonts w:asciiTheme="minorHAnsi" w:hAnsiTheme="minorHAnsi" w:cs="Calibri"/>
                <w:color w:val="000000"/>
              </w:rPr>
            </w:pPr>
            <w:r w:rsidRPr="00767175">
              <w:rPr>
                <w:rFonts w:asciiTheme="minorHAnsi" w:hAnsiTheme="minorHAnsi" w:cs="Calibri"/>
                <w:color w:val="000000"/>
              </w:rPr>
              <w:t xml:space="preserve">The County will follow all related </w:t>
            </w:r>
            <w:commentRangeStart w:id="18"/>
            <w:r w:rsidRPr="00767175">
              <w:rPr>
                <w:rFonts w:asciiTheme="minorHAnsi" w:hAnsiTheme="minorHAnsi" w:cs="Calibri"/>
                <w:color w:val="000000"/>
              </w:rPr>
              <w:t>statutes</w:t>
            </w:r>
            <w:commentRangeEnd w:id="18"/>
            <w:r w:rsidR="00B81471">
              <w:rPr>
                <w:rStyle w:val="CommentReference"/>
              </w:rPr>
              <w:commentReference w:id="18"/>
            </w:r>
            <w:r w:rsidRPr="00767175">
              <w:rPr>
                <w:rFonts w:asciiTheme="minorHAnsi" w:hAnsiTheme="minorHAnsi" w:cs="Calibri"/>
                <w:color w:val="000000"/>
              </w:rPr>
              <w:t>.</w:t>
            </w:r>
          </w:p>
        </w:tc>
      </w:tr>
      <w:tr w:rsidR="00520A0D" w:rsidRPr="00767175" w:rsidTr="00402DA0">
        <w:trPr>
          <w:trHeight w:val="710"/>
        </w:trPr>
        <w:tc>
          <w:tcPr>
            <w:tcW w:w="3348" w:type="dxa"/>
          </w:tcPr>
          <w:p w:rsidR="00A915CA" w:rsidRPr="00767175" w:rsidRDefault="00A915CA" w:rsidP="00A915CA">
            <w:pPr>
              <w:pStyle w:val="Default"/>
              <w:rPr>
                <w:rFonts w:asciiTheme="minorHAnsi" w:hAnsiTheme="minorHAnsi"/>
                <w:sz w:val="22"/>
                <w:szCs w:val="22"/>
              </w:rPr>
            </w:pPr>
            <w:r w:rsidRPr="00767175">
              <w:rPr>
                <w:rFonts w:asciiTheme="minorHAnsi" w:hAnsiTheme="minorHAnsi"/>
                <w:sz w:val="22"/>
                <w:szCs w:val="22"/>
              </w:rPr>
              <w:t xml:space="preserve">Ensure that eligibility for foster care payments will not be delayed or interrupted </w:t>
            </w:r>
          </w:p>
          <w:p w:rsidR="00520A0D" w:rsidRPr="00767175" w:rsidRDefault="00520A0D" w:rsidP="00520A0D">
            <w:pPr>
              <w:autoSpaceDE w:val="0"/>
              <w:autoSpaceDN w:val="0"/>
              <w:adjustRightInd w:val="0"/>
              <w:spacing w:after="0" w:line="240" w:lineRule="auto"/>
              <w:rPr>
                <w:rFonts w:asciiTheme="minorHAnsi" w:hAnsiTheme="minorHAnsi" w:cs="Calibri"/>
                <w:color w:val="000000"/>
              </w:rPr>
            </w:pPr>
          </w:p>
        </w:tc>
        <w:tc>
          <w:tcPr>
            <w:tcW w:w="10440" w:type="dxa"/>
          </w:tcPr>
          <w:p w:rsidR="00A915CA" w:rsidRPr="00767175" w:rsidRDefault="00A915CA" w:rsidP="00A915CA">
            <w:pPr>
              <w:pStyle w:val="Default"/>
              <w:rPr>
                <w:rFonts w:asciiTheme="minorHAnsi" w:hAnsiTheme="minorHAnsi"/>
                <w:sz w:val="22"/>
                <w:szCs w:val="22"/>
              </w:rPr>
            </w:pPr>
            <w:r w:rsidRPr="00767175">
              <w:rPr>
                <w:rFonts w:asciiTheme="minorHAnsi" w:hAnsiTheme="minorHAnsi"/>
                <w:sz w:val="22"/>
                <w:szCs w:val="22"/>
              </w:rPr>
              <w:t xml:space="preserve">Emergency Placements- The relative or NREFM applicant is not eligible for an Aid to Families with Dependent </w:t>
            </w:r>
            <w:commentRangeStart w:id="19"/>
            <w:r w:rsidRPr="00767175">
              <w:rPr>
                <w:rFonts w:asciiTheme="minorHAnsi" w:hAnsiTheme="minorHAnsi"/>
                <w:sz w:val="22"/>
                <w:szCs w:val="22"/>
              </w:rPr>
              <w:t>Children</w:t>
            </w:r>
            <w:commentRangeEnd w:id="19"/>
            <w:r w:rsidR="002159B9">
              <w:rPr>
                <w:rStyle w:val="CommentReference"/>
                <w:rFonts w:eastAsia="Calibri"/>
                <w:color w:val="auto"/>
              </w:rPr>
              <w:commentReference w:id="19"/>
            </w:r>
            <w:r w:rsidRPr="00767175">
              <w:rPr>
                <w:rFonts w:asciiTheme="minorHAnsi" w:hAnsiTheme="minorHAnsi"/>
                <w:sz w:val="22"/>
                <w:szCs w:val="22"/>
              </w:rPr>
              <w:t>-Foster Care payment until the applicant completes pre-approval training, complies with the Written Directives, receives Resource Family Approval, and meets any other Title IV-E eligibility criteria . The relative/NREFM caregiver can apply for CalWORKs Non-Needy Caretaker Relative aid, and the Department will make all attempts to expedite this, which may include applying on their behalf.</w:t>
            </w:r>
          </w:p>
          <w:p w:rsidR="00520A0D" w:rsidRPr="00767175" w:rsidRDefault="00520A0D" w:rsidP="00520A0D">
            <w:pPr>
              <w:autoSpaceDE w:val="0"/>
              <w:autoSpaceDN w:val="0"/>
              <w:adjustRightInd w:val="0"/>
              <w:spacing w:after="0" w:line="240" w:lineRule="auto"/>
              <w:rPr>
                <w:rFonts w:asciiTheme="minorHAnsi" w:hAnsiTheme="minorHAnsi" w:cs="Calibri"/>
                <w:color w:val="000000"/>
              </w:rPr>
            </w:pPr>
          </w:p>
        </w:tc>
      </w:tr>
    </w:tbl>
    <w:p w:rsidR="00402DA0" w:rsidRPr="00767175" w:rsidRDefault="00402DA0" w:rsidP="00D23129">
      <w:pPr>
        <w:widowControl w:val="0"/>
        <w:spacing w:before="65" w:after="0" w:line="240" w:lineRule="auto"/>
        <w:ind w:left="120"/>
        <w:rPr>
          <w:rFonts w:asciiTheme="minorHAnsi" w:hAnsiTheme="minorHAnsi" w:cs="Calibri"/>
          <w:color w:val="000000"/>
        </w:rPr>
      </w:pPr>
    </w:p>
    <w:p w:rsidR="00D23129" w:rsidRDefault="00A915CA" w:rsidP="00D23129">
      <w:pPr>
        <w:widowControl w:val="0"/>
        <w:spacing w:before="65" w:after="0" w:line="240" w:lineRule="auto"/>
        <w:ind w:left="120"/>
        <w:rPr>
          <w:rFonts w:asciiTheme="minorHAnsi" w:hAnsiTheme="minorHAnsi" w:cs="Calibri"/>
          <w:b/>
          <w:color w:val="000000"/>
          <w:sz w:val="24"/>
          <w:szCs w:val="24"/>
        </w:rPr>
      </w:pPr>
      <w:r w:rsidRPr="00F50139">
        <w:rPr>
          <w:rFonts w:asciiTheme="minorHAnsi" w:hAnsiTheme="minorHAnsi" w:cs="Calibri"/>
          <w:b/>
          <w:color w:val="000000"/>
          <w:sz w:val="24"/>
          <w:szCs w:val="24"/>
        </w:rPr>
        <w:t>Timeline for Implementation</w:t>
      </w:r>
    </w:p>
    <w:p w:rsidR="00F50139" w:rsidRDefault="00F50139" w:rsidP="00D23129">
      <w:pPr>
        <w:widowControl w:val="0"/>
        <w:spacing w:before="65" w:after="0" w:line="240" w:lineRule="auto"/>
        <w:ind w:left="120"/>
        <w:rPr>
          <w:rFonts w:asciiTheme="minorHAnsi" w:hAnsiTheme="minorHAnsi" w:cs="Calibri"/>
          <w:b/>
          <w:color w:val="000000"/>
          <w:sz w:val="24"/>
          <w:szCs w:val="24"/>
        </w:rPr>
      </w:pPr>
    </w:p>
    <w:tbl>
      <w:tblPr>
        <w:tblStyle w:val="TableGrid"/>
        <w:tblW w:w="13668" w:type="dxa"/>
        <w:tblInd w:w="120" w:type="dxa"/>
        <w:tblLayout w:type="fixed"/>
        <w:tblLook w:val="04A0" w:firstRow="1" w:lastRow="0" w:firstColumn="1" w:lastColumn="0" w:noHBand="0" w:noVBand="1"/>
      </w:tblPr>
      <w:tblGrid>
        <w:gridCol w:w="6558"/>
        <w:gridCol w:w="630"/>
        <w:gridCol w:w="630"/>
        <w:gridCol w:w="540"/>
        <w:gridCol w:w="630"/>
        <w:gridCol w:w="720"/>
        <w:gridCol w:w="630"/>
        <w:gridCol w:w="630"/>
        <w:gridCol w:w="630"/>
        <w:gridCol w:w="720"/>
        <w:gridCol w:w="630"/>
        <w:gridCol w:w="720"/>
      </w:tblGrid>
      <w:tr w:rsidR="00F50139" w:rsidTr="00F50139">
        <w:tc>
          <w:tcPr>
            <w:tcW w:w="6558" w:type="dxa"/>
            <w:shd w:val="clear" w:color="auto" w:fill="C2D69B" w:themeFill="accent3" w:themeFillTint="99"/>
          </w:tcPr>
          <w:p w:rsidR="00F50139" w:rsidRDefault="00F50139" w:rsidP="00F50139">
            <w:pPr>
              <w:widowControl w:val="0"/>
              <w:spacing w:before="65" w:after="0" w:line="240" w:lineRule="auto"/>
              <w:rPr>
                <w:rFonts w:asciiTheme="minorHAnsi" w:hAnsiTheme="minorHAnsi" w:cs="Calibri"/>
                <w:b/>
                <w:color w:val="000000"/>
                <w:sz w:val="24"/>
                <w:szCs w:val="24"/>
              </w:rPr>
            </w:pPr>
            <w:r w:rsidRPr="00767175">
              <w:rPr>
                <w:rFonts w:asciiTheme="minorHAnsi" w:hAnsiTheme="minorHAnsi" w:cs="Calibri"/>
                <w:b/>
                <w:color w:val="000000"/>
                <w:sz w:val="22"/>
                <w:szCs w:val="22"/>
              </w:rPr>
              <w:t>Task /Step</w:t>
            </w:r>
          </w:p>
        </w:tc>
        <w:tc>
          <w:tcPr>
            <w:tcW w:w="630" w:type="dxa"/>
            <w:shd w:val="clear" w:color="auto" w:fill="C2D69B" w:themeFill="accent3" w:themeFillTint="99"/>
          </w:tcPr>
          <w:p w:rsidR="00F50139" w:rsidRDefault="00F50139" w:rsidP="00F50139">
            <w:pPr>
              <w:widowControl w:val="0"/>
              <w:spacing w:before="65" w:after="0" w:line="240" w:lineRule="auto"/>
              <w:rPr>
                <w:rFonts w:asciiTheme="minorHAnsi" w:hAnsiTheme="minorHAnsi" w:cs="Calibri"/>
                <w:b/>
                <w:color w:val="000000"/>
                <w:sz w:val="24"/>
                <w:szCs w:val="24"/>
              </w:rPr>
            </w:pPr>
            <w:r w:rsidRPr="00767175">
              <w:rPr>
                <w:rFonts w:asciiTheme="minorHAnsi" w:hAnsiTheme="minorHAnsi" w:cs="Calibri"/>
                <w:b/>
                <w:color w:val="000000"/>
                <w:sz w:val="22"/>
                <w:szCs w:val="22"/>
              </w:rPr>
              <w:t>Apr</w:t>
            </w:r>
          </w:p>
        </w:tc>
        <w:tc>
          <w:tcPr>
            <w:tcW w:w="630" w:type="dxa"/>
            <w:shd w:val="clear" w:color="auto" w:fill="C2D69B" w:themeFill="accent3" w:themeFillTint="99"/>
          </w:tcPr>
          <w:p w:rsidR="00F50139" w:rsidRDefault="00F50139" w:rsidP="00F50139">
            <w:pPr>
              <w:widowControl w:val="0"/>
              <w:spacing w:before="65" w:after="0" w:line="240" w:lineRule="auto"/>
              <w:rPr>
                <w:rFonts w:asciiTheme="minorHAnsi" w:hAnsiTheme="minorHAnsi" w:cs="Calibri"/>
                <w:b/>
                <w:color w:val="000000"/>
                <w:sz w:val="24"/>
                <w:szCs w:val="24"/>
              </w:rPr>
            </w:pPr>
            <w:r w:rsidRPr="00767175">
              <w:rPr>
                <w:rFonts w:asciiTheme="minorHAnsi" w:hAnsiTheme="minorHAnsi" w:cs="Calibri"/>
                <w:b/>
                <w:color w:val="000000"/>
                <w:sz w:val="22"/>
                <w:szCs w:val="22"/>
              </w:rPr>
              <w:t>May</w:t>
            </w:r>
          </w:p>
        </w:tc>
        <w:tc>
          <w:tcPr>
            <w:tcW w:w="540" w:type="dxa"/>
            <w:shd w:val="clear" w:color="auto" w:fill="C2D69B" w:themeFill="accent3" w:themeFillTint="99"/>
          </w:tcPr>
          <w:p w:rsidR="00F50139" w:rsidRDefault="00F50139" w:rsidP="00F50139">
            <w:pPr>
              <w:widowControl w:val="0"/>
              <w:spacing w:before="65" w:after="0" w:line="240" w:lineRule="auto"/>
              <w:rPr>
                <w:rFonts w:asciiTheme="minorHAnsi" w:hAnsiTheme="minorHAnsi" w:cs="Calibri"/>
                <w:b/>
                <w:color w:val="000000"/>
                <w:sz w:val="24"/>
                <w:szCs w:val="24"/>
              </w:rPr>
            </w:pPr>
            <w:r w:rsidRPr="00767175">
              <w:rPr>
                <w:rFonts w:asciiTheme="minorHAnsi" w:hAnsiTheme="minorHAnsi" w:cs="Calibri"/>
                <w:b/>
                <w:color w:val="000000"/>
                <w:sz w:val="22"/>
                <w:szCs w:val="22"/>
              </w:rPr>
              <w:t>Jun</w:t>
            </w:r>
          </w:p>
        </w:tc>
        <w:tc>
          <w:tcPr>
            <w:tcW w:w="630" w:type="dxa"/>
            <w:shd w:val="clear" w:color="auto" w:fill="C2D69B" w:themeFill="accent3" w:themeFillTint="99"/>
          </w:tcPr>
          <w:p w:rsidR="00F50139" w:rsidRDefault="00F50139" w:rsidP="00F50139">
            <w:pPr>
              <w:widowControl w:val="0"/>
              <w:spacing w:before="65" w:after="0" w:line="240" w:lineRule="auto"/>
              <w:rPr>
                <w:rFonts w:asciiTheme="minorHAnsi" w:hAnsiTheme="minorHAnsi" w:cs="Calibri"/>
                <w:b/>
                <w:color w:val="000000"/>
                <w:sz w:val="24"/>
                <w:szCs w:val="24"/>
              </w:rPr>
            </w:pPr>
            <w:r w:rsidRPr="00767175">
              <w:rPr>
                <w:rFonts w:asciiTheme="minorHAnsi" w:hAnsiTheme="minorHAnsi" w:cs="Calibri"/>
                <w:b/>
                <w:color w:val="000000"/>
                <w:sz w:val="22"/>
                <w:szCs w:val="22"/>
              </w:rPr>
              <w:t>July</w:t>
            </w:r>
          </w:p>
        </w:tc>
        <w:tc>
          <w:tcPr>
            <w:tcW w:w="720" w:type="dxa"/>
            <w:shd w:val="clear" w:color="auto" w:fill="C2D69B" w:themeFill="accent3" w:themeFillTint="99"/>
          </w:tcPr>
          <w:p w:rsidR="00F50139" w:rsidRDefault="00F50139" w:rsidP="00F50139">
            <w:pPr>
              <w:widowControl w:val="0"/>
              <w:spacing w:before="65" w:after="0" w:line="240" w:lineRule="auto"/>
              <w:rPr>
                <w:rFonts w:asciiTheme="minorHAnsi" w:hAnsiTheme="minorHAnsi" w:cs="Calibri"/>
                <w:b/>
                <w:color w:val="000000"/>
                <w:sz w:val="24"/>
                <w:szCs w:val="24"/>
              </w:rPr>
            </w:pPr>
            <w:r w:rsidRPr="00767175">
              <w:rPr>
                <w:rFonts w:asciiTheme="minorHAnsi" w:hAnsiTheme="minorHAnsi" w:cs="Calibri"/>
                <w:b/>
                <w:color w:val="000000"/>
                <w:sz w:val="22"/>
                <w:szCs w:val="22"/>
              </w:rPr>
              <w:t>Aug</w:t>
            </w:r>
          </w:p>
        </w:tc>
        <w:tc>
          <w:tcPr>
            <w:tcW w:w="630" w:type="dxa"/>
            <w:shd w:val="clear" w:color="auto" w:fill="C2D69B" w:themeFill="accent3" w:themeFillTint="99"/>
          </w:tcPr>
          <w:p w:rsidR="00F50139" w:rsidRDefault="00F50139" w:rsidP="00F50139">
            <w:pPr>
              <w:widowControl w:val="0"/>
              <w:spacing w:before="65" w:after="0" w:line="240" w:lineRule="auto"/>
              <w:rPr>
                <w:rFonts w:asciiTheme="minorHAnsi" w:hAnsiTheme="minorHAnsi" w:cs="Calibri"/>
                <w:b/>
                <w:color w:val="000000"/>
                <w:sz w:val="24"/>
                <w:szCs w:val="24"/>
              </w:rPr>
            </w:pPr>
            <w:r w:rsidRPr="00767175">
              <w:rPr>
                <w:rFonts w:asciiTheme="minorHAnsi" w:hAnsiTheme="minorHAnsi" w:cs="Calibri"/>
                <w:b/>
                <w:color w:val="000000"/>
                <w:sz w:val="22"/>
                <w:szCs w:val="22"/>
              </w:rPr>
              <w:t>Sep</w:t>
            </w:r>
          </w:p>
        </w:tc>
        <w:tc>
          <w:tcPr>
            <w:tcW w:w="630" w:type="dxa"/>
            <w:shd w:val="clear" w:color="auto" w:fill="C2D69B" w:themeFill="accent3" w:themeFillTint="99"/>
          </w:tcPr>
          <w:p w:rsidR="00F50139" w:rsidRDefault="00F50139" w:rsidP="00F50139">
            <w:pPr>
              <w:widowControl w:val="0"/>
              <w:spacing w:before="65" w:after="0" w:line="240" w:lineRule="auto"/>
              <w:rPr>
                <w:rFonts w:asciiTheme="minorHAnsi" w:hAnsiTheme="minorHAnsi" w:cs="Calibri"/>
                <w:b/>
                <w:color w:val="000000"/>
                <w:sz w:val="24"/>
                <w:szCs w:val="24"/>
              </w:rPr>
            </w:pPr>
            <w:r w:rsidRPr="00767175">
              <w:rPr>
                <w:rFonts w:asciiTheme="minorHAnsi" w:hAnsiTheme="minorHAnsi" w:cs="Calibri"/>
                <w:b/>
                <w:color w:val="000000"/>
                <w:sz w:val="22"/>
                <w:szCs w:val="22"/>
              </w:rPr>
              <w:t>Oct</w:t>
            </w:r>
          </w:p>
        </w:tc>
        <w:tc>
          <w:tcPr>
            <w:tcW w:w="630" w:type="dxa"/>
            <w:shd w:val="clear" w:color="auto" w:fill="C2D69B" w:themeFill="accent3" w:themeFillTint="99"/>
          </w:tcPr>
          <w:p w:rsidR="00F50139" w:rsidRDefault="00F50139" w:rsidP="00F50139">
            <w:pPr>
              <w:widowControl w:val="0"/>
              <w:spacing w:before="65" w:after="0" w:line="240" w:lineRule="auto"/>
              <w:rPr>
                <w:rFonts w:asciiTheme="minorHAnsi" w:hAnsiTheme="minorHAnsi" w:cs="Calibri"/>
                <w:b/>
                <w:color w:val="000000"/>
                <w:sz w:val="24"/>
                <w:szCs w:val="24"/>
              </w:rPr>
            </w:pPr>
            <w:r w:rsidRPr="00767175">
              <w:rPr>
                <w:rFonts w:asciiTheme="minorHAnsi" w:hAnsiTheme="minorHAnsi" w:cs="Calibri"/>
                <w:b/>
                <w:color w:val="000000"/>
                <w:sz w:val="22"/>
                <w:szCs w:val="22"/>
              </w:rPr>
              <w:t>Nov</w:t>
            </w:r>
          </w:p>
        </w:tc>
        <w:tc>
          <w:tcPr>
            <w:tcW w:w="720" w:type="dxa"/>
            <w:shd w:val="clear" w:color="auto" w:fill="C2D69B" w:themeFill="accent3" w:themeFillTint="99"/>
          </w:tcPr>
          <w:p w:rsidR="00F50139" w:rsidRPr="00F50139" w:rsidRDefault="00F50139" w:rsidP="00F50139">
            <w:pPr>
              <w:widowControl w:val="0"/>
              <w:spacing w:before="65" w:after="0" w:line="240" w:lineRule="auto"/>
              <w:rPr>
                <w:rFonts w:asciiTheme="minorHAnsi" w:hAnsiTheme="minorHAnsi" w:cs="Calibri"/>
                <w:b/>
                <w:color w:val="000000"/>
                <w:sz w:val="22"/>
                <w:szCs w:val="22"/>
              </w:rPr>
            </w:pPr>
            <w:r w:rsidRPr="00F50139">
              <w:rPr>
                <w:rFonts w:asciiTheme="minorHAnsi" w:hAnsiTheme="minorHAnsi" w:cs="Calibri"/>
                <w:b/>
                <w:color w:val="000000"/>
                <w:sz w:val="22"/>
                <w:szCs w:val="22"/>
              </w:rPr>
              <w:t>Dec</w:t>
            </w:r>
          </w:p>
        </w:tc>
        <w:tc>
          <w:tcPr>
            <w:tcW w:w="630" w:type="dxa"/>
            <w:shd w:val="clear" w:color="auto" w:fill="C2D69B" w:themeFill="accent3" w:themeFillTint="99"/>
          </w:tcPr>
          <w:p w:rsidR="00F50139" w:rsidRPr="00F50139" w:rsidRDefault="00F50139" w:rsidP="00F50139">
            <w:pPr>
              <w:widowControl w:val="0"/>
              <w:spacing w:before="65" w:after="0" w:line="240" w:lineRule="auto"/>
              <w:rPr>
                <w:rFonts w:asciiTheme="minorHAnsi" w:hAnsiTheme="minorHAnsi" w:cs="Calibri"/>
                <w:b/>
                <w:color w:val="000000"/>
                <w:sz w:val="22"/>
                <w:szCs w:val="22"/>
              </w:rPr>
            </w:pPr>
            <w:r w:rsidRPr="00F50139">
              <w:rPr>
                <w:rFonts w:asciiTheme="minorHAnsi" w:hAnsiTheme="minorHAnsi" w:cs="Calibri"/>
                <w:b/>
                <w:color w:val="000000"/>
                <w:sz w:val="22"/>
                <w:szCs w:val="22"/>
              </w:rPr>
              <w:t>Jan</w:t>
            </w:r>
          </w:p>
        </w:tc>
        <w:tc>
          <w:tcPr>
            <w:tcW w:w="720" w:type="dxa"/>
            <w:shd w:val="clear" w:color="auto" w:fill="C2D69B" w:themeFill="accent3" w:themeFillTint="99"/>
          </w:tcPr>
          <w:p w:rsidR="00F50139" w:rsidRPr="00F50139" w:rsidRDefault="00F50139" w:rsidP="00F50139">
            <w:pPr>
              <w:widowControl w:val="0"/>
              <w:spacing w:before="65" w:after="0" w:line="240" w:lineRule="auto"/>
              <w:rPr>
                <w:rFonts w:asciiTheme="minorHAnsi" w:hAnsiTheme="minorHAnsi" w:cs="Calibri"/>
                <w:b/>
                <w:color w:val="000000"/>
                <w:sz w:val="22"/>
                <w:szCs w:val="22"/>
              </w:rPr>
            </w:pPr>
            <w:r w:rsidRPr="00F50139">
              <w:rPr>
                <w:rFonts w:asciiTheme="minorHAnsi" w:hAnsiTheme="minorHAnsi" w:cs="Calibri"/>
                <w:b/>
                <w:color w:val="000000"/>
                <w:sz w:val="22"/>
                <w:szCs w:val="22"/>
              </w:rPr>
              <w:t>Feb</w:t>
            </w:r>
          </w:p>
        </w:tc>
      </w:tr>
      <w:tr w:rsidR="00F50139" w:rsidTr="00F50139">
        <w:tc>
          <w:tcPr>
            <w:tcW w:w="6558" w:type="dxa"/>
          </w:tcPr>
          <w:p w:rsidR="00F50139" w:rsidRPr="00767175" w:rsidRDefault="00F50139" w:rsidP="00F50139">
            <w:pPr>
              <w:widowControl w:val="0"/>
              <w:spacing w:before="65" w:after="0" w:line="240" w:lineRule="auto"/>
              <w:rPr>
                <w:rFonts w:asciiTheme="minorHAnsi" w:hAnsiTheme="minorHAnsi" w:cs="Calibri"/>
                <w:b/>
                <w:color w:val="000000"/>
              </w:rPr>
            </w:pPr>
            <w:r w:rsidRPr="00767175">
              <w:rPr>
                <w:rFonts w:asciiTheme="minorHAnsi" w:hAnsiTheme="minorHAnsi" w:cs="Calibri"/>
                <w:color w:val="000000"/>
                <w:sz w:val="22"/>
                <w:szCs w:val="22"/>
              </w:rPr>
              <w:t>Implementation Committee Meetings</w:t>
            </w: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54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r>
      <w:tr w:rsidR="00F50139" w:rsidTr="00F50139">
        <w:tc>
          <w:tcPr>
            <w:tcW w:w="6558" w:type="dxa"/>
          </w:tcPr>
          <w:p w:rsidR="00F50139" w:rsidRPr="00767175" w:rsidRDefault="00F50139" w:rsidP="00F50139">
            <w:pPr>
              <w:widowControl w:val="0"/>
              <w:spacing w:before="65" w:after="0" w:line="240" w:lineRule="auto"/>
              <w:rPr>
                <w:rFonts w:asciiTheme="minorHAnsi" w:hAnsiTheme="minorHAnsi" w:cs="Calibri"/>
                <w:color w:val="000000"/>
              </w:rPr>
            </w:pPr>
            <w:r w:rsidRPr="00767175">
              <w:rPr>
                <w:rFonts w:asciiTheme="minorHAnsi" w:hAnsiTheme="minorHAnsi" w:cs="Calibri"/>
                <w:color w:val="000000"/>
                <w:sz w:val="22"/>
                <w:szCs w:val="22"/>
              </w:rPr>
              <w:t>Stakeholder Meeting</w:t>
            </w: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54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r>
      <w:tr w:rsidR="00F50139" w:rsidTr="00F50139">
        <w:tc>
          <w:tcPr>
            <w:tcW w:w="6558" w:type="dxa"/>
          </w:tcPr>
          <w:p w:rsidR="00F50139" w:rsidRPr="00767175" w:rsidRDefault="00F50139" w:rsidP="00F50139">
            <w:pPr>
              <w:widowControl w:val="0"/>
              <w:spacing w:before="65" w:after="0" w:line="240" w:lineRule="auto"/>
              <w:rPr>
                <w:rFonts w:asciiTheme="minorHAnsi" w:hAnsiTheme="minorHAnsi" w:cs="Calibri"/>
                <w:color w:val="000000"/>
              </w:rPr>
            </w:pPr>
            <w:r w:rsidRPr="00767175">
              <w:rPr>
                <w:rFonts w:asciiTheme="minorHAnsi" w:hAnsiTheme="minorHAnsi" w:cs="Calibri"/>
                <w:color w:val="000000"/>
                <w:sz w:val="22"/>
                <w:szCs w:val="22"/>
              </w:rPr>
              <w:t>Task focused groups</w:t>
            </w: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54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r>
      <w:tr w:rsidR="00F50139" w:rsidTr="00F50139">
        <w:tc>
          <w:tcPr>
            <w:tcW w:w="6558" w:type="dxa"/>
          </w:tcPr>
          <w:p w:rsidR="00F50139" w:rsidRPr="00767175" w:rsidRDefault="00F50139" w:rsidP="00F50139">
            <w:pPr>
              <w:widowControl w:val="0"/>
              <w:spacing w:before="65" w:after="0" w:line="240" w:lineRule="auto"/>
              <w:rPr>
                <w:rFonts w:asciiTheme="minorHAnsi" w:hAnsiTheme="minorHAnsi" w:cs="Calibri"/>
                <w:color w:val="000000"/>
              </w:rPr>
            </w:pPr>
            <w:r w:rsidRPr="00767175">
              <w:rPr>
                <w:rFonts w:asciiTheme="minorHAnsi" w:hAnsiTheme="minorHAnsi" w:cs="Calibri"/>
                <w:color w:val="000000"/>
                <w:sz w:val="22"/>
                <w:szCs w:val="22"/>
              </w:rPr>
              <w:t>Development of Training Materials</w:t>
            </w: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54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r>
      <w:tr w:rsidR="00F50139" w:rsidTr="00F50139">
        <w:tc>
          <w:tcPr>
            <w:tcW w:w="6558" w:type="dxa"/>
          </w:tcPr>
          <w:p w:rsidR="00F50139" w:rsidRPr="00767175" w:rsidRDefault="00F50139" w:rsidP="00F50139">
            <w:pPr>
              <w:widowControl w:val="0"/>
              <w:spacing w:before="65" w:after="0" w:line="240" w:lineRule="auto"/>
              <w:rPr>
                <w:rFonts w:asciiTheme="minorHAnsi" w:hAnsiTheme="minorHAnsi" w:cs="Calibri"/>
                <w:color w:val="000000"/>
              </w:rPr>
            </w:pPr>
            <w:r w:rsidRPr="00767175">
              <w:rPr>
                <w:rFonts w:asciiTheme="minorHAnsi" w:hAnsiTheme="minorHAnsi" w:cs="Calibri"/>
                <w:color w:val="000000"/>
                <w:sz w:val="22"/>
                <w:szCs w:val="22"/>
              </w:rPr>
              <w:t>Gathering baseline data</w:t>
            </w: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54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r>
      <w:tr w:rsidR="00F50139" w:rsidTr="00F50139">
        <w:tc>
          <w:tcPr>
            <w:tcW w:w="6558" w:type="dxa"/>
          </w:tcPr>
          <w:p w:rsidR="00F50139" w:rsidRPr="00767175" w:rsidRDefault="00F50139" w:rsidP="00F50139">
            <w:pPr>
              <w:widowControl w:val="0"/>
              <w:spacing w:before="65" w:after="0" w:line="240" w:lineRule="auto"/>
              <w:rPr>
                <w:rFonts w:asciiTheme="minorHAnsi" w:hAnsiTheme="minorHAnsi" w:cs="Calibri"/>
                <w:color w:val="000000"/>
              </w:rPr>
            </w:pPr>
            <w:r w:rsidRPr="00767175">
              <w:rPr>
                <w:rFonts w:asciiTheme="minorHAnsi" w:hAnsiTheme="minorHAnsi" w:cs="Calibri"/>
                <w:color w:val="000000"/>
                <w:sz w:val="22"/>
                <w:szCs w:val="22"/>
              </w:rPr>
              <w:t>Implementation</w:t>
            </w: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54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r>
      <w:tr w:rsidR="00F50139" w:rsidTr="00F50139">
        <w:tc>
          <w:tcPr>
            <w:tcW w:w="6558" w:type="dxa"/>
          </w:tcPr>
          <w:p w:rsidR="00F50139" w:rsidRPr="00767175" w:rsidRDefault="00F50139" w:rsidP="00F50139">
            <w:pPr>
              <w:widowControl w:val="0"/>
              <w:spacing w:before="65" w:after="0" w:line="240" w:lineRule="auto"/>
              <w:rPr>
                <w:rFonts w:asciiTheme="minorHAnsi" w:hAnsiTheme="minorHAnsi" w:cs="Calibri"/>
                <w:color w:val="000000"/>
              </w:rPr>
            </w:pPr>
            <w:r w:rsidRPr="00767175">
              <w:rPr>
                <w:rFonts w:asciiTheme="minorHAnsi" w:hAnsiTheme="minorHAnsi" w:cs="Calibri"/>
                <w:color w:val="000000"/>
                <w:sz w:val="22"/>
                <w:szCs w:val="22"/>
              </w:rPr>
              <w:t>Mass mailing to existing approved families to inform them about RFA</w:t>
            </w: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54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r>
      <w:tr w:rsidR="00F50139" w:rsidTr="00F50139">
        <w:tc>
          <w:tcPr>
            <w:tcW w:w="6558" w:type="dxa"/>
          </w:tcPr>
          <w:p w:rsidR="00F50139" w:rsidRPr="00767175" w:rsidRDefault="00F50139" w:rsidP="00F50139">
            <w:pPr>
              <w:widowControl w:val="0"/>
              <w:spacing w:before="65" w:after="0" w:line="240" w:lineRule="auto"/>
              <w:rPr>
                <w:rFonts w:asciiTheme="minorHAnsi" w:hAnsiTheme="minorHAnsi" w:cs="Calibri"/>
                <w:color w:val="000000"/>
              </w:rPr>
            </w:pPr>
            <w:r w:rsidRPr="00767175">
              <w:rPr>
                <w:rFonts w:asciiTheme="minorHAnsi" w:hAnsiTheme="minorHAnsi" w:cs="Calibri"/>
                <w:color w:val="000000"/>
                <w:sz w:val="22"/>
                <w:szCs w:val="22"/>
              </w:rPr>
              <w:t>Follow up with staff to review implementation</w:t>
            </w: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54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r>
      <w:tr w:rsidR="00F50139" w:rsidTr="00F50139">
        <w:tc>
          <w:tcPr>
            <w:tcW w:w="6558" w:type="dxa"/>
          </w:tcPr>
          <w:p w:rsidR="00F50139" w:rsidRPr="00767175" w:rsidRDefault="00F50139" w:rsidP="00F50139">
            <w:pPr>
              <w:widowControl w:val="0"/>
              <w:spacing w:before="65" w:after="0" w:line="240" w:lineRule="auto"/>
              <w:rPr>
                <w:rFonts w:asciiTheme="minorHAnsi" w:hAnsiTheme="minorHAnsi" w:cs="Calibri"/>
                <w:color w:val="000000"/>
              </w:rPr>
            </w:pPr>
            <w:r w:rsidRPr="00767175">
              <w:rPr>
                <w:rFonts w:asciiTheme="minorHAnsi" w:hAnsiTheme="minorHAnsi" w:cs="Calibri"/>
                <w:color w:val="000000"/>
                <w:sz w:val="22"/>
                <w:szCs w:val="22"/>
              </w:rPr>
              <w:t>Follow up with stakeholders to review implementation</w:t>
            </w: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54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r>
      <w:tr w:rsidR="00F50139" w:rsidTr="00F50139">
        <w:tc>
          <w:tcPr>
            <w:tcW w:w="6558" w:type="dxa"/>
          </w:tcPr>
          <w:p w:rsidR="00F50139" w:rsidRPr="00767175" w:rsidRDefault="00F50139" w:rsidP="00F50139">
            <w:pPr>
              <w:widowControl w:val="0"/>
              <w:spacing w:before="65" w:after="0" w:line="240" w:lineRule="auto"/>
              <w:rPr>
                <w:rFonts w:asciiTheme="minorHAnsi" w:hAnsiTheme="minorHAnsi" w:cs="Calibri"/>
                <w:color w:val="000000"/>
              </w:rPr>
            </w:pPr>
            <w:r w:rsidRPr="00767175">
              <w:rPr>
                <w:rFonts w:asciiTheme="minorHAnsi" w:hAnsiTheme="minorHAnsi" w:cs="Calibri"/>
                <w:color w:val="000000"/>
                <w:sz w:val="22"/>
                <w:szCs w:val="22"/>
              </w:rPr>
              <w:t>Post implementation data</w:t>
            </w: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54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r>
      <w:tr w:rsidR="00F50139" w:rsidTr="00F50139">
        <w:tc>
          <w:tcPr>
            <w:tcW w:w="6558" w:type="dxa"/>
          </w:tcPr>
          <w:p w:rsidR="00F50139" w:rsidRPr="00767175" w:rsidRDefault="00F50139" w:rsidP="00F50139">
            <w:pPr>
              <w:widowControl w:val="0"/>
              <w:spacing w:before="65" w:after="0" w:line="240" w:lineRule="auto"/>
              <w:rPr>
                <w:rFonts w:asciiTheme="minorHAnsi" w:hAnsiTheme="minorHAnsi" w:cs="Calibri"/>
                <w:color w:val="000000"/>
              </w:rPr>
            </w:pPr>
            <w:r w:rsidRPr="00767175">
              <w:rPr>
                <w:rFonts w:asciiTheme="minorHAnsi" w:hAnsiTheme="minorHAnsi" w:cs="Calibri"/>
                <w:color w:val="000000"/>
                <w:sz w:val="22"/>
                <w:szCs w:val="22"/>
              </w:rPr>
              <w:t xml:space="preserve">Implementation steering committee reconvenes to review overall process and determine additional steps </w:t>
            </w: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54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r>
      <w:tr w:rsidR="00F50139" w:rsidTr="00F50139">
        <w:tc>
          <w:tcPr>
            <w:tcW w:w="6558" w:type="dxa"/>
          </w:tcPr>
          <w:p w:rsidR="00F50139" w:rsidRPr="00767175" w:rsidRDefault="00F50139" w:rsidP="00F50139">
            <w:pPr>
              <w:widowControl w:val="0"/>
              <w:spacing w:before="65" w:after="0" w:line="240" w:lineRule="auto"/>
              <w:rPr>
                <w:rFonts w:asciiTheme="minorHAnsi" w:hAnsiTheme="minorHAnsi" w:cs="Calibri"/>
                <w:color w:val="000000"/>
              </w:rPr>
            </w:pPr>
            <w:r w:rsidRPr="00767175">
              <w:rPr>
                <w:rFonts w:asciiTheme="minorHAnsi" w:hAnsiTheme="minorHAnsi" w:cs="Calibri"/>
                <w:color w:val="000000"/>
                <w:sz w:val="22"/>
                <w:szCs w:val="22"/>
              </w:rPr>
              <w:t>Follow-up meetings and/or additional trainings as needed</w:t>
            </w: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54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630" w:type="dxa"/>
          </w:tcPr>
          <w:p w:rsidR="00F50139" w:rsidRDefault="00F50139" w:rsidP="00F50139">
            <w:pPr>
              <w:widowControl w:val="0"/>
              <w:spacing w:before="65" w:after="0" w:line="240" w:lineRule="auto"/>
              <w:rPr>
                <w:rFonts w:asciiTheme="minorHAnsi" w:hAnsiTheme="minorHAnsi" w:cs="Calibri"/>
                <w:b/>
                <w:color w:val="000000"/>
                <w:sz w:val="24"/>
                <w:szCs w:val="24"/>
              </w:rPr>
            </w:pPr>
          </w:p>
        </w:tc>
        <w:tc>
          <w:tcPr>
            <w:tcW w:w="720" w:type="dxa"/>
          </w:tcPr>
          <w:p w:rsidR="00F50139" w:rsidRDefault="00F50139" w:rsidP="00F50139">
            <w:pPr>
              <w:widowControl w:val="0"/>
              <w:spacing w:before="65" w:after="0" w:line="240" w:lineRule="auto"/>
              <w:rPr>
                <w:rFonts w:asciiTheme="minorHAnsi" w:hAnsiTheme="minorHAnsi" w:cs="Calibri"/>
                <w:b/>
                <w:color w:val="000000"/>
                <w:sz w:val="24"/>
                <w:szCs w:val="24"/>
              </w:rPr>
            </w:pPr>
          </w:p>
        </w:tc>
      </w:tr>
    </w:tbl>
    <w:p w:rsidR="00F50139" w:rsidRPr="00F50139" w:rsidRDefault="00F50139" w:rsidP="00D23129">
      <w:pPr>
        <w:widowControl w:val="0"/>
        <w:spacing w:before="65" w:after="0" w:line="240" w:lineRule="auto"/>
        <w:ind w:left="120"/>
        <w:rPr>
          <w:rFonts w:asciiTheme="minorHAnsi" w:hAnsiTheme="minorHAnsi" w:cs="Calibri"/>
          <w:b/>
          <w:color w:val="000000"/>
          <w:sz w:val="24"/>
          <w:szCs w:val="24"/>
        </w:rPr>
      </w:pPr>
    </w:p>
    <w:p w:rsidR="00D23129" w:rsidRPr="00767175" w:rsidRDefault="00D23129" w:rsidP="00D23129">
      <w:pPr>
        <w:widowControl w:val="0"/>
        <w:spacing w:before="65" w:after="0" w:line="240" w:lineRule="auto"/>
        <w:ind w:left="120"/>
        <w:rPr>
          <w:rFonts w:asciiTheme="minorHAnsi" w:hAnsiTheme="minorHAnsi" w:cs="Calibri"/>
          <w:color w:val="000000"/>
        </w:rPr>
      </w:pPr>
    </w:p>
    <w:p w:rsidR="00D23129" w:rsidRPr="00767175" w:rsidRDefault="00D23129" w:rsidP="00D23129">
      <w:pPr>
        <w:widowControl w:val="0"/>
        <w:spacing w:before="65" w:after="0" w:line="240" w:lineRule="auto"/>
        <w:ind w:left="120"/>
        <w:rPr>
          <w:rFonts w:asciiTheme="minorHAnsi" w:hAnsiTheme="minorHAnsi" w:cs="Calibri"/>
          <w:color w:val="000000"/>
        </w:rPr>
      </w:pPr>
    </w:p>
    <w:p w:rsidR="00D23129" w:rsidRPr="00767175" w:rsidRDefault="00D23129" w:rsidP="00D23129">
      <w:pPr>
        <w:widowControl w:val="0"/>
        <w:spacing w:before="65" w:after="0" w:line="240" w:lineRule="auto"/>
        <w:ind w:left="120"/>
        <w:rPr>
          <w:rFonts w:asciiTheme="minorHAnsi" w:hAnsiTheme="minorHAnsi" w:cs="Calibri"/>
          <w:color w:val="000000"/>
        </w:rPr>
      </w:pPr>
    </w:p>
    <w:p w:rsidR="00D23129" w:rsidRPr="00767175" w:rsidRDefault="00D23129" w:rsidP="00D23129">
      <w:pPr>
        <w:widowControl w:val="0"/>
        <w:spacing w:before="65" w:after="0" w:line="240" w:lineRule="auto"/>
        <w:ind w:left="120"/>
        <w:rPr>
          <w:rFonts w:asciiTheme="minorHAnsi" w:hAnsiTheme="minorHAnsi" w:cs="Calibri"/>
          <w:color w:val="000000"/>
        </w:rPr>
      </w:pPr>
    </w:p>
    <w:p w:rsidR="00D23129" w:rsidRPr="00767175" w:rsidRDefault="00D23129" w:rsidP="00D23129">
      <w:pPr>
        <w:widowControl w:val="0"/>
        <w:spacing w:before="65" w:after="0" w:line="240" w:lineRule="auto"/>
        <w:ind w:left="120"/>
        <w:rPr>
          <w:rFonts w:asciiTheme="minorHAnsi" w:hAnsiTheme="minorHAnsi" w:cs="Calibri"/>
          <w:color w:val="000000"/>
        </w:rPr>
      </w:pPr>
    </w:p>
    <w:p w:rsidR="00D23129" w:rsidRPr="00767175" w:rsidRDefault="00D23129" w:rsidP="00D23129">
      <w:pPr>
        <w:widowControl w:val="0"/>
        <w:spacing w:before="65" w:after="0" w:line="240" w:lineRule="auto"/>
        <w:ind w:left="120"/>
        <w:rPr>
          <w:rFonts w:asciiTheme="minorHAnsi" w:hAnsiTheme="minorHAnsi" w:cs="Calibri"/>
          <w:color w:val="000000"/>
        </w:rPr>
      </w:pPr>
    </w:p>
    <w:sectPr w:rsidR="00D23129" w:rsidRPr="00767175" w:rsidSect="00B715D4">
      <w:footerReference w:type="even" r:id="rId14"/>
      <w:footerReference w:type="default" r:id="rId15"/>
      <w:footerReference w:type="first" r:id="rId16"/>
      <w:pgSz w:w="15840" w:h="12240" w:orient="landscape"/>
      <w:pgMar w:top="900" w:right="1080" w:bottom="1080" w:left="1080" w:header="720" w:footer="432"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becca Buchmiller" w:date="2016-05-31T16:05:00Z" w:initials="RB">
    <w:p w:rsidR="00DF2C21" w:rsidRDefault="00DF2C21">
      <w:pPr>
        <w:pStyle w:val="CommentText"/>
      </w:pPr>
      <w:r>
        <w:rPr>
          <w:rStyle w:val="CommentReference"/>
        </w:rPr>
        <w:annotationRef/>
      </w:r>
      <w:r>
        <w:t>May be helpful to do an organizational assessment of Social Services structure to align with RFA philosophy</w:t>
      </w:r>
    </w:p>
  </w:comment>
  <w:comment w:id="1" w:author="Rebecca Buchmiller" w:date="2016-06-13T11:06:00Z" w:initials="RB">
    <w:p w:rsidR="00DF2C21" w:rsidRDefault="00DF2C21">
      <w:pPr>
        <w:pStyle w:val="CommentText"/>
      </w:pPr>
      <w:r>
        <w:rPr>
          <w:rStyle w:val="CommentReference"/>
        </w:rPr>
        <w:annotationRef/>
      </w:r>
      <w:r w:rsidR="00643850">
        <w:t>How will this be accomplished?</w:t>
      </w:r>
    </w:p>
  </w:comment>
  <w:comment w:id="2" w:author="Rebecca Buchmiller" w:date="2016-06-13T11:06:00Z" w:initials="RB">
    <w:p w:rsidR="00DF2C21" w:rsidRDefault="00DF2C21">
      <w:pPr>
        <w:pStyle w:val="CommentText"/>
      </w:pPr>
      <w:r>
        <w:rPr>
          <w:rStyle w:val="CommentReference"/>
        </w:rPr>
        <w:annotationRef/>
      </w:r>
      <w:r w:rsidR="00643850">
        <w:t>One item to consider is</w:t>
      </w:r>
      <w:r>
        <w:t xml:space="preserve"> the need for dedicated clerical staff. This is a topic routinely brought up by firs</w:t>
      </w:r>
      <w:r w:rsidR="00643850">
        <w:t>t co</w:t>
      </w:r>
      <w:r>
        <w:t>hort counties as a need that was often overlooked.</w:t>
      </w:r>
    </w:p>
  </w:comment>
  <w:comment w:id="3" w:author="Rebecca Buchmiller" w:date="2016-06-03T09:30:00Z" w:initials="RB">
    <w:p w:rsidR="00DF2C21" w:rsidRDefault="00DF2C21">
      <w:pPr>
        <w:pStyle w:val="CommentText"/>
      </w:pPr>
      <w:r>
        <w:rPr>
          <w:rStyle w:val="CommentReference"/>
        </w:rPr>
        <w:annotationRef/>
      </w:r>
      <w:r>
        <w:t>FYI-assigned worker should not conduct complaint investigation</w:t>
      </w:r>
    </w:p>
  </w:comment>
  <w:comment w:id="4" w:author="Rebecca Buchmiller" w:date="2016-06-03T13:38:00Z" w:initials="RB">
    <w:p w:rsidR="00DF2C21" w:rsidRDefault="00DF2C21">
      <w:pPr>
        <w:pStyle w:val="CommentText"/>
      </w:pPr>
      <w:r>
        <w:rPr>
          <w:rStyle w:val="CommentReference"/>
        </w:rPr>
        <w:annotationRef/>
      </w:r>
      <w:r>
        <w:t>Please delineate who an ongoing social worker is in relation to the RFA approval worker.</w:t>
      </w:r>
    </w:p>
  </w:comment>
  <w:comment w:id="5" w:author="Rebecca Buchmiller" w:date="2016-06-13T11:12:00Z" w:initials="RB">
    <w:p w:rsidR="00DF2C21" w:rsidRDefault="00DF2C21">
      <w:pPr>
        <w:pStyle w:val="CommentText"/>
      </w:pPr>
      <w:r>
        <w:rPr>
          <w:rStyle w:val="CommentReference"/>
        </w:rPr>
        <w:annotationRef/>
      </w:r>
      <w:r>
        <w:t xml:space="preserve">The written Directives require 12 hours (not including CPR-first aid) for approval. </w:t>
      </w:r>
      <w:r w:rsidR="00DB6CA4">
        <w:t xml:space="preserve">Families may be approved at 12 hours, then receive additional training after approval. </w:t>
      </w:r>
    </w:p>
  </w:comment>
  <w:comment w:id="6" w:author="Rebecca Buchmiller" w:date="2016-06-13T11:17:00Z" w:initials="RB">
    <w:p w:rsidR="00DF2C21" w:rsidRDefault="00DF2C21">
      <w:pPr>
        <w:pStyle w:val="CommentText"/>
      </w:pPr>
      <w:r>
        <w:rPr>
          <w:rStyle w:val="CommentReference"/>
        </w:rPr>
        <w:annotationRef/>
      </w:r>
      <w:r w:rsidR="00DB6CA4">
        <w:t>There is not an education requirement for RFA workers. Counties are to use their hiring requirements for the RFA workers. There are staff requirements that pertain to RFA that staff must have to comp</w:t>
      </w:r>
      <w:r w:rsidR="000F1568">
        <w:t>lete the RFA approval</w:t>
      </w:r>
      <w:r w:rsidR="00DB6CA4">
        <w:t xml:space="preserve">. </w:t>
      </w:r>
    </w:p>
  </w:comment>
  <w:comment w:id="7" w:author="Rebecca Buchmiller" w:date="2016-06-03T09:44:00Z" w:initials="RB">
    <w:p w:rsidR="00DF2C21" w:rsidRDefault="00DF2C21">
      <w:pPr>
        <w:pStyle w:val="CommentText"/>
      </w:pPr>
      <w:r>
        <w:rPr>
          <w:rStyle w:val="CommentReference"/>
        </w:rPr>
        <w:annotationRef/>
      </w:r>
      <w:r>
        <w:t>Suggest using RFA terminology for Placement prior to approval</w:t>
      </w:r>
    </w:p>
  </w:comment>
  <w:comment w:id="8" w:author="Rebecca Buchmiller" w:date="2016-06-13T11:18:00Z" w:initials="RB">
    <w:p w:rsidR="00DF2C21" w:rsidRDefault="00DF2C21">
      <w:pPr>
        <w:pStyle w:val="CommentText"/>
      </w:pPr>
      <w:r>
        <w:rPr>
          <w:rStyle w:val="CommentReference"/>
        </w:rPr>
        <w:annotationRef/>
      </w:r>
      <w:r>
        <w:t>This section is unclear.</w:t>
      </w:r>
      <w:r w:rsidR="000F1568">
        <w:t xml:space="preserve"> </w:t>
      </w:r>
    </w:p>
  </w:comment>
  <w:comment w:id="9" w:author="Rebecca Buchmiller" w:date="2016-06-03T14:50:00Z" w:initials="RB">
    <w:p w:rsidR="00B50C5F" w:rsidRDefault="00B50C5F">
      <w:pPr>
        <w:pStyle w:val="CommentText"/>
      </w:pPr>
      <w:r>
        <w:rPr>
          <w:rStyle w:val="CommentReference"/>
        </w:rPr>
        <w:annotationRef/>
      </w:r>
      <w:r>
        <w:t>Please include knowledge of documented alternative plans as defined in the Written Directives</w:t>
      </w:r>
    </w:p>
  </w:comment>
  <w:comment w:id="10" w:author="Rebecca Buchmiller" w:date="2016-06-03T13:23:00Z" w:initials="RB">
    <w:p w:rsidR="00DF2C21" w:rsidRDefault="00DF2C21">
      <w:pPr>
        <w:pStyle w:val="CommentText"/>
      </w:pPr>
      <w:r>
        <w:rPr>
          <w:rStyle w:val="CommentReference"/>
        </w:rPr>
        <w:annotationRef/>
      </w:r>
      <w:r>
        <w:t>RFA families are approved rather than certified</w:t>
      </w:r>
    </w:p>
  </w:comment>
  <w:comment w:id="11" w:author="Rebecca Buchmiller" w:date="2016-06-03T13:23:00Z" w:initials="RB">
    <w:p w:rsidR="00DF2C21" w:rsidRDefault="00DF2C21">
      <w:pPr>
        <w:pStyle w:val="CommentText"/>
      </w:pPr>
      <w:r>
        <w:rPr>
          <w:rStyle w:val="CommentReference"/>
        </w:rPr>
        <w:annotationRef/>
      </w:r>
      <w:r>
        <w:t xml:space="preserve"> Same as above</w:t>
      </w:r>
    </w:p>
  </w:comment>
  <w:comment w:id="12" w:author="Rebecca Buchmiller" w:date="2016-06-13T11:21:00Z" w:initials="RB">
    <w:p w:rsidR="00DF2C21" w:rsidRDefault="00DF2C21">
      <w:pPr>
        <w:pStyle w:val="CommentText"/>
      </w:pPr>
      <w:r>
        <w:rPr>
          <w:rStyle w:val="CommentReference"/>
        </w:rPr>
        <w:annotationRef/>
      </w:r>
      <w:r w:rsidR="00C61322">
        <w:t xml:space="preserve">Would suggest the paperwork that can be be submitted prior to approval is so the eligibility determination can start. Otherwise, relatives/nrefms who have already been waiting for payment, will have to wait longer. </w:t>
      </w:r>
    </w:p>
  </w:comment>
  <w:comment w:id="13" w:author="Rebecca Buchmiller" w:date="2016-06-03T13:28:00Z" w:initials="RB">
    <w:p w:rsidR="00DF2C21" w:rsidRDefault="00DF2C21">
      <w:pPr>
        <w:pStyle w:val="CommentText"/>
      </w:pPr>
      <w:r>
        <w:rPr>
          <w:rStyle w:val="CommentReference"/>
        </w:rPr>
        <w:annotationRef/>
      </w:r>
      <w:r>
        <w:t>The Regional Training Academy will be offering RFA staff training beginning 8/16</w:t>
      </w:r>
    </w:p>
  </w:comment>
  <w:comment w:id="14" w:author="Rebecca Buchmiller" w:date="2016-06-03T14:47:00Z" w:initials="RB">
    <w:p w:rsidR="00F2054B" w:rsidRDefault="00F2054B">
      <w:pPr>
        <w:pStyle w:val="CommentText"/>
      </w:pPr>
      <w:r>
        <w:rPr>
          <w:rStyle w:val="CommentReference"/>
        </w:rPr>
        <w:annotationRef/>
      </w:r>
      <w:r>
        <w:t>First cohort counties report orientation on the RFA process is helpful especially for relatives</w:t>
      </w:r>
    </w:p>
  </w:comment>
  <w:comment w:id="15" w:author="Rebecca Buchmiller" w:date="2016-06-03T13:33:00Z" w:initials="RB">
    <w:p w:rsidR="00DF2C21" w:rsidRDefault="00DF2C21">
      <w:pPr>
        <w:pStyle w:val="CommentText"/>
      </w:pPr>
      <w:r>
        <w:rPr>
          <w:rStyle w:val="CommentReference"/>
        </w:rPr>
        <w:annotationRef/>
      </w:r>
      <w:r>
        <w:t>CDSS will offer a comprehensive Due Process training that will be offered to all counties later this year.</w:t>
      </w:r>
    </w:p>
  </w:comment>
  <w:comment w:id="16" w:author="Kendra Elmendorf" w:date="2016-06-13T11:35:00Z" w:initials="KE">
    <w:p w:rsidR="00B40697" w:rsidRDefault="00B40697">
      <w:pPr>
        <w:pStyle w:val="CommentText"/>
      </w:pPr>
      <w:r>
        <w:rPr>
          <w:rStyle w:val="CommentReference"/>
        </w:rPr>
        <w:annotationRef/>
      </w:r>
      <w:r>
        <w:t xml:space="preserve">You may want to consider this be an earlier date. If an application comes in on 12/31, they will not be able to be fully approved by COB 12/31. Emergency placements are the exception to this. </w:t>
      </w:r>
    </w:p>
  </w:comment>
  <w:comment w:id="17" w:author="Rebecca Buchmiller" w:date="2016-06-13T11:35:00Z" w:initials="RB">
    <w:p w:rsidR="00DF2C21" w:rsidRDefault="00DF2C21">
      <w:pPr>
        <w:pStyle w:val="CommentText"/>
      </w:pPr>
      <w:r>
        <w:rPr>
          <w:rStyle w:val="CommentReference"/>
        </w:rPr>
        <w:annotationRef/>
      </w:r>
      <w:r w:rsidR="00B40697">
        <w:t xml:space="preserve">There are provisions in the Written Directives that need to be followed for Emergency Placements. </w:t>
      </w:r>
    </w:p>
  </w:comment>
  <w:comment w:id="18" w:author="Rebecca Buchmiller" w:date="2016-06-03T14:43:00Z" w:initials="RB">
    <w:p w:rsidR="00B81471" w:rsidRDefault="00B81471">
      <w:pPr>
        <w:pStyle w:val="CommentText"/>
      </w:pPr>
      <w:r>
        <w:rPr>
          <w:rStyle w:val="CommentReference"/>
        </w:rPr>
        <w:annotationRef/>
      </w:r>
      <w:r>
        <w:t>Please refer to written directives as well</w:t>
      </w:r>
    </w:p>
  </w:comment>
  <w:comment w:id="19" w:author="Rebecca Buchmiller" w:date="2016-06-13T11:38:00Z" w:initials="RB">
    <w:p w:rsidR="00DF2C21" w:rsidRDefault="00DF2C21">
      <w:pPr>
        <w:pStyle w:val="CommentText"/>
      </w:pPr>
      <w:r>
        <w:rPr>
          <w:rStyle w:val="CommentReference"/>
        </w:rPr>
        <w:annotationRef/>
      </w:r>
      <w:r w:rsidR="0017175F">
        <w:t xml:space="preserve">Emergency Assistance funds can also be used for relatives/nrefms.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A3" w:rsidRDefault="00EF34A3" w:rsidP="00AF7BCC">
      <w:pPr>
        <w:spacing w:after="0" w:line="240" w:lineRule="auto"/>
      </w:pPr>
      <w:r>
        <w:separator/>
      </w:r>
    </w:p>
  </w:endnote>
  <w:endnote w:type="continuationSeparator" w:id="0">
    <w:p w:rsidR="00EF34A3" w:rsidRDefault="00EF34A3" w:rsidP="00AF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21" w:rsidRDefault="00DF2C21" w:rsidP="00CF2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2C21" w:rsidRDefault="00DF2C21" w:rsidP="00CF25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21" w:rsidRPr="006311CA" w:rsidRDefault="00DF2C21" w:rsidP="001521DC">
    <w:pPr>
      <w:pStyle w:val="Footer"/>
      <w:ind w:left="360"/>
      <w:jc w:val="both"/>
    </w:pPr>
    <w:r>
      <w:rPr>
        <w:noProof/>
      </w:rPr>
      <mc:AlternateContent>
        <mc:Choice Requires="wps">
          <w:drawing>
            <wp:anchor distT="4294967293" distB="4294967295" distL="114300" distR="114300" simplePos="0" relativeHeight="251663360" behindDoc="1" locked="0" layoutInCell="1" allowOverlap="0" wp14:anchorId="632A2FEF" wp14:editId="647DBE7C">
              <wp:simplePos x="0" y="0"/>
              <wp:positionH relativeFrom="margin">
                <wp:align>center</wp:align>
              </wp:positionH>
              <wp:positionV relativeFrom="bottomMargin">
                <wp:posOffset>228599</wp:posOffset>
              </wp:positionV>
              <wp:extent cx="9144000" cy="0"/>
              <wp:effectExtent l="0" t="0" r="25400" b="25400"/>
              <wp:wrapTopAndBottom/>
              <wp:docPr id="2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0" cy="0"/>
                      </a:xfrm>
                      <a:prstGeom prst="line">
                        <a:avLst/>
                      </a:prstGeom>
                      <a:noFill/>
                      <a:ln w="19050">
                        <a:solidFill>
                          <a:srgbClr val="008A8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3120;visibility:visible;mso-wrap-style:square;mso-width-percent:0;mso-height-percent:0;mso-wrap-distance-left:9pt;mso-wrap-distance-top:-8e-5mm;mso-wrap-distance-right:9pt;mso-wrap-distance-bottom:-3e-5mm;mso-position-horizontal:center;mso-position-horizontal-relative:margin;mso-position-vertical:absolute;mso-position-vertical-relative:bottom-margin-area;mso-width-percent:0;mso-height-percent:0;mso-width-relative:page;mso-height-relative:page" from="0,18pt" to="10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J7wgEAAG4DAAAOAAAAZHJzL2Uyb0RvYy54bWysU9uO0zAQfUfiHyy/06TVAt2o6Qp1WV4W&#10;qFT4gKntNBaOxxq7Tfv3jN0LLLwhXqy5nsw5M1k8HAcnDoaiRd/K6aSWwniF2vpdK79/e3ozlyIm&#10;8BocetPKk4nyYfn61WIMjZlhj04bEgziYzOGVvYphaaqourNAHGCwXhOdkgDJHZpV2mCkdEHV83q&#10;+l01IulAqEyMHH08J+Wy4HedUelr10WThGslz5bKS+Xd5rdaLqDZEYTeqssY8A9TDGA9f/QG9QgJ&#10;xJ7sX1CDVYQRuzRROFTYdVaZwoHZTOs/2Gx6CKZwYXFiuMkU/x+s+nJYk7C6lbP3UngYeEebRGB3&#10;fRIr9J4VRBKzLNQYYsP1K7+mTFUd/SY8o/oROVe9SGYnBgbejp9RMyTsExZ9jh0NuZmZi2NZw+m2&#10;BnNMQnHwfnp3V9e8LXXNVdBcGwPF9MngILLRSmd9VggaODzHlAeB5lqSwx6frHNly86LkU/0vn5b&#10;l46IzuqczXWRdtuVI3GAfCj1/MO83AajvSgj3Htd0HoD+uPFTmDd2eZ65zMec7nMc9XirN8W9WlN&#10;V8F4qWXiywHmq/ndL7L++k2WPwEAAP//AwBQSwMEFAAGAAgAAAAhAAQjKZzbAAAABwEAAA8AAABk&#10;cnMvZG93bnJldi54bWxMj81OwzAQhO9IvIO1SNyoXShVFeJUqIgLBwQBhasTL0mEvY5iNwlvz1Yc&#10;4LQ/s5r5Nt8v3okJx9gH0rBeKRBITbA9tRre3x6vdiBiMmSNC4QavjHCvjg/y01mw0yvOJWpFWxC&#10;MTMaupSGTMrYdOhNXIUBibXPMHqTeBxbaUczs7l38lqprfSmJ07ozICHDpuv8ug1lNXk1Iesqqd6&#10;fhh3z+vypb09aH15sdzfgUi4pL9jOOEzOhTMVIcj2SicBn4kabjZcj2pm43irv7dyCKX//mLHwAA&#10;AP//AwBQSwECLQAUAAYACAAAACEAtoM4kv4AAADhAQAAEwAAAAAAAAAAAAAAAAAAAAAAW0NvbnRl&#10;bnRfVHlwZXNdLnhtbFBLAQItABQABgAIAAAAIQA4/SH/1gAAAJQBAAALAAAAAAAAAAAAAAAAAC8B&#10;AABfcmVscy8ucmVsc1BLAQItABQABgAIAAAAIQAMkGJ7wgEAAG4DAAAOAAAAAAAAAAAAAAAAAC4C&#10;AABkcnMvZTJvRG9jLnhtbFBLAQItABQABgAIAAAAIQAEIymc2wAAAAcBAAAPAAAAAAAAAAAAAAAA&#10;ABwEAABkcnMvZG93bnJldi54bWxQSwUGAAAAAAQABADzAAAAJAUAAAAA&#10;" o:allowoverlap="f" strokecolor="#008a80" strokeweight="1.5pt">
              <o:lock v:ext="edit" shapetype="f"/>
              <w10:wrap type="topAndBottom" anchorx="margin" anchory="margin"/>
            </v:line>
          </w:pict>
        </mc:Fallback>
      </mc:AlternateContent>
    </w:r>
    <w:r>
      <w:rPr>
        <w:i/>
      </w:rPr>
      <w:tab/>
    </w:r>
    <w:r>
      <w:rPr>
        <w:i/>
      </w:rPr>
      <w:tab/>
    </w:r>
    <w:r>
      <w:rPr>
        <w:i/>
      </w:rPr>
      <w:tab/>
    </w:r>
    <w:r>
      <w:rPr>
        <w:i/>
      </w:rPr>
      <w:tab/>
    </w:r>
    <w:r>
      <w:rPr>
        <w:i/>
      </w:rPr>
      <w:tab/>
    </w:r>
    <w:r>
      <w:rPr>
        <w:i/>
      </w:rPr>
      <w:tab/>
    </w:r>
    <w:r>
      <w:rPr>
        <w:i/>
      </w:rPr>
      <w:tab/>
    </w:r>
    <w:r>
      <w:rPr>
        <w:i/>
      </w:rPr>
      <w:tab/>
    </w:r>
    <w:r>
      <w:fldChar w:fldCharType="begin"/>
    </w:r>
    <w:r>
      <w:instrText xml:space="preserve"> PAGE   \* MERGEFORMAT </w:instrText>
    </w:r>
    <w:r>
      <w:fldChar w:fldCharType="separate"/>
    </w:r>
    <w:r w:rsidR="001E3624">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21" w:rsidRDefault="00DF2C21">
    <w:pPr>
      <w:pStyle w:val="Footer"/>
    </w:pPr>
    <w:r>
      <w:rPr>
        <w:noProof/>
      </w:rPr>
      <mc:AlternateContent>
        <mc:Choice Requires="wps">
          <w:drawing>
            <wp:anchor distT="4294967293" distB="4294967295" distL="114300" distR="114300" simplePos="0" relativeHeight="251661312" behindDoc="1" locked="0" layoutInCell="1" allowOverlap="0" wp14:anchorId="47019302" wp14:editId="22718626">
              <wp:simplePos x="0" y="0"/>
              <wp:positionH relativeFrom="margin">
                <wp:align>center</wp:align>
              </wp:positionH>
              <wp:positionV relativeFrom="bottomMargin">
                <wp:posOffset>228599</wp:posOffset>
              </wp:positionV>
              <wp:extent cx="9144000" cy="0"/>
              <wp:effectExtent l="0" t="0" r="25400" b="25400"/>
              <wp:wrapTopAndBottom/>
              <wp:docPr id="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0" cy="0"/>
                      </a:xfrm>
                      <a:prstGeom prst="line">
                        <a:avLst/>
                      </a:prstGeom>
                      <a:noFill/>
                      <a:ln w="19050">
                        <a:solidFill>
                          <a:srgbClr val="008A8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5168;visibility:visible;mso-wrap-style:square;mso-width-percent:0;mso-height-percent:0;mso-wrap-distance-left:9pt;mso-wrap-distance-top:-8e-5mm;mso-wrap-distance-right:9pt;mso-wrap-distance-bottom:-3e-5mm;mso-position-horizontal:center;mso-position-horizontal-relative:margin;mso-position-vertical:absolute;mso-position-vertical-relative:bottom-margin-area;mso-width-percent:0;mso-height-percent:0;mso-width-relative:page;mso-height-relative:page" from="0,18pt" to="10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n9wgEAAG4DAAAOAAAAZHJzL2Uyb0RvYy54bWysU9uO0zAQfUfiHyy/06TVsupGTVeoy/Ky&#10;QKXCB0xtp7FwPNbYbdq/Z+xeYOEN8WLN9WTOmcni8Tg4cTAULfpWTie1FMYr1NbvWvn92/O7uRQx&#10;gdfg0JtWnkyUj8u3bxZjaMwMe3TakGAQH5sxtLJPKTRVFVVvBogTDMZzskMaILFLu0oTjIw+uGpW&#10;1/fViKQDoTIxcvTpnJTLgt91RqWvXRdNEq6VPFsqL5V3m99quYBmRxB6qy5jwD9MMYD1/NEb1BMk&#10;EHuyf0ENVhFG7NJE4VBh11llCgdmM63/YLPpIZjChcWJ4SZT/H+w6sthTcLqVs7upfAw8I42icDu&#10;+iRW6D0riCRmWagxxIbrV35Nmao6+k14QfUjcq56lcxODAy8HT+jZkjYJyz6HDsacjMzF8eyhtNt&#10;DeaYhOLgw/Turq55W+qaq6C5NgaK6ZPBQWSjlc76rBA0cHiJKQ8CzbUkhz0+W+fKlp0XI5/oQ/2+&#10;Lh0RndU5m+si7bYrR+IA+VDq+Yd5uQ1Ge1VGuPe6oPUG9MeLncC6s831zmc85nKZ56rFWb8t6tOa&#10;roLxUsvElwPMV/O7X2T99ZssfwIAAP//AwBQSwMEFAAGAAgAAAAhAAQjKZzbAAAABwEAAA8AAABk&#10;cnMvZG93bnJldi54bWxMj81OwzAQhO9IvIO1SNyoXShVFeJUqIgLBwQBhasTL0mEvY5iNwlvz1Yc&#10;4LQ/s5r5Nt8v3okJx9gH0rBeKRBITbA9tRre3x6vdiBiMmSNC4QavjHCvjg/y01mw0yvOJWpFWxC&#10;MTMaupSGTMrYdOhNXIUBibXPMHqTeBxbaUczs7l38lqprfSmJ07ozICHDpuv8ug1lNXk1Iesqqd6&#10;fhh3z+vypb09aH15sdzfgUi4pL9jOOEzOhTMVIcj2SicBn4kabjZcj2pm43irv7dyCKX//mLHwAA&#10;AP//AwBQSwECLQAUAAYACAAAACEAtoM4kv4AAADhAQAAEwAAAAAAAAAAAAAAAAAAAAAAW0NvbnRl&#10;bnRfVHlwZXNdLnhtbFBLAQItABQABgAIAAAAIQA4/SH/1gAAAJQBAAALAAAAAAAAAAAAAAAAAC8B&#10;AABfcmVscy8ucmVsc1BLAQItABQABgAIAAAAIQCDBGn9wgEAAG4DAAAOAAAAAAAAAAAAAAAAAC4C&#10;AABkcnMvZTJvRG9jLnhtbFBLAQItABQABgAIAAAAIQAEIymc2wAAAAcBAAAPAAAAAAAAAAAAAAAA&#10;ABwEAABkcnMvZG93bnJldi54bWxQSwUGAAAAAAQABADzAAAAJAUAAAAA&#10;" o:allowoverlap="f" strokecolor="#008a80" strokeweight="1.5pt">
              <o:lock v:ext="edit" shapetype="f"/>
              <w10:wrap type="topAndBottom" anchorx="margin" anchory="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A3" w:rsidRDefault="00EF34A3" w:rsidP="00AF7BCC">
      <w:pPr>
        <w:spacing w:after="0" w:line="240" w:lineRule="auto"/>
      </w:pPr>
      <w:r>
        <w:separator/>
      </w:r>
    </w:p>
  </w:footnote>
  <w:footnote w:type="continuationSeparator" w:id="0">
    <w:p w:rsidR="00EF34A3" w:rsidRDefault="00EF34A3" w:rsidP="00AF7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A8E908"/>
    <w:lvl w:ilvl="0">
      <w:start w:val="1"/>
      <w:numFmt w:val="bullet"/>
      <w:pStyle w:val="SVCSmLtr"/>
      <w:lvlText w:val=""/>
      <w:lvlJc w:val="left"/>
      <w:pPr>
        <w:tabs>
          <w:tab w:val="num" w:pos="360"/>
        </w:tabs>
        <w:ind w:left="360" w:hanging="360"/>
      </w:pPr>
      <w:rPr>
        <w:rFonts w:ascii="Symbol" w:hAnsi="Symbol" w:hint="default"/>
      </w:rPr>
    </w:lvl>
  </w:abstractNum>
  <w:abstractNum w:abstractNumId="1">
    <w:nsid w:val="0187470C"/>
    <w:multiLevelType w:val="hybridMultilevel"/>
    <w:tmpl w:val="C8923E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255D8F"/>
    <w:multiLevelType w:val="hybridMultilevel"/>
    <w:tmpl w:val="10B8C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2E47D0"/>
    <w:multiLevelType w:val="hybridMultilevel"/>
    <w:tmpl w:val="3B36F4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EA437B"/>
    <w:multiLevelType w:val="hybridMultilevel"/>
    <w:tmpl w:val="9EE649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917B66"/>
    <w:multiLevelType w:val="hybridMultilevel"/>
    <w:tmpl w:val="893C3E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7E0205"/>
    <w:multiLevelType w:val="hybridMultilevel"/>
    <w:tmpl w:val="3062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1670E"/>
    <w:multiLevelType w:val="hybridMultilevel"/>
    <w:tmpl w:val="C7884E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0153B"/>
    <w:multiLevelType w:val="hybridMultilevel"/>
    <w:tmpl w:val="5FA2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B3C24"/>
    <w:multiLevelType w:val="hybridMultilevel"/>
    <w:tmpl w:val="EAFA3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F47051"/>
    <w:multiLevelType w:val="hybridMultilevel"/>
    <w:tmpl w:val="36E2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99265A"/>
    <w:multiLevelType w:val="hybridMultilevel"/>
    <w:tmpl w:val="3AF8BE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8CF2A6E4">
      <w:start w:val="4"/>
      <w:numFmt w:val="upperLetter"/>
      <w:lvlText w:val="%3."/>
      <w:lvlJc w:val="left"/>
      <w:pPr>
        <w:tabs>
          <w:tab w:val="num" w:pos="2340"/>
        </w:tabs>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5260404"/>
    <w:multiLevelType w:val="hybridMultilevel"/>
    <w:tmpl w:val="6F4C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CD4077"/>
    <w:multiLevelType w:val="hybridMultilevel"/>
    <w:tmpl w:val="7F708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200A60"/>
    <w:multiLevelType w:val="hybridMultilevel"/>
    <w:tmpl w:val="8474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66E29"/>
    <w:multiLevelType w:val="hybridMultilevel"/>
    <w:tmpl w:val="57AA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E123D7"/>
    <w:multiLevelType w:val="hybridMultilevel"/>
    <w:tmpl w:val="CC58CA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E36628"/>
    <w:multiLevelType w:val="hybridMultilevel"/>
    <w:tmpl w:val="9EE649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D90388"/>
    <w:multiLevelType w:val="hybridMultilevel"/>
    <w:tmpl w:val="2AB00C2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C3E0AEE"/>
    <w:multiLevelType w:val="hybridMultilevel"/>
    <w:tmpl w:val="E04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91614F"/>
    <w:multiLevelType w:val="hybridMultilevel"/>
    <w:tmpl w:val="B9E05F6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D140C97"/>
    <w:multiLevelType w:val="hybridMultilevel"/>
    <w:tmpl w:val="15407A7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15786C"/>
    <w:multiLevelType w:val="hybridMultilevel"/>
    <w:tmpl w:val="1C16F5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426F54"/>
    <w:multiLevelType w:val="hybridMultilevel"/>
    <w:tmpl w:val="1C16F5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34A49DD"/>
    <w:multiLevelType w:val="hybridMultilevel"/>
    <w:tmpl w:val="31863C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3BB3856"/>
    <w:multiLevelType w:val="hybridMultilevel"/>
    <w:tmpl w:val="EA0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FE4132"/>
    <w:multiLevelType w:val="hybridMultilevel"/>
    <w:tmpl w:val="AA72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BB1199"/>
    <w:multiLevelType w:val="hybridMultilevel"/>
    <w:tmpl w:val="FBF6A5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72828A0"/>
    <w:multiLevelType w:val="hybridMultilevel"/>
    <w:tmpl w:val="84D2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DC3E88"/>
    <w:multiLevelType w:val="hybridMultilevel"/>
    <w:tmpl w:val="5CBC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BA3E42"/>
    <w:multiLevelType w:val="hybridMultilevel"/>
    <w:tmpl w:val="36908644"/>
    <w:lvl w:ilvl="0" w:tplc="04090019">
      <w:start w:val="1"/>
      <w:numFmt w:val="lowerLetter"/>
      <w:lvlText w:val="%1."/>
      <w:lvlJc w:val="left"/>
      <w:pPr>
        <w:tabs>
          <w:tab w:val="num" w:pos="810"/>
        </w:tabs>
        <w:ind w:left="810" w:hanging="360"/>
      </w:pPr>
      <w:rPr>
        <w:rFonts w:cs="Times New Roman" w:hint="default"/>
        <w:b w:val="0"/>
      </w:rPr>
    </w:lvl>
    <w:lvl w:ilvl="1" w:tplc="04090019">
      <w:start w:val="1"/>
      <w:numFmt w:val="lowerLetter"/>
      <w:lvlText w:val="%2."/>
      <w:lvlJc w:val="left"/>
      <w:pPr>
        <w:tabs>
          <w:tab w:val="num" w:pos="1530"/>
        </w:tabs>
        <w:ind w:left="1530" w:hanging="360"/>
      </w:pPr>
      <w:rPr>
        <w:rFonts w:cs="Times New Roman" w:hint="default"/>
        <w:b w:val="0"/>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1">
    <w:nsid w:val="3B9B78BC"/>
    <w:multiLevelType w:val="hybridMultilevel"/>
    <w:tmpl w:val="395AB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01644C4"/>
    <w:multiLevelType w:val="hybridMultilevel"/>
    <w:tmpl w:val="B6F8D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0E41CBA"/>
    <w:multiLevelType w:val="hybridMultilevel"/>
    <w:tmpl w:val="5C0E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4D764E"/>
    <w:multiLevelType w:val="hybridMultilevel"/>
    <w:tmpl w:val="F7181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38B6E7E"/>
    <w:multiLevelType w:val="hybridMultilevel"/>
    <w:tmpl w:val="548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0516E0"/>
    <w:multiLevelType w:val="hybridMultilevel"/>
    <w:tmpl w:val="7B82C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67E006D"/>
    <w:multiLevelType w:val="hybridMultilevel"/>
    <w:tmpl w:val="B34600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DD34E81"/>
    <w:multiLevelType w:val="hybridMultilevel"/>
    <w:tmpl w:val="EC60CB88"/>
    <w:lvl w:ilvl="0" w:tplc="9DEE59F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176622"/>
    <w:multiLevelType w:val="hybridMultilevel"/>
    <w:tmpl w:val="EDC42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FEE110C"/>
    <w:multiLevelType w:val="hybridMultilevel"/>
    <w:tmpl w:val="0A4E9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1C54188"/>
    <w:multiLevelType w:val="hybridMultilevel"/>
    <w:tmpl w:val="90326D30"/>
    <w:lvl w:ilvl="0" w:tplc="49B4D8C6">
      <w:start w:val="1"/>
      <w:numFmt w:val="bullet"/>
      <w:pStyle w:val="ListBullet2"/>
      <w:lvlText w:val="o"/>
      <w:lvlJc w:val="left"/>
      <w:pPr>
        <w:ind w:left="1080" w:hanging="360"/>
      </w:pPr>
      <w:rPr>
        <w:rFonts w:ascii="Courier New" w:hAnsi="Courier New" w:hint="default"/>
      </w:rPr>
    </w:lvl>
    <w:lvl w:ilvl="1" w:tplc="9C44895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7662B42"/>
    <w:multiLevelType w:val="hybridMultilevel"/>
    <w:tmpl w:val="8114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687445"/>
    <w:multiLevelType w:val="hybridMultilevel"/>
    <w:tmpl w:val="E2706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7F4645F"/>
    <w:multiLevelType w:val="hybridMultilevel"/>
    <w:tmpl w:val="430C79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99A227B"/>
    <w:multiLevelType w:val="hybridMultilevel"/>
    <w:tmpl w:val="D7C8D6D8"/>
    <w:lvl w:ilvl="0" w:tplc="97C03B26">
      <w:numFmt w:val="bullet"/>
      <w:pStyle w:val="ListBullet"/>
      <w:lvlText w:val="►"/>
      <w:lvlJc w:val="left"/>
      <w:pPr>
        <w:tabs>
          <w:tab w:val="num" w:pos="360"/>
        </w:tabs>
        <w:ind w:left="360" w:hanging="360"/>
      </w:pPr>
      <w:rPr>
        <w:rFonts w:ascii="Courier New" w:eastAsia="Batang" w:hAnsi="Courier New"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6">
    <w:nsid w:val="5B1D3D53"/>
    <w:multiLevelType w:val="hybridMultilevel"/>
    <w:tmpl w:val="893C3E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B8842A2"/>
    <w:multiLevelType w:val="hybridMultilevel"/>
    <w:tmpl w:val="9EE649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BFB0671"/>
    <w:multiLevelType w:val="hybridMultilevel"/>
    <w:tmpl w:val="AB44E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0266455"/>
    <w:multiLevelType w:val="hybridMultilevel"/>
    <w:tmpl w:val="1504A8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0695838"/>
    <w:multiLevelType w:val="hybridMultilevel"/>
    <w:tmpl w:val="FBF6A5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3172DB1"/>
    <w:multiLevelType w:val="hybridMultilevel"/>
    <w:tmpl w:val="5C42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9D20CA"/>
    <w:multiLevelType w:val="hybridMultilevel"/>
    <w:tmpl w:val="2526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9F7CA8"/>
    <w:multiLevelType w:val="hybridMultilevel"/>
    <w:tmpl w:val="33F23E84"/>
    <w:lvl w:ilvl="0" w:tplc="E7426E9C">
      <w:start w:val="1"/>
      <w:numFmt w:val="decimal"/>
      <w:pStyle w:val="List"/>
      <w:lvlText w:val="%1."/>
      <w:lvlJc w:val="left"/>
      <w:pPr>
        <w:ind w:left="720" w:hanging="360"/>
      </w:pPr>
      <w:rPr>
        <w:rFonts w:cs="Times New Roman"/>
      </w:rPr>
    </w:lvl>
    <w:lvl w:ilvl="1" w:tplc="3B42BCE2">
      <w:numFmt w:val="bullet"/>
      <w:lvlText w:val="►"/>
      <w:lvlJc w:val="left"/>
      <w:pPr>
        <w:tabs>
          <w:tab w:val="num" w:pos="1440"/>
        </w:tabs>
        <w:ind w:left="1440" w:hanging="360"/>
      </w:pPr>
      <w:rPr>
        <w:rFonts w:ascii="Courier New" w:eastAsia="Batang"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5F35FA7"/>
    <w:multiLevelType w:val="hybridMultilevel"/>
    <w:tmpl w:val="B80A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1913B9"/>
    <w:multiLevelType w:val="hybridMultilevel"/>
    <w:tmpl w:val="F250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783F22"/>
    <w:multiLevelType w:val="hybridMultilevel"/>
    <w:tmpl w:val="702E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D72494"/>
    <w:multiLevelType w:val="hybridMultilevel"/>
    <w:tmpl w:val="2C0C48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C890990"/>
    <w:multiLevelType w:val="hybridMultilevel"/>
    <w:tmpl w:val="04E6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AD5CD5"/>
    <w:multiLevelType w:val="hybridMultilevel"/>
    <w:tmpl w:val="8B1A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37423B"/>
    <w:multiLevelType w:val="hybridMultilevel"/>
    <w:tmpl w:val="ECD06D90"/>
    <w:lvl w:ilvl="0" w:tplc="C73A746E">
      <w:start w:val="1"/>
      <w:numFmt w:val="decimal"/>
      <w:lvlText w:val="%1."/>
      <w:lvlJc w:val="left"/>
      <w:pPr>
        <w:tabs>
          <w:tab w:val="num" w:pos="720"/>
        </w:tabs>
        <w:ind w:left="72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711F140A"/>
    <w:multiLevelType w:val="hybridMultilevel"/>
    <w:tmpl w:val="F9E09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32B7844"/>
    <w:multiLevelType w:val="hybridMultilevel"/>
    <w:tmpl w:val="3E10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706775D"/>
    <w:multiLevelType w:val="hybridMultilevel"/>
    <w:tmpl w:val="1102D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A5A1BB8"/>
    <w:multiLevelType w:val="hybridMultilevel"/>
    <w:tmpl w:val="DC949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AE61E70"/>
    <w:multiLevelType w:val="hybridMultilevel"/>
    <w:tmpl w:val="CC684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E77761E"/>
    <w:multiLevelType w:val="hybridMultilevel"/>
    <w:tmpl w:val="9CA04844"/>
    <w:lvl w:ilvl="0" w:tplc="F1889AA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8"/>
  </w:num>
  <w:num w:numId="3">
    <w:abstractNumId w:val="41"/>
  </w:num>
  <w:num w:numId="4">
    <w:abstractNumId w:val="53"/>
  </w:num>
  <w:num w:numId="5">
    <w:abstractNumId w:val="61"/>
  </w:num>
  <w:num w:numId="6">
    <w:abstractNumId w:val="11"/>
  </w:num>
  <w:num w:numId="7">
    <w:abstractNumId w:val="1"/>
  </w:num>
  <w:num w:numId="8">
    <w:abstractNumId w:val="60"/>
  </w:num>
  <w:num w:numId="9">
    <w:abstractNumId w:val="66"/>
  </w:num>
  <w:num w:numId="10">
    <w:abstractNumId w:val="30"/>
  </w:num>
  <w:num w:numId="11">
    <w:abstractNumId w:val="29"/>
  </w:num>
  <w:num w:numId="12">
    <w:abstractNumId w:val="20"/>
  </w:num>
  <w:num w:numId="13">
    <w:abstractNumId w:val="18"/>
  </w:num>
  <w:num w:numId="14">
    <w:abstractNumId w:val="15"/>
  </w:num>
  <w:num w:numId="15">
    <w:abstractNumId w:val="14"/>
  </w:num>
  <w:num w:numId="16">
    <w:abstractNumId w:val="19"/>
  </w:num>
  <w:num w:numId="17">
    <w:abstractNumId w:val="51"/>
  </w:num>
  <w:num w:numId="18">
    <w:abstractNumId w:val="62"/>
  </w:num>
  <w:num w:numId="19">
    <w:abstractNumId w:val="8"/>
  </w:num>
  <w:num w:numId="20">
    <w:abstractNumId w:val="58"/>
  </w:num>
  <w:num w:numId="21">
    <w:abstractNumId w:val="28"/>
  </w:num>
  <w:num w:numId="22">
    <w:abstractNumId w:val="25"/>
  </w:num>
  <w:num w:numId="23">
    <w:abstractNumId w:val="35"/>
  </w:num>
  <w:num w:numId="24">
    <w:abstractNumId w:val="45"/>
  </w:num>
  <w:num w:numId="25">
    <w:abstractNumId w:val="44"/>
  </w:num>
  <w:num w:numId="26">
    <w:abstractNumId w:val="37"/>
  </w:num>
  <w:num w:numId="27">
    <w:abstractNumId w:val="43"/>
  </w:num>
  <w:num w:numId="28">
    <w:abstractNumId w:val="27"/>
  </w:num>
  <w:num w:numId="29">
    <w:abstractNumId w:val="50"/>
  </w:num>
  <w:num w:numId="30">
    <w:abstractNumId w:val="16"/>
  </w:num>
  <w:num w:numId="31">
    <w:abstractNumId w:val="3"/>
  </w:num>
  <w:num w:numId="32">
    <w:abstractNumId w:val="23"/>
  </w:num>
  <w:num w:numId="33">
    <w:abstractNumId w:val="22"/>
  </w:num>
  <w:num w:numId="34">
    <w:abstractNumId w:val="5"/>
  </w:num>
  <w:num w:numId="35">
    <w:abstractNumId w:val="46"/>
  </w:num>
  <w:num w:numId="36">
    <w:abstractNumId w:val="57"/>
  </w:num>
  <w:num w:numId="37">
    <w:abstractNumId w:val="24"/>
  </w:num>
  <w:num w:numId="38">
    <w:abstractNumId w:val="49"/>
  </w:num>
  <w:num w:numId="39">
    <w:abstractNumId w:val="17"/>
  </w:num>
  <w:num w:numId="40">
    <w:abstractNumId w:val="47"/>
  </w:num>
  <w:num w:numId="41">
    <w:abstractNumId w:val="4"/>
  </w:num>
  <w:num w:numId="42">
    <w:abstractNumId w:val="54"/>
  </w:num>
  <w:num w:numId="43">
    <w:abstractNumId w:val="52"/>
  </w:num>
  <w:num w:numId="44">
    <w:abstractNumId w:val="7"/>
  </w:num>
  <w:num w:numId="45">
    <w:abstractNumId w:val="26"/>
  </w:num>
  <w:num w:numId="46">
    <w:abstractNumId w:val="21"/>
  </w:num>
  <w:num w:numId="47">
    <w:abstractNumId w:val="36"/>
  </w:num>
  <w:num w:numId="48">
    <w:abstractNumId w:val="2"/>
  </w:num>
  <w:num w:numId="49">
    <w:abstractNumId w:val="31"/>
  </w:num>
  <w:num w:numId="50">
    <w:abstractNumId w:val="39"/>
  </w:num>
  <w:num w:numId="51">
    <w:abstractNumId w:val="34"/>
  </w:num>
  <w:num w:numId="52">
    <w:abstractNumId w:val="13"/>
  </w:num>
  <w:num w:numId="53">
    <w:abstractNumId w:val="40"/>
  </w:num>
  <w:num w:numId="54">
    <w:abstractNumId w:val="65"/>
  </w:num>
  <w:num w:numId="55">
    <w:abstractNumId w:val="56"/>
  </w:num>
  <w:num w:numId="56">
    <w:abstractNumId w:val="42"/>
  </w:num>
  <w:num w:numId="57">
    <w:abstractNumId w:val="55"/>
  </w:num>
  <w:num w:numId="58">
    <w:abstractNumId w:val="12"/>
  </w:num>
  <w:num w:numId="59">
    <w:abstractNumId w:val="6"/>
  </w:num>
  <w:num w:numId="60">
    <w:abstractNumId w:val="32"/>
  </w:num>
  <w:num w:numId="61">
    <w:abstractNumId w:val="59"/>
  </w:num>
  <w:num w:numId="62">
    <w:abstractNumId w:val="9"/>
  </w:num>
  <w:num w:numId="63">
    <w:abstractNumId w:val="48"/>
  </w:num>
  <w:num w:numId="64">
    <w:abstractNumId w:val="64"/>
  </w:num>
  <w:num w:numId="65">
    <w:abstractNumId w:val="63"/>
  </w:num>
  <w:num w:numId="66">
    <w:abstractNumId w:val="10"/>
  </w:num>
  <w:num w:numId="67">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60"/>
    <w:rsid w:val="00002304"/>
    <w:rsid w:val="00006F5D"/>
    <w:rsid w:val="00006FDC"/>
    <w:rsid w:val="0000720F"/>
    <w:rsid w:val="000120FB"/>
    <w:rsid w:val="00024BC4"/>
    <w:rsid w:val="0002706D"/>
    <w:rsid w:val="00030E8D"/>
    <w:rsid w:val="00043CBA"/>
    <w:rsid w:val="0005196D"/>
    <w:rsid w:val="0005214B"/>
    <w:rsid w:val="0005266C"/>
    <w:rsid w:val="00061C11"/>
    <w:rsid w:val="00062872"/>
    <w:rsid w:val="00065F7C"/>
    <w:rsid w:val="00076A0C"/>
    <w:rsid w:val="000A0DE9"/>
    <w:rsid w:val="000A0E2C"/>
    <w:rsid w:val="000A3D9B"/>
    <w:rsid w:val="000B05CB"/>
    <w:rsid w:val="000B31CE"/>
    <w:rsid w:val="000B35A7"/>
    <w:rsid w:val="000B3ADA"/>
    <w:rsid w:val="000B6404"/>
    <w:rsid w:val="000C3C2A"/>
    <w:rsid w:val="000C4291"/>
    <w:rsid w:val="000C4D12"/>
    <w:rsid w:val="000C6845"/>
    <w:rsid w:val="000D0552"/>
    <w:rsid w:val="000D5F92"/>
    <w:rsid w:val="000E545C"/>
    <w:rsid w:val="000E664C"/>
    <w:rsid w:val="000F1568"/>
    <w:rsid w:val="000F66F4"/>
    <w:rsid w:val="00114F19"/>
    <w:rsid w:val="00116565"/>
    <w:rsid w:val="001245BA"/>
    <w:rsid w:val="00126259"/>
    <w:rsid w:val="00151169"/>
    <w:rsid w:val="00151A92"/>
    <w:rsid w:val="001521DC"/>
    <w:rsid w:val="001559E2"/>
    <w:rsid w:val="00157014"/>
    <w:rsid w:val="0016339F"/>
    <w:rsid w:val="00163B6A"/>
    <w:rsid w:val="0017175F"/>
    <w:rsid w:val="001807E8"/>
    <w:rsid w:val="00184114"/>
    <w:rsid w:val="0018560A"/>
    <w:rsid w:val="0019271C"/>
    <w:rsid w:val="00192EE1"/>
    <w:rsid w:val="00194792"/>
    <w:rsid w:val="001A5655"/>
    <w:rsid w:val="001B082D"/>
    <w:rsid w:val="001B3373"/>
    <w:rsid w:val="001B4BDF"/>
    <w:rsid w:val="001C209D"/>
    <w:rsid w:val="001C48D0"/>
    <w:rsid w:val="001E2B7D"/>
    <w:rsid w:val="001E3624"/>
    <w:rsid w:val="001E3FA1"/>
    <w:rsid w:val="001E793E"/>
    <w:rsid w:val="00200970"/>
    <w:rsid w:val="00200E3A"/>
    <w:rsid w:val="002031D0"/>
    <w:rsid w:val="002101C6"/>
    <w:rsid w:val="0021259C"/>
    <w:rsid w:val="00213D9F"/>
    <w:rsid w:val="00214A0B"/>
    <w:rsid w:val="002159B9"/>
    <w:rsid w:val="00220E4D"/>
    <w:rsid w:val="002316D4"/>
    <w:rsid w:val="00232FF3"/>
    <w:rsid w:val="00236922"/>
    <w:rsid w:val="002457C8"/>
    <w:rsid w:val="002509B4"/>
    <w:rsid w:val="0026547B"/>
    <w:rsid w:val="00266940"/>
    <w:rsid w:val="002846E4"/>
    <w:rsid w:val="00293C88"/>
    <w:rsid w:val="0029508C"/>
    <w:rsid w:val="00296D78"/>
    <w:rsid w:val="00297E61"/>
    <w:rsid w:val="002A6BF7"/>
    <w:rsid w:val="002A7D55"/>
    <w:rsid w:val="002B2072"/>
    <w:rsid w:val="002B2492"/>
    <w:rsid w:val="002B4B23"/>
    <w:rsid w:val="002B53E1"/>
    <w:rsid w:val="002B71CA"/>
    <w:rsid w:val="002C1E69"/>
    <w:rsid w:val="002C49BD"/>
    <w:rsid w:val="002E11FF"/>
    <w:rsid w:val="002E1C55"/>
    <w:rsid w:val="002E6C97"/>
    <w:rsid w:val="002F3706"/>
    <w:rsid w:val="002F63D6"/>
    <w:rsid w:val="0031041B"/>
    <w:rsid w:val="00312688"/>
    <w:rsid w:val="00320178"/>
    <w:rsid w:val="0032052D"/>
    <w:rsid w:val="0032373F"/>
    <w:rsid w:val="00330308"/>
    <w:rsid w:val="00343EBE"/>
    <w:rsid w:val="00353D47"/>
    <w:rsid w:val="00360B85"/>
    <w:rsid w:val="0036271D"/>
    <w:rsid w:val="00363E7C"/>
    <w:rsid w:val="00371333"/>
    <w:rsid w:val="00372D32"/>
    <w:rsid w:val="00382AFB"/>
    <w:rsid w:val="003930BE"/>
    <w:rsid w:val="00393811"/>
    <w:rsid w:val="003B0737"/>
    <w:rsid w:val="003B0FC5"/>
    <w:rsid w:val="003B6BB6"/>
    <w:rsid w:val="003C6928"/>
    <w:rsid w:val="003D35C7"/>
    <w:rsid w:val="003D3BB3"/>
    <w:rsid w:val="003E3EDE"/>
    <w:rsid w:val="003E77D7"/>
    <w:rsid w:val="003F24EB"/>
    <w:rsid w:val="003F57F9"/>
    <w:rsid w:val="003F5B1A"/>
    <w:rsid w:val="00402DA0"/>
    <w:rsid w:val="0040480C"/>
    <w:rsid w:val="00404A90"/>
    <w:rsid w:val="00406BAF"/>
    <w:rsid w:val="00425BF4"/>
    <w:rsid w:val="004340D7"/>
    <w:rsid w:val="00434BE8"/>
    <w:rsid w:val="00445D23"/>
    <w:rsid w:val="00450D8E"/>
    <w:rsid w:val="004541F6"/>
    <w:rsid w:val="00461F91"/>
    <w:rsid w:val="00462423"/>
    <w:rsid w:val="00463780"/>
    <w:rsid w:val="00472DA8"/>
    <w:rsid w:val="00475D13"/>
    <w:rsid w:val="004877E0"/>
    <w:rsid w:val="004902B7"/>
    <w:rsid w:val="0049043E"/>
    <w:rsid w:val="004A28D2"/>
    <w:rsid w:val="004A2ADF"/>
    <w:rsid w:val="004B2855"/>
    <w:rsid w:val="004B302E"/>
    <w:rsid w:val="004B6C26"/>
    <w:rsid w:val="004C583C"/>
    <w:rsid w:val="004C689C"/>
    <w:rsid w:val="004D1F72"/>
    <w:rsid w:val="004D6913"/>
    <w:rsid w:val="0050288C"/>
    <w:rsid w:val="00520A0D"/>
    <w:rsid w:val="00524D4E"/>
    <w:rsid w:val="00534B9E"/>
    <w:rsid w:val="00544A9A"/>
    <w:rsid w:val="00551BC8"/>
    <w:rsid w:val="00557C15"/>
    <w:rsid w:val="00562B1B"/>
    <w:rsid w:val="00564DAB"/>
    <w:rsid w:val="00566626"/>
    <w:rsid w:val="0056707D"/>
    <w:rsid w:val="00594F97"/>
    <w:rsid w:val="005A19D2"/>
    <w:rsid w:val="005A5525"/>
    <w:rsid w:val="005B0D68"/>
    <w:rsid w:val="005B469F"/>
    <w:rsid w:val="005C1D52"/>
    <w:rsid w:val="005C27CA"/>
    <w:rsid w:val="005C2E6C"/>
    <w:rsid w:val="005C501E"/>
    <w:rsid w:val="005C77C2"/>
    <w:rsid w:val="005D36E4"/>
    <w:rsid w:val="005D6926"/>
    <w:rsid w:val="005E3A98"/>
    <w:rsid w:val="005F18A1"/>
    <w:rsid w:val="00601AE5"/>
    <w:rsid w:val="006029D5"/>
    <w:rsid w:val="00603B1D"/>
    <w:rsid w:val="00604FE1"/>
    <w:rsid w:val="00614063"/>
    <w:rsid w:val="00621152"/>
    <w:rsid w:val="00622A42"/>
    <w:rsid w:val="006311CA"/>
    <w:rsid w:val="0063248F"/>
    <w:rsid w:val="00633626"/>
    <w:rsid w:val="00636104"/>
    <w:rsid w:val="006363A3"/>
    <w:rsid w:val="00637E98"/>
    <w:rsid w:val="00643850"/>
    <w:rsid w:val="00652862"/>
    <w:rsid w:val="00655683"/>
    <w:rsid w:val="00661FD1"/>
    <w:rsid w:val="006706EA"/>
    <w:rsid w:val="00674796"/>
    <w:rsid w:val="00680C84"/>
    <w:rsid w:val="006823AE"/>
    <w:rsid w:val="006A22F7"/>
    <w:rsid w:val="006B19A3"/>
    <w:rsid w:val="006B54EB"/>
    <w:rsid w:val="006C71D8"/>
    <w:rsid w:val="006D229D"/>
    <w:rsid w:val="006D2755"/>
    <w:rsid w:val="006E60D9"/>
    <w:rsid w:val="00710FAE"/>
    <w:rsid w:val="0071260F"/>
    <w:rsid w:val="00714477"/>
    <w:rsid w:val="0072029A"/>
    <w:rsid w:val="00721D1E"/>
    <w:rsid w:val="00722A23"/>
    <w:rsid w:val="007267A8"/>
    <w:rsid w:val="007433EC"/>
    <w:rsid w:val="00746104"/>
    <w:rsid w:val="00755E84"/>
    <w:rsid w:val="007565B2"/>
    <w:rsid w:val="00761520"/>
    <w:rsid w:val="00767175"/>
    <w:rsid w:val="00773A35"/>
    <w:rsid w:val="007765DD"/>
    <w:rsid w:val="007862F1"/>
    <w:rsid w:val="00792628"/>
    <w:rsid w:val="0079376A"/>
    <w:rsid w:val="00795123"/>
    <w:rsid w:val="007B3799"/>
    <w:rsid w:val="007C022C"/>
    <w:rsid w:val="007C13E7"/>
    <w:rsid w:val="007E0E59"/>
    <w:rsid w:val="007E1D67"/>
    <w:rsid w:val="007E2766"/>
    <w:rsid w:val="007E7235"/>
    <w:rsid w:val="008015CE"/>
    <w:rsid w:val="00810D64"/>
    <w:rsid w:val="00821914"/>
    <w:rsid w:val="00824563"/>
    <w:rsid w:val="00824E54"/>
    <w:rsid w:val="0083265B"/>
    <w:rsid w:val="008339FC"/>
    <w:rsid w:val="008350DD"/>
    <w:rsid w:val="00837CAF"/>
    <w:rsid w:val="00851FE1"/>
    <w:rsid w:val="008579B6"/>
    <w:rsid w:val="008601F9"/>
    <w:rsid w:val="0086097D"/>
    <w:rsid w:val="008638E1"/>
    <w:rsid w:val="00865FF8"/>
    <w:rsid w:val="00876105"/>
    <w:rsid w:val="00881382"/>
    <w:rsid w:val="00897D80"/>
    <w:rsid w:val="008A063F"/>
    <w:rsid w:val="008A2F72"/>
    <w:rsid w:val="008A3426"/>
    <w:rsid w:val="008A3FC3"/>
    <w:rsid w:val="008B0911"/>
    <w:rsid w:val="008B1962"/>
    <w:rsid w:val="008B3D5F"/>
    <w:rsid w:val="008C0444"/>
    <w:rsid w:val="008C262A"/>
    <w:rsid w:val="008D1853"/>
    <w:rsid w:val="008D380A"/>
    <w:rsid w:val="008E1CEB"/>
    <w:rsid w:val="008E39E3"/>
    <w:rsid w:val="008E3F3C"/>
    <w:rsid w:val="008F10DF"/>
    <w:rsid w:val="00917417"/>
    <w:rsid w:val="00925EE3"/>
    <w:rsid w:val="0093299E"/>
    <w:rsid w:val="00951643"/>
    <w:rsid w:val="009628EA"/>
    <w:rsid w:val="00962CE4"/>
    <w:rsid w:val="009746A9"/>
    <w:rsid w:val="00974C79"/>
    <w:rsid w:val="00983D63"/>
    <w:rsid w:val="00984F20"/>
    <w:rsid w:val="009A2A46"/>
    <w:rsid w:val="009A60B6"/>
    <w:rsid w:val="009C6596"/>
    <w:rsid w:val="009D062C"/>
    <w:rsid w:val="009D278D"/>
    <w:rsid w:val="009D3454"/>
    <w:rsid w:val="009D4863"/>
    <w:rsid w:val="009E3322"/>
    <w:rsid w:val="009F1AE3"/>
    <w:rsid w:val="009F74B6"/>
    <w:rsid w:val="00A00CE9"/>
    <w:rsid w:val="00A01A20"/>
    <w:rsid w:val="00A05DA6"/>
    <w:rsid w:val="00A14972"/>
    <w:rsid w:val="00A20D39"/>
    <w:rsid w:val="00A25A6D"/>
    <w:rsid w:val="00A271E4"/>
    <w:rsid w:val="00A433E4"/>
    <w:rsid w:val="00A47D0E"/>
    <w:rsid w:val="00A51921"/>
    <w:rsid w:val="00A61B60"/>
    <w:rsid w:val="00A62FEE"/>
    <w:rsid w:val="00A81CE8"/>
    <w:rsid w:val="00A83595"/>
    <w:rsid w:val="00A915CA"/>
    <w:rsid w:val="00A94999"/>
    <w:rsid w:val="00A953D8"/>
    <w:rsid w:val="00AA0A8D"/>
    <w:rsid w:val="00AA4487"/>
    <w:rsid w:val="00AB0FCB"/>
    <w:rsid w:val="00AB7FE4"/>
    <w:rsid w:val="00AC38E4"/>
    <w:rsid w:val="00AD0AD0"/>
    <w:rsid w:val="00AD588F"/>
    <w:rsid w:val="00AD74E5"/>
    <w:rsid w:val="00AE2ACB"/>
    <w:rsid w:val="00AE6B8F"/>
    <w:rsid w:val="00AF7BCC"/>
    <w:rsid w:val="00B04B28"/>
    <w:rsid w:val="00B15370"/>
    <w:rsid w:val="00B2561A"/>
    <w:rsid w:val="00B3416A"/>
    <w:rsid w:val="00B40697"/>
    <w:rsid w:val="00B418C7"/>
    <w:rsid w:val="00B41D6E"/>
    <w:rsid w:val="00B46C7F"/>
    <w:rsid w:val="00B47BF5"/>
    <w:rsid w:val="00B50C5F"/>
    <w:rsid w:val="00B51F0F"/>
    <w:rsid w:val="00B53260"/>
    <w:rsid w:val="00B65F95"/>
    <w:rsid w:val="00B66F90"/>
    <w:rsid w:val="00B678B3"/>
    <w:rsid w:val="00B715D4"/>
    <w:rsid w:val="00B71B86"/>
    <w:rsid w:val="00B723C1"/>
    <w:rsid w:val="00B73212"/>
    <w:rsid w:val="00B81471"/>
    <w:rsid w:val="00B82386"/>
    <w:rsid w:val="00B973D1"/>
    <w:rsid w:val="00BA5798"/>
    <w:rsid w:val="00BA7FA7"/>
    <w:rsid w:val="00BB05D7"/>
    <w:rsid w:val="00BC069B"/>
    <w:rsid w:val="00BC110A"/>
    <w:rsid w:val="00BE1B1E"/>
    <w:rsid w:val="00BE34F1"/>
    <w:rsid w:val="00BE454E"/>
    <w:rsid w:val="00BF0C1B"/>
    <w:rsid w:val="00BF2A57"/>
    <w:rsid w:val="00BF37A2"/>
    <w:rsid w:val="00BF73F8"/>
    <w:rsid w:val="00C01AF7"/>
    <w:rsid w:val="00C15981"/>
    <w:rsid w:val="00C160F2"/>
    <w:rsid w:val="00C36D95"/>
    <w:rsid w:val="00C509F6"/>
    <w:rsid w:val="00C55C77"/>
    <w:rsid w:val="00C60AC3"/>
    <w:rsid w:val="00C61322"/>
    <w:rsid w:val="00C65E0C"/>
    <w:rsid w:val="00C77809"/>
    <w:rsid w:val="00C85FD8"/>
    <w:rsid w:val="00C9301A"/>
    <w:rsid w:val="00C93AC3"/>
    <w:rsid w:val="00C959A9"/>
    <w:rsid w:val="00C97F05"/>
    <w:rsid w:val="00CB06BE"/>
    <w:rsid w:val="00CB1E17"/>
    <w:rsid w:val="00CB50F3"/>
    <w:rsid w:val="00CC0137"/>
    <w:rsid w:val="00CC44D4"/>
    <w:rsid w:val="00CC590E"/>
    <w:rsid w:val="00CD1FA7"/>
    <w:rsid w:val="00CD4A0E"/>
    <w:rsid w:val="00CE7CC7"/>
    <w:rsid w:val="00CF02AF"/>
    <w:rsid w:val="00CF14FA"/>
    <w:rsid w:val="00CF252D"/>
    <w:rsid w:val="00CF2BAA"/>
    <w:rsid w:val="00CF5502"/>
    <w:rsid w:val="00CF5B9F"/>
    <w:rsid w:val="00CF6BCB"/>
    <w:rsid w:val="00D03567"/>
    <w:rsid w:val="00D060E8"/>
    <w:rsid w:val="00D10590"/>
    <w:rsid w:val="00D13BF1"/>
    <w:rsid w:val="00D15DD0"/>
    <w:rsid w:val="00D21F28"/>
    <w:rsid w:val="00D23129"/>
    <w:rsid w:val="00D2558C"/>
    <w:rsid w:val="00D322DF"/>
    <w:rsid w:val="00D346A1"/>
    <w:rsid w:val="00D35BE8"/>
    <w:rsid w:val="00D373C9"/>
    <w:rsid w:val="00D46431"/>
    <w:rsid w:val="00D50EAA"/>
    <w:rsid w:val="00D53BE6"/>
    <w:rsid w:val="00D602CC"/>
    <w:rsid w:val="00D76564"/>
    <w:rsid w:val="00D85E4D"/>
    <w:rsid w:val="00D8659E"/>
    <w:rsid w:val="00D87B0E"/>
    <w:rsid w:val="00DB258F"/>
    <w:rsid w:val="00DB4653"/>
    <w:rsid w:val="00DB5C9A"/>
    <w:rsid w:val="00DB6CA4"/>
    <w:rsid w:val="00DE1537"/>
    <w:rsid w:val="00DE1F76"/>
    <w:rsid w:val="00DE4EA9"/>
    <w:rsid w:val="00DF13CE"/>
    <w:rsid w:val="00DF2C21"/>
    <w:rsid w:val="00DF64AA"/>
    <w:rsid w:val="00E0279D"/>
    <w:rsid w:val="00E02A60"/>
    <w:rsid w:val="00E02D5C"/>
    <w:rsid w:val="00E07C6B"/>
    <w:rsid w:val="00E15657"/>
    <w:rsid w:val="00E31E5C"/>
    <w:rsid w:val="00E41A44"/>
    <w:rsid w:val="00E51BE7"/>
    <w:rsid w:val="00E527B5"/>
    <w:rsid w:val="00E733BD"/>
    <w:rsid w:val="00E7382E"/>
    <w:rsid w:val="00E749CA"/>
    <w:rsid w:val="00E76935"/>
    <w:rsid w:val="00E76C50"/>
    <w:rsid w:val="00E77BB0"/>
    <w:rsid w:val="00E800F3"/>
    <w:rsid w:val="00E809F2"/>
    <w:rsid w:val="00E831BE"/>
    <w:rsid w:val="00E91713"/>
    <w:rsid w:val="00E970F7"/>
    <w:rsid w:val="00EB232B"/>
    <w:rsid w:val="00EC10FD"/>
    <w:rsid w:val="00EC2BBD"/>
    <w:rsid w:val="00EC649F"/>
    <w:rsid w:val="00EC7D4E"/>
    <w:rsid w:val="00ED3248"/>
    <w:rsid w:val="00EE00F7"/>
    <w:rsid w:val="00EF2191"/>
    <w:rsid w:val="00EF34A3"/>
    <w:rsid w:val="00F01CB2"/>
    <w:rsid w:val="00F05C5F"/>
    <w:rsid w:val="00F1119F"/>
    <w:rsid w:val="00F12856"/>
    <w:rsid w:val="00F1539C"/>
    <w:rsid w:val="00F17CAF"/>
    <w:rsid w:val="00F2054B"/>
    <w:rsid w:val="00F31426"/>
    <w:rsid w:val="00F376AB"/>
    <w:rsid w:val="00F433CB"/>
    <w:rsid w:val="00F50139"/>
    <w:rsid w:val="00F51FE7"/>
    <w:rsid w:val="00F54F2F"/>
    <w:rsid w:val="00F62BAB"/>
    <w:rsid w:val="00F63A02"/>
    <w:rsid w:val="00F66011"/>
    <w:rsid w:val="00F913E3"/>
    <w:rsid w:val="00F92D82"/>
    <w:rsid w:val="00FA642C"/>
    <w:rsid w:val="00FC7245"/>
    <w:rsid w:val="00FD003F"/>
    <w:rsid w:val="00FD063F"/>
    <w:rsid w:val="00FD06AB"/>
    <w:rsid w:val="00FE1049"/>
    <w:rsid w:val="00FE492F"/>
    <w:rsid w:val="00FE5EF3"/>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0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AB"/>
    <w:pPr>
      <w:spacing w:after="200" w:line="276" w:lineRule="auto"/>
    </w:pPr>
  </w:style>
  <w:style w:type="paragraph" w:styleId="Heading1">
    <w:name w:val="heading 1"/>
    <w:basedOn w:val="Normal"/>
    <w:next w:val="Normal"/>
    <w:link w:val="Heading1Char"/>
    <w:uiPriority w:val="99"/>
    <w:qFormat/>
    <w:rsid w:val="00B53260"/>
    <w:pPr>
      <w:keepNext/>
      <w:keepLines/>
      <w:spacing w:before="240"/>
      <w:ind w:left="144" w:right="144"/>
      <w:outlineLvl w:val="0"/>
    </w:pPr>
    <w:rPr>
      <w:rFonts w:ascii="Cambria" w:eastAsia="Times New Roman" w:hAnsi="Cambria"/>
      <w:b/>
      <w:bCs/>
      <w:color w:val="4BACC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260"/>
    <w:rPr>
      <w:rFonts w:ascii="Cambria" w:hAnsi="Cambria" w:cs="Times New Roman"/>
      <w:b/>
      <w:bCs/>
      <w:color w:val="4BACC6"/>
      <w:sz w:val="28"/>
      <w:szCs w:val="28"/>
    </w:rPr>
  </w:style>
  <w:style w:type="paragraph" w:customStyle="1" w:styleId="Organization">
    <w:name w:val="Organization"/>
    <w:basedOn w:val="Normal"/>
    <w:next w:val="Normal"/>
    <w:link w:val="OrganizationChar"/>
    <w:uiPriority w:val="99"/>
    <w:rsid w:val="00B53260"/>
    <w:pPr>
      <w:spacing w:before="240" w:after="100"/>
      <w:ind w:left="144" w:right="144"/>
    </w:pPr>
    <w:rPr>
      <w:rFonts w:ascii="Cambria" w:eastAsia="Times New Roman" w:hAnsi="Cambria"/>
      <w:color w:val="4BACC6"/>
      <w:sz w:val="66"/>
    </w:rPr>
  </w:style>
  <w:style w:type="paragraph" w:customStyle="1" w:styleId="TableSpace">
    <w:name w:val="Table Space"/>
    <w:basedOn w:val="Normal"/>
    <w:next w:val="Normal"/>
    <w:uiPriority w:val="99"/>
    <w:rsid w:val="00B53260"/>
    <w:pPr>
      <w:spacing w:after="0" w:line="80" w:lineRule="exact"/>
      <w:ind w:left="144" w:right="144"/>
    </w:pPr>
    <w:rPr>
      <w:color w:val="262626"/>
    </w:rPr>
  </w:style>
  <w:style w:type="paragraph" w:styleId="NoSpacing">
    <w:name w:val="No Spacing"/>
    <w:uiPriority w:val="99"/>
    <w:qFormat/>
    <w:rsid w:val="00B53260"/>
    <w:pPr>
      <w:ind w:left="144" w:right="144"/>
    </w:pPr>
    <w:rPr>
      <w:color w:val="0D0D0D"/>
    </w:rPr>
  </w:style>
  <w:style w:type="table" w:customStyle="1" w:styleId="NewsletterTable">
    <w:name w:val="Newsletter Table"/>
    <w:uiPriority w:val="99"/>
    <w:rsid w:val="00B53260"/>
    <w:pPr>
      <w:spacing w:before="200"/>
      <w:ind w:left="144" w:right="144"/>
    </w:pPr>
    <w:rPr>
      <w:color w:val="262626"/>
      <w:sz w:val="20"/>
      <w:szCs w:val="20"/>
    </w:rPr>
    <w:tblPr>
      <w:tblInd w:w="0" w:type="dxa"/>
      <w:tblBorders>
        <w:top w:val="single" w:sz="8" w:space="0" w:color="4BACC6"/>
        <w:bottom w:val="single" w:sz="8" w:space="0" w:color="4BACC6"/>
      </w:tblBorders>
      <w:tblCellMar>
        <w:top w:w="0" w:type="dxa"/>
        <w:left w:w="0" w:type="dxa"/>
        <w:bottom w:w="0" w:type="dxa"/>
        <w:right w:w="0" w:type="dxa"/>
      </w:tblCellMar>
    </w:tblPr>
    <w:tcPr>
      <w:shd w:val="clear" w:color="auto" w:fill="F2F2F2"/>
    </w:tcPr>
  </w:style>
  <w:style w:type="paragraph" w:styleId="ListParagraph">
    <w:name w:val="List Paragraph"/>
    <w:basedOn w:val="Normal"/>
    <w:uiPriority w:val="99"/>
    <w:qFormat/>
    <w:rsid w:val="00B53260"/>
    <w:pPr>
      <w:spacing w:before="200"/>
      <w:ind w:left="720" w:right="144"/>
      <w:contextualSpacing/>
    </w:pPr>
    <w:rPr>
      <w:color w:val="262626"/>
    </w:rPr>
  </w:style>
  <w:style w:type="paragraph" w:styleId="NormalWeb">
    <w:name w:val="Normal (Web)"/>
    <w:basedOn w:val="Normal"/>
    <w:link w:val="NormalWebChar"/>
    <w:uiPriority w:val="99"/>
    <w:rsid w:val="00B5326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B53260"/>
    <w:rPr>
      <w:rFonts w:cs="Times New Roman"/>
      <w:color w:val="0000FF"/>
      <w:u w:val="single"/>
    </w:rPr>
  </w:style>
  <w:style w:type="paragraph" w:styleId="Header">
    <w:name w:val="header"/>
    <w:basedOn w:val="Normal"/>
    <w:link w:val="HeaderChar"/>
    <w:uiPriority w:val="99"/>
    <w:rsid w:val="004B302E"/>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4B302E"/>
    <w:rPr>
      <w:rFonts w:cs="Times New Roman"/>
    </w:rPr>
  </w:style>
  <w:style w:type="paragraph" w:styleId="Footer">
    <w:name w:val="footer"/>
    <w:basedOn w:val="Normal"/>
    <w:link w:val="FooterChar"/>
    <w:uiPriority w:val="99"/>
    <w:rsid w:val="004B302E"/>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4B302E"/>
    <w:rPr>
      <w:rFonts w:cs="Times New Roman"/>
    </w:rPr>
  </w:style>
  <w:style w:type="table" w:styleId="TableGrid">
    <w:name w:val="Table Grid"/>
    <w:basedOn w:val="TableNormal"/>
    <w:uiPriority w:val="99"/>
    <w:rsid w:val="00CB06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CF252D"/>
    <w:rPr>
      <w:rFonts w:cs="Times New Roman"/>
    </w:rPr>
  </w:style>
  <w:style w:type="paragraph" w:styleId="BalloonText">
    <w:name w:val="Balloon Text"/>
    <w:basedOn w:val="Normal"/>
    <w:link w:val="BalloonTextChar"/>
    <w:uiPriority w:val="99"/>
    <w:semiHidden/>
    <w:rsid w:val="006D27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D2755"/>
    <w:rPr>
      <w:rFonts w:ascii="Lucida Grande" w:hAnsi="Lucida Grande" w:cs="Lucida Grande"/>
      <w:sz w:val="18"/>
      <w:szCs w:val="18"/>
    </w:rPr>
  </w:style>
  <w:style w:type="paragraph" w:customStyle="1" w:styleId="Body">
    <w:name w:val="Body"/>
    <w:basedOn w:val="Normal"/>
    <w:uiPriority w:val="99"/>
    <w:rsid w:val="006D2755"/>
    <w:pPr>
      <w:spacing w:before="120" w:after="0" w:line="240" w:lineRule="auto"/>
      <w:jc w:val="both"/>
    </w:pPr>
    <w:rPr>
      <w:rFonts w:cs="Arial"/>
      <w:color w:val="262626"/>
    </w:rPr>
  </w:style>
  <w:style w:type="paragraph" w:customStyle="1" w:styleId="Bullet">
    <w:name w:val="Bullet"/>
    <w:basedOn w:val="NormalWeb"/>
    <w:link w:val="BulletChar"/>
    <w:uiPriority w:val="99"/>
    <w:rsid w:val="006D2755"/>
    <w:pPr>
      <w:numPr>
        <w:numId w:val="2"/>
      </w:numPr>
      <w:spacing w:before="0" w:beforeAutospacing="0" w:after="0" w:afterAutospacing="0"/>
      <w:jc w:val="both"/>
    </w:pPr>
    <w:rPr>
      <w:rFonts w:ascii="Calibri" w:eastAsia="Calibri" w:hAnsi="Calibri" w:cs="Arial"/>
      <w:color w:val="262626"/>
      <w:sz w:val="22"/>
      <w:szCs w:val="22"/>
    </w:rPr>
  </w:style>
  <w:style w:type="paragraph" w:customStyle="1" w:styleId="Heading">
    <w:name w:val="Heading"/>
    <w:basedOn w:val="Organization"/>
    <w:link w:val="HeadingChar"/>
    <w:uiPriority w:val="99"/>
    <w:rsid w:val="006311CA"/>
    <w:pPr>
      <w:spacing w:before="0" w:after="360" w:line="240" w:lineRule="auto"/>
      <w:ind w:left="0"/>
      <w:jc w:val="both"/>
    </w:pPr>
    <w:rPr>
      <w:rFonts w:ascii="Calibri" w:hAnsi="Calibri" w:cs="Arial"/>
      <w:b/>
      <w:color w:val="444A95"/>
      <w:sz w:val="24"/>
      <w:szCs w:val="24"/>
    </w:rPr>
  </w:style>
  <w:style w:type="paragraph" w:customStyle="1" w:styleId="Subhead">
    <w:name w:val="Subhead"/>
    <w:basedOn w:val="Normal"/>
    <w:uiPriority w:val="99"/>
    <w:rsid w:val="00F62BAB"/>
    <w:pPr>
      <w:spacing w:before="120" w:after="0" w:line="240" w:lineRule="auto"/>
      <w:jc w:val="both"/>
    </w:pPr>
    <w:rPr>
      <w:rFonts w:eastAsia="Times New Roman" w:cs="Arial"/>
      <w:b/>
      <w:bCs/>
      <w:smallCaps/>
      <w:color w:val="444A95"/>
    </w:rPr>
  </w:style>
  <w:style w:type="paragraph" w:customStyle="1" w:styleId="BodyItalic">
    <w:name w:val="Body Italic"/>
    <w:basedOn w:val="Normal"/>
    <w:uiPriority w:val="99"/>
    <w:rsid w:val="006D2755"/>
    <w:pPr>
      <w:spacing w:before="120" w:after="120" w:line="240" w:lineRule="auto"/>
      <w:ind w:left="360"/>
      <w:jc w:val="both"/>
    </w:pPr>
    <w:rPr>
      <w:rFonts w:cs="Arial"/>
      <w:i/>
    </w:rPr>
  </w:style>
  <w:style w:type="paragraph" w:customStyle="1" w:styleId="Default">
    <w:name w:val="Default"/>
    <w:rsid w:val="007E1D67"/>
    <w:pPr>
      <w:autoSpaceDE w:val="0"/>
      <w:autoSpaceDN w:val="0"/>
      <w:adjustRightInd w:val="0"/>
    </w:pPr>
    <w:rPr>
      <w:rFonts w:eastAsia="Times New Roman" w:cs="Calibri"/>
      <w:color w:val="000000"/>
      <w:sz w:val="24"/>
      <w:szCs w:val="24"/>
    </w:rPr>
  </w:style>
  <w:style w:type="paragraph" w:customStyle="1" w:styleId="Text">
    <w:name w:val="Text"/>
    <w:basedOn w:val="Normal"/>
    <w:link w:val="TextChar"/>
    <w:autoRedefine/>
    <w:uiPriority w:val="99"/>
    <w:rsid w:val="00D35BE8"/>
    <w:pPr>
      <w:spacing w:after="0" w:line="240" w:lineRule="auto"/>
    </w:pPr>
    <w:rPr>
      <w:rFonts w:eastAsia="GungsuhChe"/>
      <w:color w:val="000000"/>
    </w:rPr>
  </w:style>
  <w:style w:type="character" w:customStyle="1" w:styleId="TextChar">
    <w:name w:val="Text Char"/>
    <w:basedOn w:val="DefaultParagraphFont"/>
    <w:link w:val="Text"/>
    <w:uiPriority w:val="99"/>
    <w:locked/>
    <w:rsid w:val="00D35BE8"/>
    <w:rPr>
      <w:rFonts w:eastAsia="GungsuhChe" w:cs="Times New Roman"/>
      <w:color w:val="000000"/>
    </w:rPr>
  </w:style>
  <w:style w:type="character" w:styleId="CommentReference">
    <w:name w:val="annotation reference"/>
    <w:basedOn w:val="DefaultParagraphFont"/>
    <w:uiPriority w:val="99"/>
    <w:semiHidden/>
    <w:rsid w:val="007E1D67"/>
    <w:rPr>
      <w:rFonts w:cs="Times New Roman"/>
      <w:sz w:val="16"/>
      <w:szCs w:val="16"/>
    </w:rPr>
  </w:style>
  <w:style w:type="paragraph" w:styleId="CommentText">
    <w:name w:val="annotation text"/>
    <w:basedOn w:val="Normal"/>
    <w:link w:val="CommentTextChar"/>
    <w:uiPriority w:val="99"/>
    <w:semiHidden/>
    <w:rsid w:val="009D278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D278D"/>
    <w:rPr>
      <w:rFonts w:cs="Times New Roman"/>
      <w:sz w:val="20"/>
      <w:szCs w:val="20"/>
    </w:rPr>
  </w:style>
  <w:style w:type="paragraph" w:styleId="CommentSubject">
    <w:name w:val="annotation subject"/>
    <w:basedOn w:val="CommentText"/>
    <w:next w:val="CommentText"/>
    <w:link w:val="CommentSubjectChar"/>
    <w:uiPriority w:val="99"/>
    <w:semiHidden/>
    <w:rsid w:val="009D278D"/>
    <w:rPr>
      <w:b/>
      <w:bCs/>
    </w:rPr>
  </w:style>
  <w:style w:type="character" w:customStyle="1" w:styleId="CommentSubjectChar">
    <w:name w:val="Comment Subject Char"/>
    <w:basedOn w:val="CommentTextChar"/>
    <w:link w:val="CommentSubject"/>
    <w:uiPriority w:val="99"/>
    <w:semiHidden/>
    <w:locked/>
    <w:rsid w:val="009D278D"/>
    <w:rPr>
      <w:rFonts w:cs="Times New Roman"/>
      <w:b/>
      <w:bCs/>
      <w:sz w:val="20"/>
      <w:szCs w:val="20"/>
    </w:rPr>
  </w:style>
  <w:style w:type="paragraph" w:styleId="Revision">
    <w:name w:val="Revision"/>
    <w:hidden/>
    <w:uiPriority w:val="99"/>
    <w:semiHidden/>
    <w:rsid w:val="00D35BE8"/>
  </w:style>
  <w:style w:type="paragraph" w:styleId="ListBullet">
    <w:name w:val="List Bullet"/>
    <w:basedOn w:val="Normal"/>
    <w:autoRedefine/>
    <w:uiPriority w:val="99"/>
    <w:rsid w:val="009F1AE3"/>
    <w:pPr>
      <w:numPr>
        <w:numId w:val="24"/>
      </w:numPr>
      <w:spacing w:before="60" w:after="0" w:line="252" w:lineRule="auto"/>
      <w:contextualSpacing/>
    </w:pPr>
    <w:rPr>
      <w:sz w:val="24"/>
      <w:szCs w:val="24"/>
    </w:rPr>
  </w:style>
  <w:style w:type="paragraph" w:styleId="ListBullet2">
    <w:name w:val="List Bullet 2"/>
    <w:basedOn w:val="Normal"/>
    <w:link w:val="ListBullet2Char"/>
    <w:autoRedefine/>
    <w:uiPriority w:val="99"/>
    <w:rsid w:val="00E76935"/>
    <w:pPr>
      <w:numPr>
        <w:numId w:val="3"/>
      </w:numPr>
      <w:spacing w:before="60" w:after="60" w:line="252" w:lineRule="auto"/>
      <w:ind w:left="1440"/>
      <w:contextualSpacing/>
    </w:pPr>
    <w:rPr>
      <w:sz w:val="24"/>
      <w:szCs w:val="24"/>
      <w:lang w:eastAsia="ko-KR"/>
    </w:rPr>
  </w:style>
  <w:style w:type="character" w:customStyle="1" w:styleId="ListBullet2Char">
    <w:name w:val="List Bullet 2 Char"/>
    <w:link w:val="ListBullet2"/>
    <w:uiPriority w:val="99"/>
    <w:locked/>
    <w:rsid w:val="00E76935"/>
    <w:rPr>
      <w:sz w:val="24"/>
      <w:szCs w:val="24"/>
      <w:lang w:eastAsia="ko-KR"/>
    </w:rPr>
  </w:style>
  <w:style w:type="paragraph" w:styleId="Subtitle">
    <w:name w:val="Subtitle"/>
    <w:basedOn w:val="Normal"/>
    <w:next w:val="Normal"/>
    <w:link w:val="SubtitleChar"/>
    <w:autoRedefine/>
    <w:uiPriority w:val="99"/>
    <w:qFormat/>
    <w:rsid w:val="00E76935"/>
    <w:pPr>
      <w:spacing w:before="160" w:after="60" w:line="252" w:lineRule="auto"/>
    </w:pPr>
    <w:rPr>
      <w:rFonts w:cs="Perpetua"/>
      <w:b/>
      <w:smallCaps/>
      <w:sz w:val="24"/>
      <w:szCs w:val="24"/>
    </w:rPr>
  </w:style>
  <w:style w:type="character" w:customStyle="1" w:styleId="SubtitleChar">
    <w:name w:val="Subtitle Char"/>
    <w:basedOn w:val="DefaultParagraphFont"/>
    <w:link w:val="Subtitle"/>
    <w:uiPriority w:val="99"/>
    <w:locked/>
    <w:rsid w:val="00E76935"/>
    <w:rPr>
      <w:rFonts w:ascii="Calibri" w:hAnsi="Calibri" w:cs="Perpetua"/>
      <w:b/>
      <w:smallCaps/>
      <w:sz w:val="24"/>
      <w:szCs w:val="24"/>
    </w:rPr>
  </w:style>
  <w:style w:type="paragraph" w:customStyle="1" w:styleId="List">
    <w:name w:val="List #"/>
    <w:basedOn w:val="Subtitle"/>
    <w:link w:val="ListChar"/>
    <w:uiPriority w:val="99"/>
    <w:locked/>
    <w:rsid w:val="00E76935"/>
    <w:pPr>
      <w:numPr>
        <w:numId w:val="4"/>
      </w:numPr>
      <w:ind w:left="360"/>
    </w:pPr>
  </w:style>
  <w:style w:type="character" w:customStyle="1" w:styleId="ListChar">
    <w:name w:val="List # Char"/>
    <w:basedOn w:val="SubtitleChar"/>
    <w:link w:val="List"/>
    <w:uiPriority w:val="99"/>
    <w:locked/>
    <w:rsid w:val="00E76935"/>
    <w:rPr>
      <w:rFonts w:ascii="Calibri" w:hAnsi="Calibri" w:cs="Perpetua"/>
      <w:b/>
      <w:smallCaps/>
      <w:sz w:val="24"/>
      <w:szCs w:val="24"/>
    </w:rPr>
  </w:style>
  <w:style w:type="paragraph" w:customStyle="1" w:styleId="SVCSmLtr">
    <w:name w:val="SVC Sm Ltr"/>
    <w:basedOn w:val="Normal"/>
    <w:link w:val="SVCSmLtrChar"/>
    <w:uiPriority w:val="99"/>
    <w:locked/>
    <w:rsid w:val="00E76935"/>
    <w:pPr>
      <w:numPr>
        <w:numId w:val="1"/>
      </w:numPr>
      <w:tabs>
        <w:tab w:val="clear" w:pos="360"/>
      </w:tabs>
      <w:spacing w:before="60" w:after="60" w:line="252" w:lineRule="auto"/>
      <w:ind w:left="720"/>
      <w:contextualSpacing/>
    </w:pPr>
    <w:rPr>
      <w:sz w:val="24"/>
      <w:szCs w:val="24"/>
    </w:rPr>
  </w:style>
  <w:style w:type="character" w:customStyle="1" w:styleId="SVCSmLtrChar">
    <w:name w:val="SVC Sm Ltr Char"/>
    <w:basedOn w:val="DefaultParagraphFont"/>
    <w:link w:val="SVCSmLtr"/>
    <w:uiPriority w:val="99"/>
    <w:locked/>
    <w:rsid w:val="00E76935"/>
    <w:rPr>
      <w:sz w:val="24"/>
      <w:szCs w:val="24"/>
    </w:rPr>
  </w:style>
  <w:style w:type="paragraph" w:customStyle="1" w:styleId="Style14">
    <w:name w:val="Style14"/>
    <w:basedOn w:val="Normal"/>
    <w:autoRedefine/>
    <w:uiPriority w:val="99"/>
    <w:rsid w:val="00983D63"/>
    <w:pPr>
      <w:spacing w:after="0" w:line="240" w:lineRule="auto"/>
      <w:outlineLvl w:val="0"/>
    </w:pPr>
    <w:rPr>
      <w:rFonts w:cs="Calibri"/>
      <w:b/>
      <w:sz w:val="26"/>
      <w:szCs w:val="26"/>
    </w:rPr>
  </w:style>
  <w:style w:type="character" w:styleId="FollowedHyperlink">
    <w:name w:val="FollowedHyperlink"/>
    <w:basedOn w:val="DefaultParagraphFont"/>
    <w:uiPriority w:val="99"/>
    <w:semiHidden/>
    <w:unhideWhenUsed/>
    <w:rsid w:val="002A6BF7"/>
    <w:rPr>
      <w:color w:val="800080" w:themeColor="followedHyperlink"/>
      <w:u w:val="single"/>
    </w:rPr>
  </w:style>
  <w:style w:type="paragraph" w:customStyle="1" w:styleId="LtGrnIndHead">
    <w:name w:val="LtGrn Ind Head"/>
    <w:basedOn w:val="Bullet"/>
    <w:link w:val="LtGrnIndHeadChar"/>
    <w:qFormat/>
    <w:rsid w:val="00116565"/>
    <w:pPr>
      <w:numPr>
        <w:numId w:val="0"/>
      </w:numPr>
      <w:spacing w:before="120" w:after="120"/>
      <w:ind w:left="360"/>
    </w:pPr>
    <w:rPr>
      <w:rFonts w:cs="Calibri"/>
      <w:i/>
      <w:color w:val="99CC00"/>
      <w:sz w:val="24"/>
      <w:szCs w:val="24"/>
    </w:rPr>
  </w:style>
  <w:style w:type="paragraph" w:customStyle="1" w:styleId="DkBlMainHead">
    <w:name w:val="DkBl Main Head"/>
    <w:basedOn w:val="Heading"/>
    <w:link w:val="DkBlMainHeadChar"/>
    <w:qFormat/>
    <w:rsid w:val="00C36D95"/>
    <w:pPr>
      <w:tabs>
        <w:tab w:val="left" w:pos="1530"/>
        <w:tab w:val="center" w:pos="4968"/>
      </w:tabs>
      <w:spacing w:after="240"/>
      <w:jc w:val="center"/>
    </w:pPr>
    <w:rPr>
      <w:noProof/>
      <w:sz w:val="36"/>
    </w:rPr>
  </w:style>
  <w:style w:type="paragraph" w:customStyle="1" w:styleId="DkBlSubHead">
    <w:name w:val="DkBl SubHead"/>
    <w:basedOn w:val="Normal"/>
    <w:link w:val="DkBlSubHeadChar"/>
    <w:qFormat/>
    <w:rsid w:val="00E800F3"/>
    <w:pPr>
      <w:spacing w:before="120" w:after="240" w:line="240" w:lineRule="auto"/>
    </w:pPr>
    <w:rPr>
      <w:b/>
      <w:color w:val="444A95"/>
      <w:sz w:val="24"/>
      <w:szCs w:val="28"/>
    </w:rPr>
  </w:style>
  <w:style w:type="character" w:customStyle="1" w:styleId="OrganizationChar">
    <w:name w:val="Organization Char"/>
    <w:basedOn w:val="DefaultParagraphFont"/>
    <w:link w:val="Organization"/>
    <w:uiPriority w:val="99"/>
    <w:rsid w:val="00C36D95"/>
    <w:rPr>
      <w:rFonts w:ascii="Cambria" w:eastAsia="Times New Roman" w:hAnsi="Cambria"/>
      <w:color w:val="4BACC6"/>
      <w:sz w:val="66"/>
    </w:rPr>
  </w:style>
  <w:style w:type="character" w:customStyle="1" w:styleId="HeadingChar">
    <w:name w:val="Heading Char"/>
    <w:basedOn w:val="OrganizationChar"/>
    <w:link w:val="Heading"/>
    <w:uiPriority w:val="99"/>
    <w:rsid w:val="00C36D95"/>
    <w:rPr>
      <w:rFonts w:ascii="Cambria" w:eastAsia="Times New Roman" w:hAnsi="Cambria" w:cs="Arial"/>
      <w:b/>
      <w:color w:val="444A95"/>
      <w:sz w:val="24"/>
      <w:szCs w:val="24"/>
    </w:rPr>
  </w:style>
  <w:style w:type="character" w:customStyle="1" w:styleId="DkBlMainHeadChar">
    <w:name w:val="DkBl Main Head Char"/>
    <w:basedOn w:val="HeadingChar"/>
    <w:link w:val="DkBlMainHead"/>
    <w:rsid w:val="00C36D95"/>
    <w:rPr>
      <w:rFonts w:ascii="Cambria" w:eastAsia="Times New Roman" w:hAnsi="Cambria" w:cs="Arial"/>
      <w:b/>
      <w:noProof/>
      <w:color w:val="444A95"/>
      <w:sz w:val="36"/>
      <w:szCs w:val="24"/>
    </w:rPr>
  </w:style>
  <w:style w:type="paragraph" w:customStyle="1" w:styleId="DkGrnIntense">
    <w:name w:val="DkGrn Intense"/>
    <w:basedOn w:val="Normal"/>
    <w:link w:val="DkGrnIntenseChar"/>
    <w:qFormat/>
    <w:rsid w:val="00C36D95"/>
    <w:pPr>
      <w:spacing w:after="160" w:line="240" w:lineRule="auto"/>
      <w:ind w:left="777" w:right="1426" w:hanging="331"/>
      <w:jc w:val="both"/>
    </w:pPr>
    <w:rPr>
      <w:b/>
      <w:i/>
      <w:color w:val="76923C" w:themeColor="accent3" w:themeShade="BF"/>
    </w:rPr>
  </w:style>
  <w:style w:type="character" w:customStyle="1" w:styleId="DkBlSubHeadChar">
    <w:name w:val="DkBl SubHead Char"/>
    <w:basedOn w:val="DefaultParagraphFont"/>
    <w:link w:val="DkBlSubHead"/>
    <w:rsid w:val="00E800F3"/>
    <w:rPr>
      <w:b/>
      <w:color w:val="444A95"/>
      <w:sz w:val="24"/>
      <w:szCs w:val="28"/>
    </w:rPr>
  </w:style>
  <w:style w:type="paragraph" w:customStyle="1" w:styleId="DkBlSecHead">
    <w:name w:val="DkBl Sec Head"/>
    <w:basedOn w:val="Heading1"/>
    <w:link w:val="DkBlSecHeadChar"/>
    <w:qFormat/>
    <w:rsid w:val="0093299E"/>
    <w:pPr>
      <w:keepLines w:val="0"/>
      <w:spacing w:after="240" w:line="240" w:lineRule="auto"/>
      <w:ind w:left="360" w:right="0" w:hanging="360"/>
    </w:pPr>
    <w:rPr>
      <w:rFonts w:ascii="Calibri" w:hAnsi="Calibri"/>
      <w:color w:val="565EA9"/>
    </w:rPr>
  </w:style>
  <w:style w:type="character" w:customStyle="1" w:styleId="DkGrnIntenseChar">
    <w:name w:val="DkGrn Intense Char"/>
    <w:basedOn w:val="DefaultParagraphFont"/>
    <w:link w:val="DkGrnIntense"/>
    <w:rsid w:val="00C36D95"/>
    <w:rPr>
      <w:b/>
      <w:i/>
      <w:color w:val="76923C" w:themeColor="accent3" w:themeShade="BF"/>
    </w:rPr>
  </w:style>
  <w:style w:type="character" w:customStyle="1" w:styleId="NormalWebChar">
    <w:name w:val="Normal (Web) Char"/>
    <w:basedOn w:val="DefaultParagraphFont"/>
    <w:link w:val="NormalWeb"/>
    <w:uiPriority w:val="99"/>
    <w:rsid w:val="00116565"/>
    <w:rPr>
      <w:rFonts w:ascii="Times New Roman" w:eastAsia="Times New Roman" w:hAnsi="Times New Roman"/>
      <w:sz w:val="24"/>
      <w:szCs w:val="24"/>
    </w:rPr>
  </w:style>
  <w:style w:type="character" w:customStyle="1" w:styleId="BulletChar">
    <w:name w:val="Bullet Char"/>
    <w:basedOn w:val="NormalWebChar"/>
    <w:link w:val="Bullet"/>
    <w:uiPriority w:val="99"/>
    <w:rsid w:val="00116565"/>
    <w:rPr>
      <w:rFonts w:ascii="Times New Roman" w:eastAsia="Times New Roman" w:hAnsi="Times New Roman" w:cs="Arial"/>
      <w:color w:val="262626"/>
      <w:sz w:val="24"/>
      <w:szCs w:val="24"/>
    </w:rPr>
  </w:style>
  <w:style w:type="character" w:customStyle="1" w:styleId="LtGrnIndHeadChar">
    <w:name w:val="LtGrn Ind Head Char"/>
    <w:basedOn w:val="BulletChar"/>
    <w:link w:val="LtGrnIndHead"/>
    <w:rsid w:val="00116565"/>
    <w:rPr>
      <w:rFonts w:ascii="Times New Roman" w:eastAsia="Times New Roman" w:hAnsi="Times New Roman" w:cs="Calibri"/>
      <w:i/>
      <w:color w:val="99CC00"/>
      <w:sz w:val="24"/>
      <w:szCs w:val="24"/>
    </w:rPr>
  </w:style>
  <w:style w:type="character" w:customStyle="1" w:styleId="DkBlSecHeadChar">
    <w:name w:val="DkBl Sec Head Char"/>
    <w:basedOn w:val="Heading1Char"/>
    <w:link w:val="DkBlSecHead"/>
    <w:rsid w:val="0093299E"/>
    <w:rPr>
      <w:rFonts w:ascii="Cambria" w:eastAsia="Times New Roman" w:hAnsi="Cambria" w:cs="Times New Roman"/>
      <w:b/>
      <w:bCs/>
      <w:color w:val="565EA9"/>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AB"/>
    <w:pPr>
      <w:spacing w:after="200" w:line="276" w:lineRule="auto"/>
    </w:pPr>
  </w:style>
  <w:style w:type="paragraph" w:styleId="Heading1">
    <w:name w:val="heading 1"/>
    <w:basedOn w:val="Normal"/>
    <w:next w:val="Normal"/>
    <w:link w:val="Heading1Char"/>
    <w:uiPriority w:val="99"/>
    <w:qFormat/>
    <w:rsid w:val="00B53260"/>
    <w:pPr>
      <w:keepNext/>
      <w:keepLines/>
      <w:spacing w:before="240"/>
      <w:ind w:left="144" w:right="144"/>
      <w:outlineLvl w:val="0"/>
    </w:pPr>
    <w:rPr>
      <w:rFonts w:ascii="Cambria" w:eastAsia="Times New Roman" w:hAnsi="Cambria"/>
      <w:b/>
      <w:bCs/>
      <w:color w:val="4BACC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260"/>
    <w:rPr>
      <w:rFonts w:ascii="Cambria" w:hAnsi="Cambria" w:cs="Times New Roman"/>
      <w:b/>
      <w:bCs/>
      <w:color w:val="4BACC6"/>
      <w:sz w:val="28"/>
      <w:szCs w:val="28"/>
    </w:rPr>
  </w:style>
  <w:style w:type="paragraph" w:customStyle="1" w:styleId="Organization">
    <w:name w:val="Organization"/>
    <w:basedOn w:val="Normal"/>
    <w:next w:val="Normal"/>
    <w:link w:val="OrganizationChar"/>
    <w:uiPriority w:val="99"/>
    <w:rsid w:val="00B53260"/>
    <w:pPr>
      <w:spacing w:before="240" w:after="100"/>
      <w:ind w:left="144" w:right="144"/>
    </w:pPr>
    <w:rPr>
      <w:rFonts w:ascii="Cambria" w:eastAsia="Times New Roman" w:hAnsi="Cambria"/>
      <w:color w:val="4BACC6"/>
      <w:sz w:val="66"/>
    </w:rPr>
  </w:style>
  <w:style w:type="paragraph" w:customStyle="1" w:styleId="TableSpace">
    <w:name w:val="Table Space"/>
    <w:basedOn w:val="Normal"/>
    <w:next w:val="Normal"/>
    <w:uiPriority w:val="99"/>
    <w:rsid w:val="00B53260"/>
    <w:pPr>
      <w:spacing w:after="0" w:line="80" w:lineRule="exact"/>
      <w:ind w:left="144" w:right="144"/>
    </w:pPr>
    <w:rPr>
      <w:color w:val="262626"/>
    </w:rPr>
  </w:style>
  <w:style w:type="paragraph" w:styleId="NoSpacing">
    <w:name w:val="No Spacing"/>
    <w:uiPriority w:val="99"/>
    <w:qFormat/>
    <w:rsid w:val="00B53260"/>
    <w:pPr>
      <w:ind w:left="144" w:right="144"/>
    </w:pPr>
    <w:rPr>
      <w:color w:val="0D0D0D"/>
    </w:rPr>
  </w:style>
  <w:style w:type="table" w:customStyle="1" w:styleId="NewsletterTable">
    <w:name w:val="Newsletter Table"/>
    <w:uiPriority w:val="99"/>
    <w:rsid w:val="00B53260"/>
    <w:pPr>
      <w:spacing w:before="200"/>
      <w:ind w:left="144" w:right="144"/>
    </w:pPr>
    <w:rPr>
      <w:color w:val="262626"/>
      <w:sz w:val="20"/>
      <w:szCs w:val="20"/>
    </w:rPr>
    <w:tblPr>
      <w:tblInd w:w="0" w:type="dxa"/>
      <w:tblBorders>
        <w:top w:val="single" w:sz="8" w:space="0" w:color="4BACC6"/>
        <w:bottom w:val="single" w:sz="8" w:space="0" w:color="4BACC6"/>
      </w:tblBorders>
      <w:tblCellMar>
        <w:top w:w="0" w:type="dxa"/>
        <w:left w:w="0" w:type="dxa"/>
        <w:bottom w:w="0" w:type="dxa"/>
        <w:right w:w="0" w:type="dxa"/>
      </w:tblCellMar>
    </w:tblPr>
    <w:tcPr>
      <w:shd w:val="clear" w:color="auto" w:fill="F2F2F2"/>
    </w:tcPr>
  </w:style>
  <w:style w:type="paragraph" w:styleId="ListParagraph">
    <w:name w:val="List Paragraph"/>
    <w:basedOn w:val="Normal"/>
    <w:uiPriority w:val="99"/>
    <w:qFormat/>
    <w:rsid w:val="00B53260"/>
    <w:pPr>
      <w:spacing w:before="200"/>
      <w:ind w:left="720" w:right="144"/>
      <w:contextualSpacing/>
    </w:pPr>
    <w:rPr>
      <w:color w:val="262626"/>
    </w:rPr>
  </w:style>
  <w:style w:type="paragraph" w:styleId="NormalWeb">
    <w:name w:val="Normal (Web)"/>
    <w:basedOn w:val="Normal"/>
    <w:link w:val="NormalWebChar"/>
    <w:uiPriority w:val="99"/>
    <w:rsid w:val="00B5326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B53260"/>
    <w:rPr>
      <w:rFonts w:cs="Times New Roman"/>
      <w:color w:val="0000FF"/>
      <w:u w:val="single"/>
    </w:rPr>
  </w:style>
  <w:style w:type="paragraph" w:styleId="Header">
    <w:name w:val="header"/>
    <w:basedOn w:val="Normal"/>
    <w:link w:val="HeaderChar"/>
    <w:uiPriority w:val="99"/>
    <w:rsid w:val="004B302E"/>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4B302E"/>
    <w:rPr>
      <w:rFonts w:cs="Times New Roman"/>
    </w:rPr>
  </w:style>
  <w:style w:type="paragraph" w:styleId="Footer">
    <w:name w:val="footer"/>
    <w:basedOn w:val="Normal"/>
    <w:link w:val="FooterChar"/>
    <w:uiPriority w:val="99"/>
    <w:rsid w:val="004B302E"/>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4B302E"/>
    <w:rPr>
      <w:rFonts w:cs="Times New Roman"/>
    </w:rPr>
  </w:style>
  <w:style w:type="table" w:styleId="TableGrid">
    <w:name w:val="Table Grid"/>
    <w:basedOn w:val="TableNormal"/>
    <w:uiPriority w:val="99"/>
    <w:rsid w:val="00CB06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CF252D"/>
    <w:rPr>
      <w:rFonts w:cs="Times New Roman"/>
    </w:rPr>
  </w:style>
  <w:style w:type="paragraph" w:styleId="BalloonText">
    <w:name w:val="Balloon Text"/>
    <w:basedOn w:val="Normal"/>
    <w:link w:val="BalloonTextChar"/>
    <w:uiPriority w:val="99"/>
    <w:semiHidden/>
    <w:rsid w:val="006D27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D2755"/>
    <w:rPr>
      <w:rFonts w:ascii="Lucida Grande" w:hAnsi="Lucida Grande" w:cs="Lucida Grande"/>
      <w:sz w:val="18"/>
      <w:szCs w:val="18"/>
    </w:rPr>
  </w:style>
  <w:style w:type="paragraph" w:customStyle="1" w:styleId="Body">
    <w:name w:val="Body"/>
    <w:basedOn w:val="Normal"/>
    <w:uiPriority w:val="99"/>
    <w:rsid w:val="006D2755"/>
    <w:pPr>
      <w:spacing w:before="120" w:after="0" w:line="240" w:lineRule="auto"/>
      <w:jc w:val="both"/>
    </w:pPr>
    <w:rPr>
      <w:rFonts w:cs="Arial"/>
      <w:color w:val="262626"/>
    </w:rPr>
  </w:style>
  <w:style w:type="paragraph" w:customStyle="1" w:styleId="Bullet">
    <w:name w:val="Bullet"/>
    <w:basedOn w:val="NormalWeb"/>
    <w:link w:val="BulletChar"/>
    <w:uiPriority w:val="99"/>
    <w:rsid w:val="006D2755"/>
    <w:pPr>
      <w:numPr>
        <w:numId w:val="2"/>
      </w:numPr>
      <w:spacing w:before="0" w:beforeAutospacing="0" w:after="0" w:afterAutospacing="0"/>
      <w:jc w:val="both"/>
    </w:pPr>
    <w:rPr>
      <w:rFonts w:ascii="Calibri" w:eastAsia="Calibri" w:hAnsi="Calibri" w:cs="Arial"/>
      <w:color w:val="262626"/>
      <w:sz w:val="22"/>
      <w:szCs w:val="22"/>
    </w:rPr>
  </w:style>
  <w:style w:type="paragraph" w:customStyle="1" w:styleId="Heading">
    <w:name w:val="Heading"/>
    <w:basedOn w:val="Organization"/>
    <w:link w:val="HeadingChar"/>
    <w:uiPriority w:val="99"/>
    <w:rsid w:val="006311CA"/>
    <w:pPr>
      <w:spacing w:before="0" w:after="360" w:line="240" w:lineRule="auto"/>
      <w:ind w:left="0"/>
      <w:jc w:val="both"/>
    </w:pPr>
    <w:rPr>
      <w:rFonts w:ascii="Calibri" w:hAnsi="Calibri" w:cs="Arial"/>
      <w:b/>
      <w:color w:val="444A95"/>
      <w:sz w:val="24"/>
      <w:szCs w:val="24"/>
    </w:rPr>
  </w:style>
  <w:style w:type="paragraph" w:customStyle="1" w:styleId="Subhead">
    <w:name w:val="Subhead"/>
    <w:basedOn w:val="Normal"/>
    <w:uiPriority w:val="99"/>
    <w:rsid w:val="00F62BAB"/>
    <w:pPr>
      <w:spacing w:before="120" w:after="0" w:line="240" w:lineRule="auto"/>
      <w:jc w:val="both"/>
    </w:pPr>
    <w:rPr>
      <w:rFonts w:eastAsia="Times New Roman" w:cs="Arial"/>
      <w:b/>
      <w:bCs/>
      <w:smallCaps/>
      <w:color w:val="444A95"/>
    </w:rPr>
  </w:style>
  <w:style w:type="paragraph" w:customStyle="1" w:styleId="BodyItalic">
    <w:name w:val="Body Italic"/>
    <w:basedOn w:val="Normal"/>
    <w:uiPriority w:val="99"/>
    <w:rsid w:val="006D2755"/>
    <w:pPr>
      <w:spacing w:before="120" w:after="120" w:line="240" w:lineRule="auto"/>
      <w:ind w:left="360"/>
      <w:jc w:val="both"/>
    </w:pPr>
    <w:rPr>
      <w:rFonts w:cs="Arial"/>
      <w:i/>
    </w:rPr>
  </w:style>
  <w:style w:type="paragraph" w:customStyle="1" w:styleId="Default">
    <w:name w:val="Default"/>
    <w:rsid w:val="007E1D67"/>
    <w:pPr>
      <w:autoSpaceDE w:val="0"/>
      <w:autoSpaceDN w:val="0"/>
      <w:adjustRightInd w:val="0"/>
    </w:pPr>
    <w:rPr>
      <w:rFonts w:eastAsia="Times New Roman" w:cs="Calibri"/>
      <w:color w:val="000000"/>
      <w:sz w:val="24"/>
      <w:szCs w:val="24"/>
    </w:rPr>
  </w:style>
  <w:style w:type="paragraph" w:customStyle="1" w:styleId="Text">
    <w:name w:val="Text"/>
    <w:basedOn w:val="Normal"/>
    <w:link w:val="TextChar"/>
    <w:autoRedefine/>
    <w:uiPriority w:val="99"/>
    <w:rsid w:val="00D35BE8"/>
    <w:pPr>
      <w:spacing w:after="0" w:line="240" w:lineRule="auto"/>
    </w:pPr>
    <w:rPr>
      <w:rFonts w:eastAsia="GungsuhChe"/>
      <w:color w:val="000000"/>
    </w:rPr>
  </w:style>
  <w:style w:type="character" w:customStyle="1" w:styleId="TextChar">
    <w:name w:val="Text Char"/>
    <w:basedOn w:val="DefaultParagraphFont"/>
    <w:link w:val="Text"/>
    <w:uiPriority w:val="99"/>
    <w:locked/>
    <w:rsid w:val="00D35BE8"/>
    <w:rPr>
      <w:rFonts w:eastAsia="GungsuhChe" w:cs="Times New Roman"/>
      <w:color w:val="000000"/>
    </w:rPr>
  </w:style>
  <w:style w:type="character" w:styleId="CommentReference">
    <w:name w:val="annotation reference"/>
    <w:basedOn w:val="DefaultParagraphFont"/>
    <w:uiPriority w:val="99"/>
    <w:semiHidden/>
    <w:rsid w:val="007E1D67"/>
    <w:rPr>
      <w:rFonts w:cs="Times New Roman"/>
      <w:sz w:val="16"/>
      <w:szCs w:val="16"/>
    </w:rPr>
  </w:style>
  <w:style w:type="paragraph" w:styleId="CommentText">
    <w:name w:val="annotation text"/>
    <w:basedOn w:val="Normal"/>
    <w:link w:val="CommentTextChar"/>
    <w:uiPriority w:val="99"/>
    <w:semiHidden/>
    <w:rsid w:val="009D278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D278D"/>
    <w:rPr>
      <w:rFonts w:cs="Times New Roman"/>
      <w:sz w:val="20"/>
      <w:szCs w:val="20"/>
    </w:rPr>
  </w:style>
  <w:style w:type="paragraph" w:styleId="CommentSubject">
    <w:name w:val="annotation subject"/>
    <w:basedOn w:val="CommentText"/>
    <w:next w:val="CommentText"/>
    <w:link w:val="CommentSubjectChar"/>
    <w:uiPriority w:val="99"/>
    <w:semiHidden/>
    <w:rsid w:val="009D278D"/>
    <w:rPr>
      <w:b/>
      <w:bCs/>
    </w:rPr>
  </w:style>
  <w:style w:type="character" w:customStyle="1" w:styleId="CommentSubjectChar">
    <w:name w:val="Comment Subject Char"/>
    <w:basedOn w:val="CommentTextChar"/>
    <w:link w:val="CommentSubject"/>
    <w:uiPriority w:val="99"/>
    <w:semiHidden/>
    <w:locked/>
    <w:rsid w:val="009D278D"/>
    <w:rPr>
      <w:rFonts w:cs="Times New Roman"/>
      <w:b/>
      <w:bCs/>
      <w:sz w:val="20"/>
      <w:szCs w:val="20"/>
    </w:rPr>
  </w:style>
  <w:style w:type="paragraph" w:styleId="Revision">
    <w:name w:val="Revision"/>
    <w:hidden/>
    <w:uiPriority w:val="99"/>
    <w:semiHidden/>
    <w:rsid w:val="00D35BE8"/>
  </w:style>
  <w:style w:type="paragraph" w:styleId="ListBullet">
    <w:name w:val="List Bullet"/>
    <w:basedOn w:val="Normal"/>
    <w:autoRedefine/>
    <w:uiPriority w:val="99"/>
    <w:rsid w:val="009F1AE3"/>
    <w:pPr>
      <w:numPr>
        <w:numId w:val="24"/>
      </w:numPr>
      <w:spacing w:before="60" w:after="0" w:line="252" w:lineRule="auto"/>
      <w:contextualSpacing/>
    </w:pPr>
    <w:rPr>
      <w:sz w:val="24"/>
      <w:szCs w:val="24"/>
    </w:rPr>
  </w:style>
  <w:style w:type="paragraph" w:styleId="ListBullet2">
    <w:name w:val="List Bullet 2"/>
    <w:basedOn w:val="Normal"/>
    <w:link w:val="ListBullet2Char"/>
    <w:autoRedefine/>
    <w:uiPriority w:val="99"/>
    <w:rsid w:val="00E76935"/>
    <w:pPr>
      <w:numPr>
        <w:numId w:val="3"/>
      </w:numPr>
      <w:spacing w:before="60" w:after="60" w:line="252" w:lineRule="auto"/>
      <w:ind w:left="1440"/>
      <w:contextualSpacing/>
    </w:pPr>
    <w:rPr>
      <w:sz w:val="24"/>
      <w:szCs w:val="24"/>
      <w:lang w:eastAsia="ko-KR"/>
    </w:rPr>
  </w:style>
  <w:style w:type="character" w:customStyle="1" w:styleId="ListBullet2Char">
    <w:name w:val="List Bullet 2 Char"/>
    <w:link w:val="ListBullet2"/>
    <w:uiPriority w:val="99"/>
    <w:locked/>
    <w:rsid w:val="00E76935"/>
    <w:rPr>
      <w:sz w:val="24"/>
      <w:szCs w:val="24"/>
      <w:lang w:eastAsia="ko-KR"/>
    </w:rPr>
  </w:style>
  <w:style w:type="paragraph" w:styleId="Subtitle">
    <w:name w:val="Subtitle"/>
    <w:basedOn w:val="Normal"/>
    <w:next w:val="Normal"/>
    <w:link w:val="SubtitleChar"/>
    <w:autoRedefine/>
    <w:uiPriority w:val="99"/>
    <w:qFormat/>
    <w:rsid w:val="00E76935"/>
    <w:pPr>
      <w:spacing w:before="160" w:after="60" w:line="252" w:lineRule="auto"/>
    </w:pPr>
    <w:rPr>
      <w:rFonts w:cs="Perpetua"/>
      <w:b/>
      <w:smallCaps/>
      <w:sz w:val="24"/>
      <w:szCs w:val="24"/>
    </w:rPr>
  </w:style>
  <w:style w:type="character" w:customStyle="1" w:styleId="SubtitleChar">
    <w:name w:val="Subtitle Char"/>
    <w:basedOn w:val="DefaultParagraphFont"/>
    <w:link w:val="Subtitle"/>
    <w:uiPriority w:val="99"/>
    <w:locked/>
    <w:rsid w:val="00E76935"/>
    <w:rPr>
      <w:rFonts w:ascii="Calibri" w:hAnsi="Calibri" w:cs="Perpetua"/>
      <w:b/>
      <w:smallCaps/>
      <w:sz w:val="24"/>
      <w:szCs w:val="24"/>
    </w:rPr>
  </w:style>
  <w:style w:type="paragraph" w:customStyle="1" w:styleId="List">
    <w:name w:val="List #"/>
    <w:basedOn w:val="Subtitle"/>
    <w:link w:val="ListChar"/>
    <w:uiPriority w:val="99"/>
    <w:locked/>
    <w:rsid w:val="00E76935"/>
    <w:pPr>
      <w:numPr>
        <w:numId w:val="4"/>
      </w:numPr>
      <w:ind w:left="360"/>
    </w:pPr>
  </w:style>
  <w:style w:type="character" w:customStyle="1" w:styleId="ListChar">
    <w:name w:val="List # Char"/>
    <w:basedOn w:val="SubtitleChar"/>
    <w:link w:val="List"/>
    <w:uiPriority w:val="99"/>
    <w:locked/>
    <w:rsid w:val="00E76935"/>
    <w:rPr>
      <w:rFonts w:ascii="Calibri" w:hAnsi="Calibri" w:cs="Perpetua"/>
      <w:b/>
      <w:smallCaps/>
      <w:sz w:val="24"/>
      <w:szCs w:val="24"/>
    </w:rPr>
  </w:style>
  <w:style w:type="paragraph" w:customStyle="1" w:styleId="SVCSmLtr">
    <w:name w:val="SVC Sm Ltr"/>
    <w:basedOn w:val="Normal"/>
    <w:link w:val="SVCSmLtrChar"/>
    <w:uiPriority w:val="99"/>
    <w:locked/>
    <w:rsid w:val="00E76935"/>
    <w:pPr>
      <w:numPr>
        <w:numId w:val="1"/>
      </w:numPr>
      <w:tabs>
        <w:tab w:val="clear" w:pos="360"/>
      </w:tabs>
      <w:spacing w:before="60" w:after="60" w:line="252" w:lineRule="auto"/>
      <w:ind w:left="720"/>
      <w:contextualSpacing/>
    </w:pPr>
    <w:rPr>
      <w:sz w:val="24"/>
      <w:szCs w:val="24"/>
    </w:rPr>
  </w:style>
  <w:style w:type="character" w:customStyle="1" w:styleId="SVCSmLtrChar">
    <w:name w:val="SVC Sm Ltr Char"/>
    <w:basedOn w:val="DefaultParagraphFont"/>
    <w:link w:val="SVCSmLtr"/>
    <w:uiPriority w:val="99"/>
    <w:locked/>
    <w:rsid w:val="00E76935"/>
    <w:rPr>
      <w:sz w:val="24"/>
      <w:szCs w:val="24"/>
    </w:rPr>
  </w:style>
  <w:style w:type="paragraph" w:customStyle="1" w:styleId="Style14">
    <w:name w:val="Style14"/>
    <w:basedOn w:val="Normal"/>
    <w:autoRedefine/>
    <w:uiPriority w:val="99"/>
    <w:rsid w:val="00983D63"/>
    <w:pPr>
      <w:spacing w:after="0" w:line="240" w:lineRule="auto"/>
      <w:outlineLvl w:val="0"/>
    </w:pPr>
    <w:rPr>
      <w:rFonts w:cs="Calibri"/>
      <w:b/>
      <w:sz w:val="26"/>
      <w:szCs w:val="26"/>
    </w:rPr>
  </w:style>
  <w:style w:type="character" w:styleId="FollowedHyperlink">
    <w:name w:val="FollowedHyperlink"/>
    <w:basedOn w:val="DefaultParagraphFont"/>
    <w:uiPriority w:val="99"/>
    <w:semiHidden/>
    <w:unhideWhenUsed/>
    <w:rsid w:val="002A6BF7"/>
    <w:rPr>
      <w:color w:val="800080" w:themeColor="followedHyperlink"/>
      <w:u w:val="single"/>
    </w:rPr>
  </w:style>
  <w:style w:type="paragraph" w:customStyle="1" w:styleId="LtGrnIndHead">
    <w:name w:val="LtGrn Ind Head"/>
    <w:basedOn w:val="Bullet"/>
    <w:link w:val="LtGrnIndHeadChar"/>
    <w:qFormat/>
    <w:rsid w:val="00116565"/>
    <w:pPr>
      <w:numPr>
        <w:numId w:val="0"/>
      </w:numPr>
      <w:spacing w:before="120" w:after="120"/>
      <w:ind w:left="360"/>
    </w:pPr>
    <w:rPr>
      <w:rFonts w:cs="Calibri"/>
      <w:i/>
      <w:color w:val="99CC00"/>
      <w:sz w:val="24"/>
      <w:szCs w:val="24"/>
    </w:rPr>
  </w:style>
  <w:style w:type="paragraph" w:customStyle="1" w:styleId="DkBlMainHead">
    <w:name w:val="DkBl Main Head"/>
    <w:basedOn w:val="Heading"/>
    <w:link w:val="DkBlMainHeadChar"/>
    <w:qFormat/>
    <w:rsid w:val="00C36D95"/>
    <w:pPr>
      <w:tabs>
        <w:tab w:val="left" w:pos="1530"/>
        <w:tab w:val="center" w:pos="4968"/>
      </w:tabs>
      <w:spacing w:after="240"/>
      <w:jc w:val="center"/>
    </w:pPr>
    <w:rPr>
      <w:noProof/>
      <w:sz w:val="36"/>
    </w:rPr>
  </w:style>
  <w:style w:type="paragraph" w:customStyle="1" w:styleId="DkBlSubHead">
    <w:name w:val="DkBl SubHead"/>
    <w:basedOn w:val="Normal"/>
    <w:link w:val="DkBlSubHeadChar"/>
    <w:qFormat/>
    <w:rsid w:val="00E800F3"/>
    <w:pPr>
      <w:spacing w:before="120" w:after="240" w:line="240" w:lineRule="auto"/>
    </w:pPr>
    <w:rPr>
      <w:b/>
      <w:color w:val="444A95"/>
      <w:sz w:val="24"/>
      <w:szCs w:val="28"/>
    </w:rPr>
  </w:style>
  <w:style w:type="character" w:customStyle="1" w:styleId="OrganizationChar">
    <w:name w:val="Organization Char"/>
    <w:basedOn w:val="DefaultParagraphFont"/>
    <w:link w:val="Organization"/>
    <w:uiPriority w:val="99"/>
    <w:rsid w:val="00C36D95"/>
    <w:rPr>
      <w:rFonts w:ascii="Cambria" w:eastAsia="Times New Roman" w:hAnsi="Cambria"/>
      <w:color w:val="4BACC6"/>
      <w:sz w:val="66"/>
    </w:rPr>
  </w:style>
  <w:style w:type="character" w:customStyle="1" w:styleId="HeadingChar">
    <w:name w:val="Heading Char"/>
    <w:basedOn w:val="OrganizationChar"/>
    <w:link w:val="Heading"/>
    <w:uiPriority w:val="99"/>
    <w:rsid w:val="00C36D95"/>
    <w:rPr>
      <w:rFonts w:ascii="Cambria" w:eastAsia="Times New Roman" w:hAnsi="Cambria" w:cs="Arial"/>
      <w:b/>
      <w:color w:val="444A95"/>
      <w:sz w:val="24"/>
      <w:szCs w:val="24"/>
    </w:rPr>
  </w:style>
  <w:style w:type="character" w:customStyle="1" w:styleId="DkBlMainHeadChar">
    <w:name w:val="DkBl Main Head Char"/>
    <w:basedOn w:val="HeadingChar"/>
    <w:link w:val="DkBlMainHead"/>
    <w:rsid w:val="00C36D95"/>
    <w:rPr>
      <w:rFonts w:ascii="Cambria" w:eastAsia="Times New Roman" w:hAnsi="Cambria" w:cs="Arial"/>
      <w:b/>
      <w:noProof/>
      <w:color w:val="444A95"/>
      <w:sz w:val="36"/>
      <w:szCs w:val="24"/>
    </w:rPr>
  </w:style>
  <w:style w:type="paragraph" w:customStyle="1" w:styleId="DkGrnIntense">
    <w:name w:val="DkGrn Intense"/>
    <w:basedOn w:val="Normal"/>
    <w:link w:val="DkGrnIntenseChar"/>
    <w:qFormat/>
    <w:rsid w:val="00C36D95"/>
    <w:pPr>
      <w:spacing w:after="160" w:line="240" w:lineRule="auto"/>
      <w:ind w:left="777" w:right="1426" w:hanging="331"/>
      <w:jc w:val="both"/>
    </w:pPr>
    <w:rPr>
      <w:b/>
      <w:i/>
      <w:color w:val="76923C" w:themeColor="accent3" w:themeShade="BF"/>
    </w:rPr>
  </w:style>
  <w:style w:type="character" w:customStyle="1" w:styleId="DkBlSubHeadChar">
    <w:name w:val="DkBl SubHead Char"/>
    <w:basedOn w:val="DefaultParagraphFont"/>
    <w:link w:val="DkBlSubHead"/>
    <w:rsid w:val="00E800F3"/>
    <w:rPr>
      <w:b/>
      <w:color w:val="444A95"/>
      <w:sz w:val="24"/>
      <w:szCs w:val="28"/>
    </w:rPr>
  </w:style>
  <w:style w:type="paragraph" w:customStyle="1" w:styleId="DkBlSecHead">
    <w:name w:val="DkBl Sec Head"/>
    <w:basedOn w:val="Heading1"/>
    <w:link w:val="DkBlSecHeadChar"/>
    <w:qFormat/>
    <w:rsid w:val="0093299E"/>
    <w:pPr>
      <w:keepLines w:val="0"/>
      <w:spacing w:after="240" w:line="240" w:lineRule="auto"/>
      <w:ind w:left="360" w:right="0" w:hanging="360"/>
    </w:pPr>
    <w:rPr>
      <w:rFonts w:ascii="Calibri" w:hAnsi="Calibri"/>
      <w:color w:val="565EA9"/>
    </w:rPr>
  </w:style>
  <w:style w:type="character" w:customStyle="1" w:styleId="DkGrnIntenseChar">
    <w:name w:val="DkGrn Intense Char"/>
    <w:basedOn w:val="DefaultParagraphFont"/>
    <w:link w:val="DkGrnIntense"/>
    <w:rsid w:val="00C36D95"/>
    <w:rPr>
      <w:b/>
      <w:i/>
      <w:color w:val="76923C" w:themeColor="accent3" w:themeShade="BF"/>
    </w:rPr>
  </w:style>
  <w:style w:type="character" w:customStyle="1" w:styleId="NormalWebChar">
    <w:name w:val="Normal (Web) Char"/>
    <w:basedOn w:val="DefaultParagraphFont"/>
    <w:link w:val="NormalWeb"/>
    <w:uiPriority w:val="99"/>
    <w:rsid w:val="00116565"/>
    <w:rPr>
      <w:rFonts w:ascii="Times New Roman" w:eastAsia="Times New Roman" w:hAnsi="Times New Roman"/>
      <w:sz w:val="24"/>
      <w:szCs w:val="24"/>
    </w:rPr>
  </w:style>
  <w:style w:type="character" w:customStyle="1" w:styleId="BulletChar">
    <w:name w:val="Bullet Char"/>
    <w:basedOn w:val="NormalWebChar"/>
    <w:link w:val="Bullet"/>
    <w:uiPriority w:val="99"/>
    <w:rsid w:val="00116565"/>
    <w:rPr>
      <w:rFonts w:ascii="Times New Roman" w:eastAsia="Times New Roman" w:hAnsi="Times New Roman" w:cs="Arial"/>
      <w:color w:val="262626"/>
      <w:sz w:val="24"/>
      <w:szCs w:val="24"/>
    </w:rPr>
  </w:style>
  <w:style w:type="character" w:customStyle="1" w:styleId="LtGrnIndHeadChar">
    <w:name w:val="LtGrn Ind Head Char"/>
    <w:basedOn w:val="BulletChar"/>
    <w:link w:val="LtGrnIndHead"/>
    <w:rsid w:val="00116565"/>
    <w:rPr>
      <w:rFonts w:ascii="Times New Roman" w:eastAsia="Times New Roman" w:hAnsi="Times New Roman" w:cs="Calibri"/>
      <w:i/>
      <w:color w:val="99CC00"/>
      <w:sz w:val="24"/>
      <w:szCs w:val="24"/>
    </w:rPr>
  </w:style>
  <w:style w:type="character" w:customStyle="1" w:styleId="DkBlSecHeadChar">
    <w:name w:val="DkBl Sec Head Char"/>
    <w:basedOn w:val="Heading1Char"/>
    <w:link w:val="DkBlSecHead"/>
    <w:rsid w:val="0093299E"/>
    <w:rPr>
      <w:rFonts w:ascii="Cambria" w:eastAsia="Times New Roman" w:hAnsi="Cambria" w:cs="Times New Roman"/>
      <w:b/>
      <w:bCs/>
      <w:color w:val="565EA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9607">
      <w:marLeft w:val="0"/>
      <w:marRight w:val="0"/>
      <w:marTop w:val="0"/>
      <w:marBottom w:val="0"/>
      <w:divBdr>
        <w:top w:val="none" w:sz="0" w:space="0" w:color="auto"/>
        <w:left w:val="none" w:sz="0" w:space="0" w:color="auto"/>
        <w:bottom w:val="none" w:sz="0" w:space="0" w:color="auto"/>
        <w:right w:val="none" w:sz="0" w:space="0" w:color="auto"/>
      </w:divBdr>
      <w:divsChild>
        <w:div w:id="233979604">
          <w:marLeft w:val="1166"/>
          <w:marRight w:val="0"/>
          <w:marTop w:val="134"/>
          <w:marBottom w:val="0"/>
          <w:divBdr>
            <w:top w:val="none" w:sz="0" w:space="0" w:color="auto"/>
            <w:left w:val="none" w:sz="0" w:space="0" w:color="auto"/>
            <w:bottom w:val="none" w:sz="0" w:space="0" w:color="auto"/>
            <w:right w:val="none" w:sz="0" w:space="0" w:color="auto"/>
          </w:divBdr>
        </w:div>
        <w:div w:id="233979605">
          <w:marLeft w:val="1166"/>
          <w:marRight w:val="0"/>
          <w:marTop w:val="134"/>
          <w:marBottom w:val="0"/>
          <w:divBdr>
            <w:top w:val="none" w:sz="0" w:space="0" w:color="auto"/>
            <w:left w:val="none" w:sz="0" w:space="0" w:color="auto"/>
            <w:bottom w:val="none" w:sz="0" w:space="0" w:color="auto"/>
            <w:right w:val="none" w:sz="0" w:space="0" w:color="auto"/>
          </w:divBdr>
        </w:div>
        <w:div w:id="233979606">
          <w:marLeft w:val="1166"/>
          <w:marRight w:val="0"/>
          <w:marTop w:val="134"/>
          <w:marBottom w:val="0"/>
          <w:divBdr>
            <w:top w:val="none" w:sz="0" w:space="0" w:color="auto"/>
            <w:left w:val="none" w:sz="0" w:space="0" w:color="auto"/>
            <w:bottom w:val="none" w:sz="0" w:space="0" w:color="auto"/>
            <w:right w:val="none" w:sz="0" w:space="0" w:color="auto"/>
          </w:divBdr>
        </w:div>
        <w:div w:id="233979609">
          <w:marLeft w:val="1166"/>
          <w:marRight w:val="0"/>
          <w:marTop w:val="134"/>
          <w:marBottom w:val="0"/>
          <w:divBdr>
            <w:top w:val="none" w:sz="0" w:space="0" w:color="auto"/>
            <w:left w:val="none" w:sz="0" w:space="0" w:color="auto"/>
            <w:bottom w:val="none" w:sz="0" w:space="0" w:color="auto"/>
            <w:right w:val="none" w:sz="0" w:space="0" w:color="auto"/>
          </w:divBdr>
        </w:div>
      </w:divsChild>
    </w:div>
    <w:div w:id="233979608">
      <w:marLeft w:val="0"/>
      <w:marRight w:val="0"/>
      <w:marTop w:val="0"/>
      <w:marBottom w:val="0"/>
      <w:divBdr>
        <w:top w:val="none" w:sz="0" w:space="0" w:color="auto"/>
        <w:left w:val="none" w:sz="0" w:space="0" w:color="auto"/>
        <w:bottom w:val="none" w:sz="0" w:space="0" w:color="auto"/>
        <w:right w:val="none" w:sz="0" w:space="0" w:color="auto"/>
      </w:divBdr>
    </w:div>
    <w:div w:id="233979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52CE92C9FE4F47A07A53D32D355047" ma:contentTypeVersion="3" ma:contentTypeDescription="Create a new document." ma:contentTypeScope="" ma:versionID="9d7a2ca1f190b05368c6d4d643e1b97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962D-E85F-4498-9A5B-547041FD54F0}">
  <ds:schemaRefs>
    <ds:schemaRef ds:uri="http://schemas.microsoft.com/sharepoint/v3/contenttype/forms"/>
  </ds:schemaRefs>
</ds:datastoreItem>
</file>

<file path=customXml/itemProps2.xml><?xml version="1.0" encoding="utf-8"?>
<ds:datastoreItem xmlns:ds="http://schemas.openxmlformats.org/officeDocument/2006/customXml" ds:itemID="{6340949B-68F7-4E8C-A781-6F01BD560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8009BF-C046-4D86-8541-736C9E43EE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BDB67F-EE2D-4175-A570-6920EFD7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3900</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COUNTY ASSESSMENT: ARE WE READY TO IMPLEMENT RESOURCE FAMILY APPROVAL (RFA)</vt:lpstr>
    </vt:vector>
  </TitlesOfParts>
  <Company>CDSS</Company>
  <LinksUpToDate>false</LinksUpToDate>
  <CharactersWithSpaces>26082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ASSESSMENT: ARE WE READY TO IMPLEMENT RESOURCE FAMILY APPROVAL (RFA)</dc:title>
  <dc:creator>DEBBIE</dc:creator>
  <cp:lastModifiedBy>Kendra Elmendorf</cp:lastModifiedBy>
  <cp:revision>5</cp:revision>
  <cp:lastPrinted>2016-03-29T15:30:00Z</cp:lastPrinted>
  <dcterms:created xsi:type="dcterms:W3CDTF">2016-05-16T15:47:00Z</dcterms:created>
  <dcterms:modified xsi:type="dcterms:W3CDTF">2016-06-13T18:38:00Z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0x010100C052CE92C9FE4F47A07A53D32D355047</vt:lpwstr>
  </property>
</Properties>
</file>