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0A0" w:rsidRDefault="00DD50A0" w:rsidP="00DD50A0">
      <w:pPr>
        <w:jc w:val="center"/>
        <w:rPr>
          <w:sz w:val="32"/>
          <w:szCs w:val="32"/>
        </w:rPr>
      </w:pPr>
      <w:r w:rsidRPr="00DD50A0">
        <w:rPr>
          <w:noProof/>
          <w:sz w:val="28"/>
          <w:szCs w:val="28"/>
        </w:rPr>
        <mc:AlternateContent>
          <mc:Choice Requires="wps">
            <w:drawing>
              <wp:anchor distT="0" distB="0" distL="114300" distR="114300" simplePos="0" relativeHeight="251663360" behindDoc="0" locked="0" layoutInCell="1" allowOverlap="1" wp14:anchorId="60415DFE" wp14:editId="46BFC2D9">
                <wp:simplePos x="0" y="0"/>
                <wp:positionH relativeFrom="column">
                  <wp:posOffset>520700</wp:posOffset>
                </wp:positionH>
                <wp:positionV relativeFrom="paragraph">
                  <wp:posOffset>-457200</wp:posOffset>
                </wp:positionV>
                <wp:extent cx="1117600" cy="11303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130300"/>
                        </a:xfrm>
                        <a:prstGeom prst="rect">
                          <a:avLst/>
                        </a:prstGeom>
                        <a:noFill/>
                        <a:ln w="9525">
                          <a:noFill/>
                          <a:miter lim="800000"/>
                          <a:headEnd/>
                          <a:tailEnd/>
                        </a:ln>
                      </wps:spPr>
                      <wps:txbx>
                        <w:txbxContent>
                          <w:p w:rsidR="00EC4292" w:rsidRDefault="00EC4292">
                            <w:r>
                              <w:rPr>
                                <w:noProof/>
                              </w:rPr>
                              <w:drawing>
                                <wp:inline distT="0" distB="0" distL="0" distR="0">
                                  <wp:extent cx="850900" cy="850900"/>
                                  <wp:effectExtent l="0" t="0" r="6350" b="6350"/>
                                  <wp:docPr id="5" name="Picture 5" descr="Description: C:\Users\sevaughn\AppData\Local\Microsoft\Windows\Temporary Internet Files\Content.IE5\JS6FPQ83\MP9004089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C:\Users\sevaughn\AppData\Local\Microsoft\Windows\Temporary Internet Files\Content.IE5\JS6FPQ83\MP900408926[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pt;margin-top:-36pt;width:88pt;height: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TkEDAIAAPoDAAAOAAAAZHJzL2Uyb0RvYy54bWysU9tu2zAMfR+wfxD0vthOk16MOEXXrsOA&#10;7gK0+wBGlmNhkqhJSuzu60vJaRZsb8P8YIgiechzSK2uR6PZXvqg0Da8mpWcSSuwVXbb8O9P9+8u&#10;OQsRbAsarWz4swz8ev32zWpwtZxjj7qVnhGIDfXgGt7H6OqiCKKXBsIMnbTk7NAbiGT6bdF6GAjd&#10;6GJelufFgL51HoUMgW7vJidfZ/yukyJ+7bogI9MNp95i/vv836R/sV5BvfXgeiUObcA/dGFAWSp6&#10;hLqDCGzn1V9QRgmPAbs4E2gK7DolZOZAbKryDzaPPTiZuZA4wR1lCv8PVnzZf/NMtQ1fcGbB0Iie&#10;5BjZexzZPKkzuFBT0KOjsDjSNU05Mw3uAcWPwCze9mC38sZ7HHoJLXVXpcziJHXCCQlkM3zGlsrA&#10;LmIGGjtvknQkBiN0mtLzcTKpFZFKVtXFeUkuQb6qOivPyEg1oH5Ndz7EjxINS4eGexp9hof9Q4hT&#10;6GtIqmbxXmlN91Bry4aGXy3ny5xw4jEq0nZqZRp+WaZv2pfE8oNtc3IEpacz9aLtgXZiOnGO42bM&#10;+h7V3GD7TDp4nJaRHg8devS/OBtoERsefu7AS870J0taXlWLRdrcbCyWF3My/Klnc+oBKwiq4ZGz&#10;6Xgb87ZPlG9I805lNdJwpk4OLdOCZT0PjyFt8Kmdo34/2fULAAAA//8DAFBLAwQUAAYACAAAACEA&#10;B20gTt0AAAAKAQAADwAAAGRycy9kb3ducmV2LnhtbEyPzU7DMBCE70i8g7VI3FqbiJYQ4lQIxBVE&#10;+ZG4beNtEhGvo9htwtuzPcFtRvtpdqbczL5XRxpjF9jC1dKAIq6D67ix8P72tMhBxYTssA9MFn4o&#10;wqY6PyuxcGHiVzpuU6MkhGOBFtqUhkLrWLfkMS7DQCy3fRg9JrFjo92Ik4T7XmfGrLXHjuVDiwM9&#10;tFR/bw/ewsfz/uvz2rw0j341TGE2mv2ttvbyYr6/A5VoTn8wnOpLdaik0y4c2EXVW8gzmZIsLG5O&#10;QoBslYvYCWnWBnRV6v8Tql8AAAD//wMAUEsBAi0AFAAGAAgAAAAhALaDOJL+AAAA4QEAABMAAAAA&#10;AAAAAAAAAAAAAAAAAFtDb250ZW50X1R5cGVzXS54bWxQSwECLQAUAAYACAAAACEAOP0h/9YAAACU&#10;AQAACwAAAAAAAAAAAAAAAAAvAQAAX3JlbHMvLnJlbHNQSwECLQAUAAYACAAAACEAArE5BAwCAAD6&#10;AwAADgAAAAAAAAAAAAAAAAAuAgAAZHJzL2Uyb0RvYy54bWxQSwECLQAUAAYACAAAACEAB20gTt0A&#10;AAAKAQAADwAAAAAAAAAAAAAAAABmBAAAZHJzL2Rvd25yZXYueG1sUEsFBgAAAAAEAAQA8wAAAHAF&#10;AAAAAA==&#10;" filled="f" stroked="f">
                <v:textbox>
                  <w:txbxContent>
                    <w:p w:rsidR="00DD50A0" w:rsidRDefault="00DD50A0">
                      <w:r>
                        <w:rPr>
                          <w:noProof/>
                        </w:rPr>
                        <w:drawing>
                          <wp:inline distT="0" distB="0" distL="0" distR="0">
                            <wp:extent cx="850900" cy="850900"/>
                            <wp:effectExtent l="0" t="0" r="6350" b="6350"/>
                            <wp:docPr id="5" name="Picture 5" descr="Description: C:\Users\sevaughn\AppData\Local\Microsoft\Windows\Temporary Internet Files\Content.IE5\JS6FPQ83\MP9004089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C:\Users\sevaughn\AppData\Local\Microsoft\Windows\Temporary Internet Files\Content.IE5\JS6FPQ83\MP900408926[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txbxContent>
                </v:textbox>
              </v:shape>
            </w:pict>
          </mc:Fallback>
        </mc:AlternateContent>
      </w:r>
      <w:r w:rsidRPr="00DD50A0">
        <w:rPr>
          <w:noProof/>
          <w:sz w:val="32"/>
          <w:szCs w:val="32"/>
        </w:rPr>
        <mc:AlternateContent>
          <mc:Choice Requires="wps">
            <w:drawing>
              <wp:anchor distT="0" distB="0" distL="114300" distR="114300" simplePos="0" relativeHeight="251661312" behindDoc="0" locked="0" layoutInCell="1" allowOverlap="1" wp14:anchorId="215FB77F" wp14:editId="700F3A0E">
                <wp:simplePos x="0" y="0"/>
                <wp:positionH relativeFrom="column">
                  <wp:posOffset>762000</wp:posOffset>
                </wp:positionH>
                <wp:positionV relativeFrom="paragraph">
                  <wp:posOffset>-508000</wp:posOffset>
                </wp:positionV>
                <wp:extent cx="1257300" cy="1181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81100"/>
                        </a:xfrm>
                        <a:prstGeom prst="rect">
                          <a:avLst/>
                        </a:prstGeom>
                        <a:noFill/>
                        <a:ln w="9525">
                          <a:noFill/>
                          <a:miter lim="800000"/>
                          <a:headEnd/>
                          <a:tailEnd/>
                        </a:ln>
                      </wps:spPr>
                      <wps:txbx>
                        <w:txbxContent>
                          <w:p w:rsidR="00EC4292" w:rsidRDefault="00EC4292" w:rsidP="00DD50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0pt;margin-top:-40pt;width:99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07YCwIAAPoDAAAOAAAAZHJzL2Uyb0RvYy54bWysU9tu2zAMfR+wfxD0vjj2kjU14hRduw4D&#10;ugvQ7gMYWY6FSaImKbG7rx8lp2mwvQ3zgyGK5CHPIbW+Go1mB+mDQtvwcjbnTFqBrbK7hn9/vHuz&#10;4ixEsC1otLLhTzLwq83rV+vB1bLCHnUrPSMQG+rBNbyP0dVFEUQvDYQZOmnJ2aE3EMn0u6L1MBC6&#10;0UU1n78rBvSt8yhkCHR7Ozn5JuN3nRTxa9cFGZluOPUW89/n/zb9i80a6p0H1ytxbAP+oQsDylLR&#10;E9QtRGB7r/6CMkp4DNjFmUBTYNcpITMHYlPO/2Dz0IOTmQuJE9xJpvD/YMWXwzfPVEuz48yCoRE9&#10;yjGy9ziyKqkzuFBT0IOjsDjSdYpMTIO7R/EjMIs3PdidvPYeh15CS92VKbM4S51wQgLZDp+xpTKw&#10;j5iBxs6bBEhiMEKnKT2dJpNaEalktbx4OyeXIF9ZrsqSjFQD6ud050P8KNGwdGi4p9FneDjchziF&#10;PoekahbvlNZ0D7W2bGj45bJa5oQzj1GRtlMr0/DVPH3TviSWH2ybkyMoPZ2pF22PtBPTiXMct+NR&#10;X4pPkmyxfSIdPE7LSI+HDj36X5wNtIgNDz/34CVn+pMlLS/LxSJtbjYWy4uKDH/u2Z57wAqCanjk&#10;bDrexLztE+Vr0rxTWY2XTo4t04JlPY+PIW3wuZ2jXp7s5jcAAAD//wMAUEsDBBQABgAIAAAAIQA3&#10;C3/z3AAAAAsBAAAPAAAAZHJzL2Rvd25yZXYueG1sTI9LT8MwEITvSPwHa5G4tXZ5VGmIUyEQVxDl&#10;IfW2jbdJRLyOYrcJ/57tid5mNJ9mZ4v15Dt1pCG2gS0s5gYUcRVcy7WFz4+XWQYqJmSHXWCy8EsR&#10;1uXlRYG5CyO/03GTaiUlHHO00KTU51rHqiGPcR56Ysn2YfCYxA61dgOOUu47fWPMUntsWS402NNT&#10;Q9XP5uAtfL3ut9935q1+9vf9GCaj2a+0tddX0+MDqERT+ofhNF+mQymbduHALqpOvNQLamGWnYQQ&#10;t4tMxE4iszSgy0Kf/1D+AQAA//8DAFBLAQItABQABgAIAAAAIQC2gziS/gAAAOEBAAATAAAAAAAA&#10;AAAAAAAAAAAAAABbQ29udGVudF9UeXBlc10ueG1sUEsBAi0AFAAGAAgAAAAhADj9If/WAAAAlAEA&#10;AAsAAAAAAAAAAAAAAAAALwEAAF9yZWxzLy5yZWxzUEsBAi0AFAAGAAgAAAAhAC0fTtgLAgAA+gMA&#10;AA4AAAAAAAAAAAAAAAAALgIAAGRycy9lMm9Eb2MueG1sUEsBAi0AFAAGAAgAAAAhADcLf/PcAAAA&#10;CwEAAA8AAAAAAAAAAAAAAAAAZQQAAGRycy9kb3ducmV2LnhtbFBLBQYAAAAABAAEAPMAAABuBQAA&#10;AAA=&#10;" filled="f" stroked="f">
                <v:textbox>
                  <w:txbxContent>
                    <w:p w:rsidR="00DD50A0" w:rsidRDefault="00DD50A0" w:rsidP="00DD50A0"/>
                  </w:txbxContent>
                </v:textbox>
              </v:shape>
            </w:pict>
          </mc:Fallback>
        </mc:AlternateContent>
      </w:r>
      <w:r w:rsidRPr="00DD50A0">
        <w:rPr>
          <w:noProof/>
          <w:sz w:val="32"/>
          <w:szCs w:val="32"/>
        </w:rPr>
        <mc:AlternateContent>
          <mc:Choice Requires="wps">
            <w:drawing>
              <wp:anchor distT="0" distB="0" distL="114300" distR="114300" simplePos="0" relativeHeight="251659264" behindDoc="0" locked="0" layoutInCell="1" allowOverlap="1" wp14:anchorId="133330C3" wp14:editId="2DE25E1E">
                <wp:simplePos x="0" y="0"/>
                <wp:positionH relativeFrom="column">
                  <wp:posOffset>-495300</wp:posOffset>
                </wp:positionH>
                <wp:positionV relativeFrom="paragraph">
                  <wp:posOffset>-508000</wp:posOffset>
                </wp:positionV>
                <wp:extent cx="1257300" cy="1181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81100"/>
                        </a:xfrm>
                        <a:prstGeom prst="rect">
                          <a:avLst/>
                        </a:prstGeom>
                        <a:noFill/>
                        <a:ln w="9525">
                          <a:noFill/>
                          <a:miter lim="800000"/>
                          <a:headEnd/>
                          <a:tailEnd/>
                        </a:ln>
                      </wps:spPr>
                      <wps:txbx>
                        <w:txbxContent>
                          <w:p w:rsidR="00EC4292" w:rsidRDefault="00EC4292">
                            <w:r>
                              <w:rPr>
                                <w:noProof/>
                                <w:color w:val="0000FF"/>
                              </w:rPr>
                              <w:drawing>
                                <wp:inline distT="0" distB="0" distL="0" distR="0" wp14:anchorId="56C66BC5" wp14:editId="15213C76">
                                  <wp:extent cx="914400" cy="965200"/>
                                  <wp:effectExtent l="0" t="0" r="0" b="6350"/>
                                  <wp:docPr id="2" name="Picture 2" descr="Description: CDSS_logo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Description: CDSS_logo_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65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9pt;margin-top:-40pt;width:99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tCwIAAPUDAAAOAAAAZHJzL2Uyb0RvYy54bWysU9tu2zAMfR+wfxD0vvjSZE2NKEXXrsOA&#10;7gK0+wBFlmNhkqhJSuzs60vJaRpsb8P8YIgiechzSK2uR6PJXvqgwDJazUpKpBXQKrtl9MfT/bsl&#10;JSFy23INVjJ6kIFer9++WQ2ukTX0oFvpCYLY0AyO0T5G1xRFEL00PMzASYvODrzhEU2/LVrPB0Q3&#10;uqjL8n0xgG+dByFDwNu7yUnXGb/rpIjfui7ISDSj2FvMf5//m/Qv1ivebD13vRLHNvg/dGG4slj0&#10;BHXHIyc7r/6CMkp4CNDFmQBTQNcpITMHZFOVf7B57LmTmQuKE9xJpvD/YMXX/XdPVMvoRXlJieUG&#10;h/Qkx0g+wEjqpM/gQoNhjw4D44jXOOfMNbgHED8DsXDbc7uVN97D0EveYn9VyizOUieckEA2wxdo&#10;sQzfRchAY+dNEg/lIIiOczqcZpNaEalkvbi8KNEl0FdVy6pCI9XgzUu68yF+kmBIOjDqcfgZnu8f&#10;QpxCX0JSNQv3Smu85422ZGD0alEvcsKZx6iI+6mVYXRZpm/amMTyo21zcuRKT2fsRdsj7cR04hzH&#10;zYiBSYsNtAcUwMO0h/hu8NCD/03JgDvIaPi1415Soj9bFPGqms/T0mZjvris0fDnns25h1uBUIxG&#10;SqbjbcyLPnG9QbE7lWV47eTYK+5WFvL4DtLynts56vW1rp8BAAD//wMAUEsDBBQABgAIAAAAIQDF&#10;NTpb2wAAAAsBAAAPAAAAZHJzL2Rvd25yZXYueG1sTI9NT8MwDIbvk/gPkZG4bQkItlKaTgjEFbQx&#10;kLh5jddWNE7VZGv593gnuD2WX70fxXrynTrRENvAFq4XBhRxFVzLtYXd+8s8AxUTssMuMFn4oQjr&#10;8mJWYO7CyBs6bVOtxIRjjhaalPpc61g15DEuQk8sv0MYPCY5h1q7AUcx952+MWapPbYsCQ329NRQ&#10;9b09egsfr4evz1vzVj/7u34Mk9Hs77W1V5fT4wOoRFP6E8O5vlSHUjrtw5FdVJ2F+SqTLUkgMwJn&#10;hQSC2guYpQFdFvr/hvIXAAD//wMAUEsBAi0AFAAGAAgAAAAhALaDOJL+AAAA4QEAABMAAAAAAAAA&#10;AAAAAAAAAAAAAFtDb250ZW50X1R5cGVzXS54bWxQSwECLQAUAAYACAAAACEAOP0h/9YAAACUAQAA&#10;CwAAAAAAAAAAAAAAAAAvAQAAX3JlbHMvLnJlbHNQSwECLQAUAAYACAAAACEAvzs6bQsCAAD1AwAA&#10;DgAAAAAAAAAAAAAAAAAuAgAAZHJzL2Uyb0RvYy54bWxQSwECLQAUAAYACAAAACEAxTU6W9sAAAAL&#10;AQAADwAAAAAAAAAAAAAAAABlBAAAZHJzL2Rvd25yZXYueG1sUEsFBgAAAAAEAAQA8wAAAG0FAAAA&#10;AA==&#10;" filled="f" stroked="f">
                <v:textbox>
                  <w:txbxContent>
                    <w:p w:rsidR="00DD50A0" w:rsidRDefault="00DD50A0">
                      <w:r>
                        <w:rPr>
                          <w:noProof/>
                          <w:color w:val="0000FF"/>
                        </w:rPr>
                        <w:drawing>
                          <wp:inline distT="0" distB="0" distL="0" distR="0" wp14:anchorId="56C66BC5" wp14:editId="15213C76">
                            <wp:extent cx="914400" cy="965200"/>
                            <wp:effectExtent l="0" t="0" r="0" b="6350"/>
                            <wp:docPr id="2" name="Picture 2" descr="Description: CDSS_logo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Description: CDSS_logo_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65200"/>
                                    </a:xfrm>
                                    <a:prstGeom prst="rect">
                                      <a:avLst/>
                                    </a:prstGeom>
                                    <a:noFill/>
                                    <a:ln>
                                      <a:noFill/>
                                    </a:ln>
                                  </pic:spPr>
                                </pic:pic>
                              </a:graphicData>
                            </a:graphic>
                          </wp:inline>
                        </w:drawing>
                      </w:r>
                    </w:p>
                  </w:txbxContent>
                </v:textbox>
              </v:shape>
            </w:pict>
          </mc:Fallback>
        </mc:AlternateContent>
      </w:r>
    </w:p>
    <w:p w:rsidR="00DD50A0" w:rsidRDefault="00DD50A0" w:rsidP="00DD50A0">
      <w:pPr>
        <w:jc w:val="center"/>
        <w:rPr>
          <w:sz w:val="32"/>
          <w:szCs w:val="32"/>
        </w:rPr>
      </w:pPr>
    </w:p>
    <w:p w:rsidR="00920D1C" w:rsidRPr="00DD50A0" w:rsidRDefault="00D33CAA" w:rsidP="00DD50A0">
      <w:pPr>
        <w:jc w:val="center"/>
        <w:rPr>
          <w:sz w:val="32"/>
          <w:szCs w:val="32"/>
        </w:rPr>
      </w:pPr>
      <w:r>
        <w:rPr>
          <w:sz w:val="32"/>
          <w:szCs w:val="32"/>
        </w:rPr>
        <w:t>Father Engagement – FACT SHEET</w:t>
      </w:r>
    </w:p>
    <w:p w:rsidR="00DD50A0" w:rsidRDefault="00DD50A0" w:rsidP="00DD50A0">
      <w:pPr>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-215900</wp:posOffset>
                </wp:positionH>
                <wp:positionV relativeFrom="paragraph">
                  <wp:posOffset>144780</wp:posOffset>
                </wp:positionV>
                <wp:extent cx="6388100" cy="0"/>
                <wp:effectExtent l="57150" t="38100" r="50800" b="95250"/>
                <wp:wrapNone/>
                <wp:docPr id="6" name="Straight Connector 6"/>
                <wp:cNvGraphicFramePr/>
                <a:graphic xmlns:a="http://schemas.openxmlformats.org/drawingml/2006/main">
                  <a:graphicData uri="http://schemas.microsoft.com/office/word/2010/wordprocessingShape">
                    <wps:wsp>
                      <wps:cNvCnPr/>
                      <wps:spPr>
                        <a:xfrm>
                          <a:off x="0" y="0"/>
                          <a:ext cx="6388100"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pt,11.4pt" to="48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Q/BuwEAAMMDAAAOAAAAZHJzL2Uyb0RvYy54bWysU8tu2zAQvBfIPxC8x5KdwjAEyzk4SC5F&#10;ayTtBzDU0iLAF5asJf99lrSsFG2BAEUvFJfcmd0Zrrb3ozXsBBi1dy1fLmrOwEnfaXds+Y/vj7cb&#10;zmISrhPGO2j5GSK/39182g6hgZXvvekAGZG42Ayh5X1KoamqKHuwIi58AEeXyqMViUI8Vh2Kgdit&#10;qVZ1va4Gj11ALyFGOn24XPJd4VcKZPqmVITETMupt1RWLOtrXqvdVjRHFKHXcmpD/EMXVmhHRWeq&#10;B5EE+4n6DyqrJfroVVpIbyuvlJZQNJCaZf2bmpdeBChayJwYZpvi/6OVX08HZLpr+ZozJyw90UtC&#10;oY99YnvvHBnoka2zT0OIDaXv3QGnKIYDZtGjQpu/JIeNxdvz7C2MiUk6XN9tNsuankBe76p3YMCY&#10;nsBbljctN9pl2aIRpy8xUTFKvaZQkBu5lC67dDaQk417BkVSqNhdQZchgr1BdhL0/EJKcOlzlkJ8&#10;JTvDlDZmBtYfA6f8DIUyYDN49TF4RpTK3qUZbLXz+DeCNC6nltUl/+rARXe24NV35/IoxRqalKJw&#10;muo8ir/GBf7+7+3eAAAA//8DAFBLAwQUAAYACAAAACEAzbNVcN0AAAAJAQAADwAAAGRycy9kb3du&#10;cmV2LnhtbEyPzU7DMBCE70i8g7VI3FqnARUIcSp+VKn0RuHAcZNsk6j2OsRuE96eRRzguLOjmfny&#10;1eSsOtEQOs8GFvMEFHHl644bA+9v69ktqBCRa7SeycAXBVgV52c5ZrUf+ZVOu9goCeGQoYE2xj7T&#10;OlQtOQxz3xPLb+8Hh1HOodH1gKOEO6vTJFlqhx1LQ4s9PbVUHXZHZ2Bbfm6ey7VFOlR6OS72Hy/0&#10;uDHm8mJ6uAcVaYp/ZviZL9OhkE2lP3IdlDUwu7oWlmggTQVBDHc3qQjlr6CLXP8nKL4BAAD//wMA&#10;UEsBAi0AFAAGAAgAAAAhALaDOJL+AAAA4QEAABMAAAAAAAAAAAAAAAAAAAAAAFtDb250ZW50X1R5&#10;cGVzXS54bWxQSwECLQAUAAYACAAAACEAOP0h/9YAAACUAQAACwAAAAAAAAAAAAAAAAAvAQAAX3Jl&#10;bHMvLnJlbHNQSwECLQAUAAYACAAAACEA0e0PwbsBAADDAwAADgAAAAAAAAAAAAAAAAAuAgAAZHJz&#10;L2Uyb0RvYy54bWxQSwECLQAUAAYACAAAACEAzbNVcN0AAAAJAQAADwAAAAAAAAAAAAAAAAAVBAAA&#10;ZHJzL2Rvd25yZXYueG1sUEsFBgAAAAAEAAQA8wAAAB8FAAAAAA==&#10;" strokecolor="#8064a2 [3207]" strokeweight="3pt">
                <v:shadow on="t" color="black" opacity="22937f" origin=",.5" offset="0,.63889mm"/>
              </v:line>
            </w:pict>
          </mc:Fallback>
        </mc:AlternateContent>
      </w:r>
    </w:p>
    <w:p w:rsidR="00DD50A0" w:rsidRDefault="00DD50A0" w:rsidP="00DD50A0">
      <w:pPr>
        <w:jc w:val="center"/>
      </w:pPr>
    </w:p>
    <w:p w:rsidR="00FB010B" w:rsidRPr="0076457A" w:rsidRDefault="00FB010B" w:rsidP="00464682"/>
    <w:p w:rsidR="0076457A" w:rsidRPr="0076457A" w:rsidRDefault="0076457A" w:rsidP="006E7E79">
      <w:pPr>
        <w:pStyle w:val="ListParagraph"/>
        <w:numPr>
          <w:ilvl w:val="0"/>
          <w:numId w:val="4"/>
        </w:numPr>
      </w:pPr>
      <w:r>
        <w:rPr>
          <w:color w:val="000000"/>
          <w:sz w:val="27"/>
          <w:szCs w:val="27"/>
          <w:shd w:val="clear" w:color="auto" w:fill="FFFFFF"/>
        </w:rPr>
        <w:t xml:space="preserve">Dads play indispensable roles that cannot be measured in dollars and cents: </w:t>
      </w:r>
    </w:p>
    <w:p w:rsidR="0076457A" w:rsidRPr="0076457A" w:rsidRDefault="0076457A" w:rsidP="0076457A">
      <w:pPr>
        <w:pStyle w:val="ListParagraph"/>
        <w:numPr>
          <w:ilvl w:val="1"/>
          <w:numId w:val="4"/>
        </w:numPr>
      </w:pPr>
      <w:r>
        <w:rPr>
          <w:color w:val="000000"/>
          <w:sz w:val="27"/>
          <w:szCs w:val="27"/>
          <w:shd w:val="clear" w:color="auto" w:fill="FFFFFF"/>
        </w:rPr>
        <w:t xml:space="preserve">nurturer, </w:t>
      </w:r>
    </w:p>
    <w:p w:rsidR="0076457A" w:rsidRPr="0076457A" w:rsidRDefault="0076457A" w:rsidP="0076457A">
      <w:pPr>
        <w:pStyle w:val="ListParagraph"/>
        <w:numPr>
          <w:ilvl w:val="1"/>
          <w:numId w:val="4"/>
        </w:numPr>
      </w:pPr>
      <w:r>
        <w:rPr>
          <w:color w:val="000000"/>
          <w:sz w:val="27"/>
          <w:szCs w:val="27"/>
          <w:shd w:val="clear" w:color="auto" w:fill="FFFFFF"/>
        </w:rPr>
        <w:t xml:space="preserve">mentor, </w:t>
      </w:r>
    </w:p>
    <w:p w:rsidR="0076457A" w:rsidRPr="0076457A" w:rsidRDefault="0076457A" w:rsidP="0076457A">
      <w:pPr>
        <w:pStyle w:val="ListParagraph"/>
        <w:numPr>
          <w:ilvl w:val="1"/>
          <w:numId w:val="4"/>
        </w:numPr>
      </w:pPr>
      <w:r>
        <w:rPr>
          <w:color w:val="000000"/>
          <w:sz w:val="27"/>
          <w:szCs w:val="27"/>
          <w:shd w:val="clear" w:color="auto" w:fill="FFFFFF"/>
        </w:rPr>
        <w:t xml:space="preserve">disciplinarian, </w:t>
      </w:r>
    </w:p>
    <w:p w:rsidR="00EC4292" w:rsidRPr="00EC4292" w:rsidRDefault="0076457A" w:rsidP="0076457A">
      <w:pPr>
        <w:pStyle w:val="ListParagraph"/>
        <w:numPr>
          <w:ilvl w:val="1"/>
          <w:numId w:val="4"/>
        </w:numPr>
      </w:pPr>
      <w:r>
        <w:rPr>
          <w:color w:val="000000"/>
          <w:sz w:val="27"/>
          <w:szCs w:val="27"/>
          <w:shd w:val="clear" w:color="auto" w:fill="FFFFFF"/>
        </w:rPr>
        <w:t xml:space="preserve">moral instructor, </w:t>
      </w:r>
    </w:p>
    <w:p w:rsidR="0076457A" w:rsidRPr="0076457A" w:rsidRDefault="0076457A" w:rsidP="0076457A">
      <w:pPr>
        <w:pStyle w:val="ListParagraph"/>
        <w:numPr>
          <w:ilvl w:val="1"/>
          <w:numId w:val="4"/>
        </w:numPr>
      </w:pPr>
      <w:r>
        <w:rPr>
          <w:color w:val="000000"/>
          <w:sz w:val="27"/>
          <w:szCs w:val="27"/>
          <w:shd w:val="clear" w:color="auto" w:fill="FFFFFF"/>
        </w:rPr>
        <w:t xml:space="preserve">and skills coach </w:t>
      </w:r>
    </w:p>
    <w:p w:rsidR="00FB010B" w:rsidRPr="0076457A" w:rsidRDefault="006E7E79" w:rsidP="006E7E79">
      <w:pPr>
        <w:pStyle w:val="ListParagraph"/>
        <w:numPr>
          <w:ilvl w:val="0"/>
          <w:numId w:val="4"/>
        </w:numPr>
      </w:pPr>
      <w:r w:rsidRPr="0076457A">
        <w:rPr>
          <w:iCs/>
          <w:color w:val="000000"/>
          <w:sz w:val="27"/>
          <w:szCs w:val="27"/>
        </w:rPr>
        <w:t>In 1960, fewer than 10 million children did not live with their fathers. Today, the number is nearly 25 million.</w:t>
      </w:r>
    </w:p>
    <w:p w:rsidR="006E7E79" w:rsidRPr="0076457A" w:rsidRDefault="006E7E79" w:rsidP="006E7E79">
      <w:pPr>
        <w:pStyle w:val="ListParagraph"/>
        <w:numPr>
          <w:ilvl w:val="0"/>
          <w:numId w:val="4"/>
        </w:numPr>
      </w:pPr>
      <w:r w:rsidRPr="0076457A">
        <w:rPr>
          <w:iCs/>
          <w:color w:val="000000"/>
          <w:sz w:val="27"/>
          <w:szCs w:val="27"/>
        </w:rPr>
        <w:t>Studies show that children who grow up without responsible fathers are:</w:t>
      </w:r>
    </w:p>
    <w:p w:rsidR="006E7E79" w:rsidRPr="0076457A" w:rsidRDefault="006E7E79" w:rsidP="006E7E79">
      <w:pPr>
        <w:pStyle w:val="ListParagraph"/>
        <w:numPr>
          <w:ilvl w:val="1"/>
          <w:numId w:val="4"/>
        </w:numPr>
      </w:pPr>
      <w:r w:rsidRPr="0076457A">
        <w:rPr>
          <w:iCs/>
          <w:color w:val="000000"/>
          <w:sz w:val="27"/>
          <w:szCs w:val="27"/>
        </w:rPr>
        <w:t xml:space="preserve">significantly more likely to experience poverty, </w:t>
      </w:r>
    </w:p>
    <w:p w:rsidR="006E7E79" w:rsidRPr="0076457A" w:rsidRDefault="006E7E79" w:rsidP="006E7E79">
      <w:pPr>
        <w:pStyle w:val="ListParagraph"/>
        <w:numPr>
          <w:ilvl w:val="1"/>
          <w:numId w:val="4"/>
        </w:numPr>
      </w:pPr>
      <w:r w:rsidRPr="0076457A">
        <w:rPr>
          <w:iCs/>
          <w:color w:val="000000"/>
          <w:sz w:val="27"/>
          <w:szCs w:val="27"/>
        </w:rPr>
        <w:t xml:space="preserve">perform poorly in school, </w:t>
      </w:r>
    </w:p>
    <w:p w:rsidR="006E7E79" w:rsidRPr="0076457A" w:rsidRDefault="006E7E79" w:rsidP="006E7E79">
      <w:pPr>
        <w:pStyle w:val="ListParagraph"/>
        <w:numPr>
          <w:ilvl w:val="1"/>
          <w:numId w:val="4"/>
        </w:numPr>
      </w:pPr>
      <w:r w:rsidRPr="0076457A">
        <w:rPr>
          <w:iCs/>
          <w:color w:val="000000"/>
          <w:sz w:val="27"/>
          <w:szCs w:val="27"/>
        </w:rPr>
        <w:t xml:space="preserve">engage in criminal activity, and </w:t>
      </w:r>
    </w:p>
    <w:p w:rsidR="006E7E79" w:rsidRPr="0076457A" w:rsidRDefault="00EC4292" w:rsidP="006E7E79">
      <w:pPr>
        <w:pStyle w:val="ListParagraph"/>
        <w:numPr>
          <w:ilvl w:val="1"/>
          <w:numId w:val="4"/>
        </w:numPr>
      </w:pPr>
      <w:r>
        <w:rPr>
          <w:iCs/>
          <w:color w:val="000000"/>
          <w:sz w:val="27"/>
          <w:szCs w:val="27"/>
        </w:rPr>
        <w:t>abuse drugs and alcohol</w:t>
      </w:r>
    </w:p>
    <w:p w:rsidR="006E7E79" w:rsidRPr="0076457A" w:rsidRDefault="006E7E79" w:rsidP="006E7E79">
      <w:pPr>
        <w:pStyle w:val="ListParagraph"/>
        <w:numPr>
          <w:ilvl w:val="0"/>
          <w:numId w:val="4"/>
        </w:numPr>
      </w:pPr>
      <w:r w:rsidRPr="0076457A">
        <w:rPr>
          <w:color w:val="000000"/>
          <w:sz w:val="27"/>
          <w:szCs w:val="27"/>
          <w:shd w:val="clear" w:color="auto" w:fill="FFFFFF"/>
        </w:rPr>
        <w:t>Children of low-income parents who are in prison suffer disproportionate rates of many severe social problems including:</w:t>
      </w:r>
    </w:p>
    <w:p w:rsidR="006E7E79" w:rsidRPr="0076457A" w:rsidRDefault="006E7E79" w:rsidP="006E7E79">
      <w:pPr>
        <w:pStyle w:val="ListParagraph"/>
        <w:numPr>
          <w:ilvl w:val="1"/>
          <w:numId w:val="4"/>
        </w:numPr>
      </w:pPr>
      <w:r w:rsidRPr="0076457A">
        <w:rPr>
          <w:color w:val="000000"/>
          <w:sz w:val="27"/>
          <w:szCs w:val="27"/>
          <w:shd w:val="clear" w:color="auto" w:fill="FFFFFF"/>
        </w:rPr>
        <w:t xml:space="preserve">substance abuse, </w:t>
      </w:r>
    </w:p>
    <w:p w:rsidR="006E7E79" w:rsidRPr="0076457A" w:rsidRDefault="006E7E79" w:rsidP="006E7E79">
      <w:pPr>
        <w:pStyle w:val="ListParagraph"/>
        <w:numPr>
          <w:ilvl w:val="1"/>
          <w:numId w:val="4"/>
        </w:numPr>
      </w:pPr>
      <w:r w:rsidRPr="0076457A">
        <w:rPr>
          <w:color w:val="000000"/>
          <w:sz w:val="27"/>
          <w:szCs w:val="27"/>
          <w:shd w:val="clear" w:color="auto" w:fill="FFFFFF"/>
        </w:rPr>
        <w:t xml:space="preserve">gang involvement, </w:t>
      </w:r>
    </w:p>
    <w:p w:rsidR="006E7E79" w:rsidRPr="0076457A" w:rsidRDefault="006E7E79" w:rsidP="006E7E79">
      <w:pPr>
        <w:pStyle w:val="ListParagraph"/>
        <w:numPr>
          <w:ilvl w:val="1"/>
          <w:numId w:val="4"/>
        </w:numPr>
      </w:pPr>
      <w:r w:rsidRPr="0076457A">
        <w:rPr>
          <w:color w:val="000000"/>
          <w:sz w:val="27"/>
          <w:szCs w:val="27"/>
          <w:shd w:val="clear" w:color="auto" w:fill="FFFFFF"/>
        </w:rPr>
        <w:t xml:space="preserve">early childbearing and </w:t>
      </w:r>
    </w:p>
    <w:p w:rsidR="006E7E79" w:rsidRPr="0076457A" w:rsidRDefault="006E7E79" w:rsidP="006E7E79">
      <w:pPr>
        <w:pStyle w:val="ListParagraph"/>
        <w:numPr>
          <w:ilvl w:val="1"/>
          <w:numId w:val="4"/>
        </w:numPr>
      </w:pPr>
      <w:r w:rsidRPr="0076457A">
        <w:rPr>
          <w:color w:val="000000"/>
          <w:sz w:val="27"/>
          <w:szCs w:val="27"/>
          <w:shd w:val="clear" w:color="auto" w:fill="FFFFFF"/>
        </w:rPr>
        <w:t>delinquency</w:t>
      </w:r>
      <w:r w:rsidR="00EC4292">
        <w:rPr>
          <w:color w:val="000000"/>
          <w:sz w:val="27"/>
          <w:szCs w:val="27"/>
          <w:shd w:val="clear" w:color="auto" w:fill="FFFFFF"/>
        </w:rPr>
        <w:t xml:space="preserve"> (information obtained on 5/29/12 from the US Department of Health and Human Services </w:t>
      </w:r>
      <w:hyperlink r:id="rId12" w:history="1">
        <w:r w:rsidR="00EC4292">
          <w:rPr>
            <w:rStyle w:val="Hyperlink"/>
          </w:rPr>
          <w:t>http://fatherhood.hhs.gov/factsheets/fact20020426.htm</w:t>
        </w:r>
      </w:hyperlink>
      <w:r w:rsidR="00EC4292">
        <w:t>)</w:t>
      </w:r>
    </w:p>
    <w:p w:rsidR="006E7E79" w:rsidRDefault="006E7E79" w:rsidP="00EC4292"/>
    <w:p w:rsidR="00EC4292" w:rsidRPr="00EC4292" w:rsidRDefault="00EC4292" w:rsidP="00EC4292">
      <w:pPr>
        <w:rPr>
          <w:rFonts w:cs="Arial"/>
          <w:sz w:val="27"/>
          <w:szCs w:val="27"/>
        </w:rPr>
      </w:pPr>
      <w:r>
        <w:rPr>
          <w:noProof/>
        </w:rPr>
        <mc:AlternateContent>
          <mc:Choice Requires="wps">
            <w:drawing>
              <wp:anchor distT="0" distB="0" distL="114300" distR="114300" simplePos="0" relativeHeight="251666432" behindDoc="0" locked="0" layoutInCell="1" allowOverlap="1" wp14:anchorId="1110536F" wp14:editId="3A5D8724">
                <wp:simplePos x="0" y="0"/>
                <wp:positionH relativeFrom="column">
                  <wp:posOffset>-215900</wp:posOffset>
                </wp:positionH>
                <wp:positionV relativeFrom="paragraph">
                  <wp:posOffset>83820</wp:posOffset>
                </wp:positionV>
                <wp:extent cx="6388100" cy="0"/>
                <wp:effectExtent l="57150" t="38100" r="50800" b="95250"/>
                <wp:wrapNone/>
                <wp:docPr id="7" name="Straight Connector 7"/>
                <wp:cNvGraphicFramePr/>
                <a:graphic xmlns:a="http://schemas.openxmlformats.org/drawingml/2006/main">
                  <a:graphicData uri="http://schemas.microsoft.com/office/word/2010/wordprocessingShape">
                    <wps:wsp>
                      <wps:cNvCnPr/>
                      <wps:spPr>
                        <a:xfrm>
                          <a:off x="0" y="0"/>
                          <a:ext cx="6388100"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pt,6.6pt" to="48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CwDuwEAAMMDAAAOAAAAZHJzL2Uyb0RvYy54bWysU8tu2zAQvBfIPxC8x5KdIjEEyzk4aC5F&#10;azTtBzDU0iLAF5aMJf99l7SsBGmBAEUvFJfcmd0Zrjb3ozXsCBi1dy1fLmrOwEnfaXdo+a+fX67X&#10;nMUkXCeMd9DyE0R+v736tBlCAyvfe9MBMiJxsRlCy/uUQlNVUfZgRVz4AI4ulUcrEoV4qDoUA7Fb&#10;U63q+rYaPHYBvYQY6fThfMm3hV8pkOm7UhESMy2n3lJZsazPea22G9EcUIRey6kN8Q9dWKEdFZ2p&#10;HkQS7AX1H1RWS/TRq7SQ3lZeKS2haCA1y/qdmqdeBChayJwYZpvi/6OV3457ZLpr+R1nTlh6oqeE&#10;Qh/6xHbeOTLQI7vLPg0hNpS+c3ucohj2mEWPCm3+khw2Fm9Ps7cwJibp8PZmvV7W9ATycle9AgPG&#10;9AjesrxpudEuyxaNOH6NiYpR6iWFgtzIuXTZpZOBnGzcD1AkhYrdFHQZItgZZEdBzy+kBJc+ZynE&#10;V7IzTGljZmD9MXDKz1AoAzaDVx+DZ0Sp7F2awVY7j38jSONyalmd8y8OnHVnC559dyqPUqyhSSkK&#10;p6nOo/g2LvDXf2/7GwAA//8DAFBLAwQUAAYACAAAACEAIRgRX90AAAAJAQAADwAAAGRycy9kb3du&#10;cmV2LnhtbEyPzU7DMBCE70i8g7VI3FqnKSoQ4lT8qFLhRuHAcRNvk6jxOsRuE96eRRzguDOj2W/y&#10;9eQ6daIhtJ4NLOYJKOLK25ZrA+9vm9kNqBCRLXaeycAXBVgX52c5ZtaP/EqnXayVlHDI0EATY59p&#10;HaqGHIa574nF2/vBYZRzqLUdcJRy1+k0SVbaYcvyocGeHhuqDrujM/BSfm6fyk2HdKj0alzsP57p&#10;YWvM5cV0fwcq0hT/wvCDL+hQCFPpj2yD6gzMlleyJYqxTEFJ4PY6FaH8FXSR6/8Lim8AAAD//wMA&#10;UEsBAi0AFAAGAAgAAAAhALaDOJL+AAAA4QEAABMAAAAAAAAAAAAAAAAAAAAAAFtDb250ZW50X1R5&#10;cGVzXS54bWxQSwECLQAUAAYACAAAACEAOP0h/9YAAACUAQAACwAAAAAAAAAAAAAAAAAvAQAAX3Jl&#10;bHMvLnJlbHNQSwECLQAUAAYACAAAACEAPZgsA7sBAADDAwAADgAAAAAAAAAAAAAAAAAuAgAAZHJz&#10;L2Uyb0RvYy54bWxQSwECLQAUAAYACAAAACEAIRgRX90AAAAJAQAADwAAAAAAAAAAAAAAAAAVBAAA&#10;ZHJzL2Rvd25yZXYueG1sUEsFBgAAAAAEAAQA8wAAAB8FAAAAAA==&#10;" strokecolor="#8064a2 [3207]" strokeweight="3pt">
                <v:shadow on="t" color="black" opacity="22937f" origin=",.5" offset="0,.63889mm"/>
              </v:line>
            </w:pict>
          </mc:Fallback>
        </mc:AlternateContent>
      </w:r>
    </w:p>
    <w:p w:rsidR="00227521" w:rsidRDefault="00227521" w:rsidP="00227521">
      <w:pPr>
        <w:pStyle w:val="ListParagraph"/>
        <w:rPr>
          <w:rFonts w:cs="Arial"/>
          <w:sz w:val="27"/>
          <w:szCs w:val="27"/>
        </w:rPr>
      </w:pPr>
      <w:bookmarkStart w:id="0" w:name="_GoBack"/>
      <w:bookmarkEnd w:id="0"/>
    </w:p>
    <w:p w:rsidR="00EC4292" w:rsidRDefault="00EC4292" w:rsidP="00EC4292">
      <w:pPr>
        <w:pStyle w:val="ListParagraph"/>
        <w:numPr>
          <w:ilvl w:val="0"/>
          <w:numId w:val="5"/>
        </w:numPr>
        <w:rPr>
          <w:rFonts w:cs="Arial"/>
          <w:sz w:val="27"/>
          <w:szCs w:val="27"/>
        </w:rPr>
      </w:pPr>
      <w:r w:rsidRPr="00EC4292">
        <w:rPr>
          <w:rFonts w:cs="Arial"/>
          <w:sz w:val="27"/>
          <w:szCs w:val="27"/>
        </w:rPr>
        <w:t>Today, too many of America’s children – both inside and outside the child welfare system – are growing up without a father in their lives</w:t>
      </w:r>
    </w:p>
    <w:p w:rsidR="00EC4292" w:rsidRDefault="00EC4292" w:rsidP="00EC4292">
      <w:pPr>
        <w:pStyle w:val="ListParagraph"/>
        <w:numPr>
          <w:ilvl w:val="0"/>
          <w:numId w:val="5"/>
        </w:numPr>
        <w:rPr>
          <w:rFonts w:cs="Arial"/>
          <w:sz w:val="27"/>
          <w:szCs w:val="27"/>
        </w:rPr>
      </w:pPr>
      <w:r>
        <w:rPr>
          <w:rFonts w:cs="Arial"/>
          <w:sz w:val="27"/>
          <w:szCs w:val="27"/>
        </w:rPr>
        <w:t>At least 65% of children placed into the child welfare system were not living with their birth fathers at the time of placement, and even after placement their fathers and paternal relatives are not involved in planning their cases.</w:t>
      </w:r>
    </w:p>
    <w:p w:rsidR="00910C87" w:rsidRDefault="00910C87" w:rsidP="00EC4292">
      <w:pPr>
        <w:pStyle w:val="ListParagraph"/>
        <w:numPr>
          <w:ilvl w:val="0"/>
          <w:numId w:val="5"/>
        </w:numPr>
        <w:rPr>
          <w:rFonts w:cs="Arial"/>
          <w:sz w:val="27"/>
          <w:szCs w:val="27"/>
        </w:rPr>
      </w:pPr>
      <w:r>
        <w:rPr>
          <w:rFonts w:cs="Arial"/>
          <w:sz w:val="27"/>
          <w:szCs w:val="27"/>
        </w:rPr>
        <w:t xml:space="preserve">Studies show that children who have a father-figure in their lives are more likely to do better in school and less likely to commit crimes as adults. (Information obtained on 5/29/12 from the fatherhood initiative </w:t>
      </w:r>
      <w:hyperlink r:id="rId13" w:history="1">
        <w:r>
          <w:rPr>
            <w:rStyle w:val="Hyperlink"/>
          </w:rPr>
          <w:t>http://www.americanhumane.org/children/programs/fatherhood-initiative/</w:t>
        </w:r>
      </w:hyperlink>
      <w:r>
        <w:t>)</w:t>
      </w:r>
    </w:p>
    <w:sectPr w:rsidR="00910C87" w:rsidSect="00DD50A0">
      <w:footerReference w:type="default" r:id="rId14"/>
      <w:pgSz w:w="12240" w:h="15840"/>
      <w:pgMar w:top="1440" w:right="1440" w:bottom="1440" w:left="1440" w:header="720" w:footer="720" w:gutter="0"/>
      <w:pgBorders w:offsetFrom="page">
        <w:top w:val="single" w:sz="12" w:space="24" w:color="7030A0"/>
        <w:left w:val="single" w:sz="12" w:space="24" w:color="7030A0"/>
        <w:bottom w:val="single" w:sz="12" w:space="24" w:color="7030A0"/>
        <w:right w:val="single" w:sz="12" w:space="24" w:color="7030A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292" w:rsidRDefault="00EC4292" w:rsidP="00DD50A0">
      <w:r>
        <w:separator/>
      </w:r>
    </w:p>
  </w:endnote>
  <w:endnote w:type="continuationSeparator" w:id="0">
    <w:p w:rsidR="00EC4292" w:rsidRDefault="00EC4292" w:rsidP="00DD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92" w:rsidRPr="00E630EF" w:rsidRDefault="00EC4292" w:rsidP="00DD50A0">
    <w:pPr>
      <w:pStyle w:val="Footer"/>
      <w:jc w:val="center"/>
      <w:rPr>
        <w:sz w:val="19"/>
        <w:szCs w:val="19"/>
      </w:rPr>
    </w:pPr>
    <w:r w:rsidRPr="00E630EF">
      <w:rPr>
        <w:sz w:val="19"/>
        <w:szCs w:val="19"/>
      </w:rPr>
      <w:t>Father Engagement/Father Involvement Toolkit, Version 1, May 2012</w:t>
    </w:r>
  </w:p>
  <w:p w:rsidR="00EC4292" w:rsidRDefault="00EC4292" w:rsidP="00DD50A0">
    <w:pPr>
      <w:pStyle w:val="Footer"/>
      <w:jc w:val="center"/>
    </w:pPr>
    <w:r w:rsidRPr="00E630EF">
      <w:rPr>
        <w:sz w:val="19"/>
        <w:szCs w:val="19"/>
      </w:rPr>
      <w:t xml:space="preserve">For information about toolkits, contact CalSWEC </w:t>
    </w:r>
    <w:hyperlink r:id="rId1" w:tooltip="http://calswec.berkeley.edu/" w:history="1">
      <w:r w:rsidRPr="00E630EF">
        <w:rPr>
          <w:rStyle w:val="Hyperlink"/>
          <w:sz w:val="19"/>
          <w:szCs w:val="19"/>
        </w:rPr>
        <w:t>http://calswec.berkeley.edu</w:t>
      </w:r>
    </w:hyperlink>
  </w:p>
  <w:p w:rsidR="00EC4292" w:rsidRDefault="00EC4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292" w:rsidRDefault="00EC4292" w:rsidP="00DD50A0">
      <w:r>
        <w:separator/>
      </w:r>
    </w:p>
  </w:footnote>
  <w:footnote w:type="continuationSeparator" w:id="0">
    <w:p w:rsidR="00EC4292" w:rsidRDefault="00EC4292" w:rsidP="00DD5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B7BE5"/>
    <w:multiLevelType w:val="hybridMultilevel"/>
    <w:tmpl w:val="906E4014"/>
    <w:lvl w:ilvl="0" w:tplc="BEF419F8">
      <w:start w:val="1"/>
      <w:numFmt w:val="bullet"/>
      <w:lvlText w:val=""/>
      <w:lvlJc w:val="left"/>
      <w:pPr>
        <w:tabs>
          <w:tab w:val="num" w:pos="720"/>
        </w:tabs>
        <w:ind w:left="720" w:hanging="360"/>
      </w:pPr>
      <w:rPr>
        <w:rFonts w:ascii="Wingdings 2" w:hAnsi="Wingdings 2" w:hint="default"/>
      </w:rPr>
    </w:lvl>
    <w:lvl w:ilvl="1" w:tplc="90188216" w:tentative="1">
      <w:start w:val="1"/>
      <w:numFmt w:val="bullet"/>
      <w:lvlText w:val=""/>
      <w:lvlJc w:val="left"/>
      <w:pPr>
        <w:tabs>
          <w:tab w:val="num" w:pos="1440"/>
        </w:tabs>
        <w:ind w:left="1440" w:hanging="360"/>
      </w:pPr>
      <w:rPr>
        <w:rFonts w:ascii="Wingdings 2" w:hAnsi="Wingdings 2" w:hint="default"/>
      </w:rPr>
    </w:lvl>
    <w:lvl w:ilvl="2" w:tplc="148A5850" w:tentative="1">
      <w:start w:val="1"/>
      <w:numFmt w:val="bullet"/>
      <w:lvlText w:val=""/>
      <w:lvlJc w:val="left"/>
      <w:pPr>
        <w:tabs>
          <w:tab w:val="num" w:pos="2160"/>
        </w:tabs>
        <w:ind w:left="2160" w:hanging="360"/>
      </w:pPr>
      <w:rPr>
        <w:rFonts w:ascii="Wingdings 2" w:hAnsi="Wingdings 2" w:hint="default"/>
      </w:rPr>
    </w:lvl>
    <w:lvl w:ilvl="3" w:tplc="5E0C70CE" w:tentative="1">
      <w:start w:val="1"/>
      <w:numFmt w:val="bullet"/>
      <w:lvlText w:val=""/>
      <w:lvlJc w:val="left"/>
      <w:pPr>
        <w:tabs>
          <w:tab w:val="num" w:pos="2880"/>
        </w:tabs>
        <w:ind w:left="2880" w:hanging="360"/>
      </w:pPr>
      <w:rPr>
        <w:rFonts w:ascii="Wingdings 2" w:hAnsi="Wingdings 2" w:hint="default"/>
      </w:rPr>
    </w:lvl>
    <w:lvl w:ilvl="4" w:tplc="E7AE89D2" w:tentative="1">
      <w:start w:val="1"/>
      <w:numFmt w:val="bullet"/>
      <w:lvlText w:val=""/>
      <w:lvlJc w:val="left"/>
      <w:pPr>
        <w:tabs>
          <w:tab w:val="num" w:pos="3600"/>
        </w:tabs>
        <w:ind w:left="3600" w:hanging="360"/>
      </w:pPr>
      <w:rPr>
        <w:rFonts w:ascii="Wingdings 2" w:hAnsi="Wingdings 2" w:hint="default"/>
      </w:rPr>
    </w:lvl>
    <w:lvl w:ilvl="5" w:tplc="B1C42A82" w:tentative="1">
      <w:start w:val="1"/>
      <w:numFmt w:val="bullet"/>
      <w:lvlText w:val=""/>
      <w:lvlJc w:val="left"/>
      <w:pPr>
        <w:tabs>
          <w:tab w:val="num" w:pos="4320"/>
        </w:tabs>
        <w:ind w:left="4320" w:hanging="360"/>
      </w:pPr>
      <w:rPr>
        <w:rFonts w:ascii="Wingdings 2" w:hAnsi="Wingdings 2" w:hint="default"/>
      </w:rPr>
    </w:lvl>
    <w:lvl w:ilvl="6" w:tplc="37C25A92" w:tentative="1">
      <w:start w:val="1"/>
      <w:numFmt w:val="bullet"/>
      <w:lvlText w:val=""/>
      <w:lvlJc w:val="left"/>
      <w:pPr>
        <w:tabs>
          <w:tab w:val="num" w:pos="5040"/>
        </w:tabs>
        <w:ind w:left="5040" w:hanging="360"/>
      </w:pPr>
      <w:rPr>
        <w:rFonts w:ascii="Wingdings 2" w:hAnsi="Wingdings 2" w:hint="default"/>
      </w:rPr>
    </w:lvl>
    <w:lvl w:ilvl="7" w:tplc="1DBAD6BA" w:tentative="1">
      <w:start w:val="1"/>
      <w:numFmt w:val="bullet"/>
      <w:lvlText w:val=""/>
      <w:lvlJc w:val="left"/>
      <w:pPr>
        <w:tabs>
          <w:tab w:val="num" w:pos="5760"/>
        </w:tabs>
        <w:ind w:left="5760" w:hanging="360"/>
      </w:pPr>
      <w:rPr>
        <w:rFonts w:ascii="Wingdings 2" w:hAnsi="Wingdings 2" w:hint="default"/>
      </w:rPr>
    </w:lvl>
    <w:lvl w:ilvl="8" w:tplc="59F6B162" w:tentative="1">
      <w:start w:val="1"/>
      <w:numFmt w:val="bullet"/>
      <w:lvlText w:val=""/>
      <w:lvlJc w:val="left"/>
      <w:pPr>
        <w:tabs>
          <w:tab w:val="num" w:pos="6480"/>
        </w:tabs>
        <w:ind w:left="6480" w:hanging="360"/>
      </w:pPr>
      <w:rPr>
        <w:rFonts w:ascii="Wingdings 2" w:hAnsi="Wingdings 2" w:hint="default"/>
      </w:rPr>
    </w:lvl>
  </w:abstractNum>
  <w:abstractNum w:abstractNumId="1">
    <w:nsid w:val="290434D2"/>
    <w:multiLevelType w:val="hybridMultilevel"/>
    <w:tmpl w:val="3F26F482"/>
    <w:lvl w:ilvl="0" w:tplc="D5D602C0">
      <w:start w:val="1"/>
      <w:numFmt w:val="bullet"/>
      <w:lvlText w:val=""/>
      <w:lvlJc w:val="left"/>
      <w:pPr>
        <w:tabs>
          <w:tab w:val="num" w:pos="720"/>
        </w:tabs>
        <w:ind w:left="720" w:hanging="360"/>
      </w:pPr>
      <w:rPr>
        <w:rFonts w:ascii="Wingdings 2" w:hAnsi="Wingdings 2" w:hint="default"/>
      </w:rPr>
    </w:lvl>
    <w:lvl w:ilvl="1" w:tplc="C4B4D878" w:tentative="1">
      <w:start w:val="1"/>
      <w:numFmt w:val="bullet"/>
      <w:lvlText w:val=""/>
      <w:lvlJc w:val="left"/>
      <w:pPr>
        <w:tabs>
          <w:tab w:val="num" w:pos="1440"/>
        </w:tabs>
        <w:ind w:left="1440" w:hanging="360"/>
      </w:pPr>
      <w:rPr>
        <w:rFonts w:ascii="Wingdings 2" w:hAnsi="Wingdings 2" w:hint="default"/>
      </w:rPr>
    </w:lvl>
    <w:lvl w:ilvl="2" w:tplc="125C9136" w:tentative="1">
      <w:start w:val="1"/>
      <w:numFmt w:val="bullet"/>
      <w:lvlText w:val=""/>
      <w:lvlJc w:val="left"/>
      <w:pPr>
        <w:tabs>
          <w:tab w:val="num" w:pos="2160"/>
        </w:tabs>
        <w:ind w:left="2160" w:hanging="360"/>
      </w:pPr>
      <w:rPr>
        <w:rFonts w:ascii="Wingdings 2" w:hAnsi="Wingdings 2" w:hint="default"/>
      </w:rPr>
    </w:lvl>
    <w:lvl w:ilvl="3" w:tplc="66984936" w:tentative="1">
      <w:start w:val="1"/>
      <w:numFmt w:val="bullet"/>
      <w:lvlText w:val=""/>
      <w:lvlJc w:val="left"/>
      <w:pPr>
        <w:tabs>
          <w:tab w:val="num" w:pos="2880"/>
        </w:tabs>
        <w:ind w:left="2880" w:hanging="360"/>
      </w:pPr>
      <w:rPr>
        <w:rFonts w:ascii="Wingdings 2" w:hAnsi="Wingdings 2" w:hint="default"/>
      </w:rPr>
    </w:lvl>
    <w:lvl w:ilvl="4" w:tplc="E9E6C638" w:tentative="1">
      <w:start w:val="1"/>
      <w:numFmt w:val="bullet"/>
      <w:lvlText w:val=""/>
      <w:lvlJc w:val="left"/>
      <w:pPr>
        <w:tabs>
          <w:tab w:val="num" w:pos="3600"/>
        </w:tabs>
        <w:ind w:left="3600" w:hanging="360"/>
      </w:pPr>
      <w:rPr>
        <w:rFonts w:ascii="Wingdings 2" w:hAnsi="Wingdings 2" w:hint="default"/>
      </w:rPr>
    </w:lvl>
    <w:lvl w:ilvl="5" w:tplc="F0C69F72" w:tentative="1">
      <w:start w:val="1"/>
      <w:numFmt w:val="bullet"/>
      <w:lvlText w:val=""/>
      <w:lvlJc w:val="left"/>
      <w:pPr>
        <w:tabs>
          <w:tab w:val="num" w:pos="4320"/>
        </w:tabs>
        <w:ind w:left="4320" w:hanging="360"/>
      </w:pPr>
      <w:rPr>
        <w:rFonts w:ascii="Wingdings 2" w:hAnsi="Wingdings 2" w:hint="default"/>
      </w:rPr>
    </w:lvl>
    <w:lvl w:ilvl="6" w:tplc="80D4E87A" w:tentative="1">
      <w:start w:val="1"/>
      <w:numFmt w:val="bullet"/>
      <w:lvlText w:val=""/>
      <w:lvlJc w:val="left"/>
      <w:pPr>
        <w:tabs>
          <w:tab w:val="num" w:pos="5040"/>
        </w:tabs>
        <w:ind w:left="5040" w:hanging="360"/>
      </w:pPr>
      <w:rPr>
        <w:rFonts w:ascii="Wingdings 2" w:hAnsi="Wingdings 2" w:hint="default"/>
      </w:rPr>
    </w:lvl>
    <w:lvl w:ilvl="7" w:tplc="575A9A22" w:tentative="1">
      <w:start w:val="1"/>
      <w:numFmt w:val="bullet"/>
      <w:lvlText w:val=""/>
      <w:lvlJc w:val="left"/>
      <w:pPr>
        <w:tabs>
          <w:tab w:val="num" w:pos="5760"/>
        </w:tabs>
        <w:ind w:left="5760" w:hanging="360"/>
      </w:pPr>
      <w:rPr>
        <w:rFonts w:ascii="Wingdings 2" w:hAnsi="Wingdings 2" w:hint="default"/>
      </w:rPr>
    </w:lvl>
    <w:lvl w:ilvl="8" w:tplc="9D069E80" w:tentative="1">
      <w:start w:val="1"/>
      <w:numFmt w:val="bullet"/>
      <w:lvlText w:val=""/>
      <w:lvlJc w:val="left"/>
      <w:pPr>
        <w:tabs>
          <w:tab w:val="num" w:pos="6480"/>
        </w:tabs>
        <w:ind w:left="6480" w:hanging="360"/>
      </w:pPr>
      <w:rPr>
        <w:rFonts w:ascii="Wingdings 2" w:hAnsi="Wingdings 2" w:hint="default"/>
      </w:rPr>
    </w:lvl>
  </w:abstractNum>
  <w:abstractNum w:abstractNumId="2">
    <w:nsid w:val="2A077F49"/>
    <w:multiLevelType w:val="hybridMultilevel"/>
    <w:tmpl w:val="F616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53E46"/>
    <w:multiLevelType w:val="hybridMultilevel"/>
    <w:tmpl w:val="87345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FB39A8"/>
    <w:multiLevelType w:val="hybridMultilevel"/>
    <w:tmpl w:val="2840AB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0A0"/>
    <w:rsid w:val="00227521"/>
    <w:rsid w:val="00464682"/>
    <w:rsid w:val="00502D8E"/>
    <w:rsid w:val="006E7E79"/>
    <w:rsid w:val="00724D12"/>
    <w:rsid w:val="00752032"/>
    <w:rsid w:val="0076457A"/>
    <w:rsid w:val="00820645"/>
    <w:rsid w:val="00910C87"/>
    <w:rsid w:val="00920D1C"/>
    <w:rsid w:val="009E03B0"/>
    <w:rsid w:val="00D33CAA"/>
    <w:rsid w:val="00D45994"/>
    <w:rsid w:val="00DD50A0"/>
    <w:rsid w:val="00E7143E"/>
    <w:rsid w:val="00EC4292"/>
    <w:rsid w:val="00F74CA7"/>
    <w:rsid w:val="00FB0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D8E"/>
    <w:rPr>
      <w:rFonts w:ascii="Arial" w:hAnsi="Arial"/>
      <w:sz w:val="24"/>
    </w:rPr>
  </w:style>
  <w:style w:type="paragraph" w:styleId="Heading1">
    <w:name w:val="heading 1"/>
    <w:basedOn w:val="Normal"/>
    <w:next w:val="Normal"/>
    <w:link w:val="Heading1Char"/>
    <w:qFormat/>
    <w:rsid w:val="00502D8E"/>
    <w:pPr>
      <w:keepNext/>
      <w:jc w:val="center"/>
      <w:outlineLvl w:val="0"/>
    </w:pPr>
    <w:rPr>
      <w:sz w:val="28"/>
    </w:rPr>
  </w:style>
  <w:style w:type="paragraph" w:styleId="Heading2">
    <w:name w:val="heading 2"/>
    <w:basedOn w:val="Normal"/>
    <w:next w:val="Normal"/>
    <w:link w:val="Heading2Char"/>
    <w:qFormat/>
    <w:rsid w:val="00502D8E"/>
    <w:pPr>
      <w:keepNext/>
      <w:spacing w:before="240" w:after="60"/>
      <w:outlineLvl w:val="1"/>
    </w:pPr>
    <w:rPr>
      <w:b/>
      <w:i/>
    </w:rPr>
  </w:style>
  <w:style w:type="paragraph" w:styleId="Heading3">
    <w:name w:val="heading 3"/>
    <w:basedOn w:val="Normal"/>
    <w:next w:val="Normal"/>
    <w:link w:val="Heading3Char"/>
    <w:qFormat/>
    <w:rsid w:val="00502D8E"/>
    <w:pPr>
      <w:keepNext/>
      <w:jc w:val="center"/>
      <w:outlineLvl w:val="2"/>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2D8E"/>
    <w:rPr>
      <w:rFonts w:ascii="Arial" w:hAnsi="Arial"/>
      <w:sz w:val="28"/>
    </w:rPr>
  </w:style>
  <w:style w:type="character" w:customStyle="1" w:styleId="Heading2Char">
    <w:name w:val="Heading 2 Char"/>
    <w:basedOn w:val="DefaultParagraphFont"/>
    <w:link w:val="Heading2"/>
    <w:rsid w:val="00502D8E"/>
    <w:rPr>
      <w:rFonts w:ascii="Arial" w:hAnsi="Arial"/>
      <w:b/>
      <w:i/>
      <w:sz w:val="24"/>
    </w:rPr>
  </w:style>
  <w:style w:type="character" w:customStyle="1" w:styleId="Heading3Char">
    <w:name w:val="Heading 3 Char"/>
    <w:basedOn w:val="DefaultParagraphFont"/>
    <w:link w:val="Heading3"/>
    <w:rsid w:val="00502D8E"/>
    <w:rPr>
      <w:rFonts w:ascii="Garamond" w:hAnsi="Garamond"/>
      <w:b/>
      <w:sz w:val="24"/>
    </w:rPr>
  </w:style>
  <w:style w:type="paragraph" w:styleId="Title">
    <w:name w:val="Title"/>
    <w:basedOn w:val="Normal"/>
    <w:link w:val="TitleChar"/>
    <w:qFormat/>
    <w:rsid w:val="00502D8E"/>
    <w:pPr>
      <w:jc w:val="center"/>
    </w:pPr>
    <w:rPr>
      <w:sz w:val="28"/>
    </w:rPr>
  </w:style>
  <w:style w:type="character" w:customStyle="1" w:styleId="TitleChar">
    <w:name w:val="Title Char"/>
    <w:basedOn w:val="DefaultParagraphFont"/>
    <w:link w:val="Title"/>
    <w:rsid w:val="00502D8E"/>
    <w:rPr>
      <w:rFonts w:ascii="Arial" w:hAnsi="Arial"/>
      <w:sz w:val="28"/>
    </w:rPr>
  </w:style>
  <w:style w:type="paragraph" w:styleId="Subtitle">
    <w:name w:val="Subtitle"/>
    <w:basedOn w:val="Normal"/>
    <w:link w:val="SubtitleChar"/>
    <w:qFormat/>
    <w:rsid w:val="00502D8E"/>
    <w:pPr>
      <w:jc w:val="center"/>
    </w:pPr>
    <w:rPr>
      <w:rFonts w:ascii="Garamond" w:hAnsi="Garamond"/>
      <w:b/>
    </w:rPr>
  </w:style>
  <w:style w:type="character" w:customStyle="1" w:styleId="SubtitleChar">
    <w:name w:val="Subtitle Char"/>
    <w:basedOn w:val="DefaultParagraphFont"/>
    <w:link w:val="Subtitle"/>
    <w:rsid w:val="00502D8E"/>
    <w:rPr>
      <w:rFonts w:ascii="Garamond" w:hAnsi="Garamond"/>
      <w:b/>
      <w:sz w:val="24"/>
    </w:rPr>
  </w:style>
  <w:style w:type="paragraph" w:styleId="ListParagraph">
    <w:name w:val="List Paragraph"/>
    <w:basedOn w:val="Normal"/>
    <w:uiPriority w:val="34"/>
    <w:qFormat/>
    <w:rsid w:val="00502D8E"/>
    <w:pPr>
      <w:ind w:left="720"/>
    </w:pPr>
  </w:style>
  <w:style w:type="paragraph" w:styleId="BalloonText">
    <w:name w:val="Balloon Text"/>
    <w:basedOn w:val="Normal"/>
    <w:link w:val="BalloonTextChar"/>
    <w:uiPriority w:val="99"/>
    <w:semiHidden/>
    <w:unhideWhenUsed/>
    <w:rsid w:val="00DD50A0"/>
    <w:rPr>
      <w:rFonts w:ascii="Tahoma" w:hAnsi="Tahoma" w:cs="Tahoma"/>
      <w:sz w:val="16"/>
      <w:szCs w:val="16"/>
    </w:rPr>
  </w:style>
  <w:style w:type="character" w:customStyle="1" w:styleId="BalloonTextChar">
    <w:name w:val="Balloon Text Char"/>
    <w:basedOn w:val="DefaultParagraphFont"/>
    <w:link w:val="BalloonText"/>
    <w:uiPriority w:val="99"/>
    <w:semiHidden/>
    <w:rsid w:val="00DD50A0"/>
    <w:rPr>
      <w:rFonts w:ascii="Tahoma" w:hAnsi="Tahoma" w:cs="Tahoma"/>
      <w:sz w:val="16"/>
      <w:szCs w:val="16"/>
    </w:rPr>
  </w:style>
  <w:style w:type="paragraph" w:styleId="Header">
    <w:name w:val="header"/>
    <w:basedOn w:val="Normal"/>
    <w:link w:val="HeaderChar"/>
    <w:uiPriority w:val="99"/>
    <w:unhideWhenUsed/>
    <w:rsid w:val="00DD50A0"/>
    <w:pPr>
      <w:tabs>
        <w:tab w:val="center" w:pos="4680"/>
        <w:tab w:val="right" w:pos="9360"/>
      </w:tabs>
    </w:pPr>
  </w:style>
  <w:style w:type="character" w:customStyle="1" w:styleId="HeaderChar">
    <w:name w:val="Header Char"/>
    <w:basedOn w:val="DefaultParagraphFont"/>
    <w:link w:val="Header"/>
    <w:uiPriority w:val="99"/>
    <w:rsid w:val="00DD50A0"/>
    <w:rPr>
      <w:rFonts w:ascii="Arial" w:hAnsi="Arial"/>
      <w:sz w:val="24"/>
    </w:rPr>
  </w:style>
  <w:style w:type="paragraph" w:styleId="Footer">
    <w:name w:val="footer"/>
    <w:basedOn w:val="Normal"/>
    <w:link w:val="FooterChar"/>
    <w:uiPriority w:val="99"/>
    <w:unhideWhenUsed/>
    <w:rsid w:val="00DD50A0"/>
    <w:pPr>
      <w:tabs>
        <w:tab w:val="center" w:pos="4680"/>
        <w:tab w:val="right" w:pos="9360"/>
      </w:tabs>
    </w:pPr>
  </w:style>
  <w:style w:type="character" w:customStyle="1" w:styleId="FooterChar">
    <w:name w:val="Footer Char"/>
    <w:basedOn w:val="DefaultParagraphFont"/>
    <w:link w:val="Footer"/>
    <w:uiPriority w:val="99"/>
    <w:rsid w:val="00DD50A0"/>
    <w:rPr>
      <w:rFonts w:ascii="Arial" w:hAnsi="Arial"/>
      <w:sz w:val="24"/>
    </w:rPr>
  </w:style>
  <w:style w:type="character" w:styleId="Hyperlink">
    <w:name w:val="Hyperlink"/>
    <w:uiPriority w:val="99"/>
    <w:unhideWhenUsed/>
    <w:rsid w:val="00DD50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D8E"/>
    <w:rPr>
      <w:rFonts w:ascii="Arial" w:hAnsi="Arial"/>
      <w:sz w:val="24"/>
    </w:rPr>
  </w:style>
  <w:style w:type="paragraph" w:styleId="Heading1">
    <w:name w:val="heading 1"/>
    <w:basedOn w:val="Normal"/>
    <w:next w:val="Normal"/>
    <w:link w:val="Heading1Char"/>
    <w:qFormat/>
    <w:rsid w:val="00502D8E"/>
    <w:pPr>
      <w:keepNext/>
      <w:jc w:val="center"/>
      <w:outlineLvl w:val="0"/>
    </w:pPr>
    <w:rPr>
      <w:sz w:val="28"/>
    </w:rPr>
  </w:style>
  <w:style w:type="paragraph" w:styleId="Heading2">
    <w:name w:val="heading 2"/>
    <w:basedOn w:val="Normal"/>
    <w:next w:val="Normal"/>
    <w:link w:val="Heading2Char"/>
    <w:qFormat/>
    <w:rsid w:val="00502D8E"/>
    <w:pPr>
      <w:keepNext/>
      <w:spacing w:before="240" w:after="60"/>
      <w:outlineLvl w:val="1"/>
    </w:pPr>
    <w:rPr>
      <w:b/>
      <w:i/>
    </w:rPr>
  </w:style>
  <w:style w:type="paragraph" w:styleId="Heading3">
    <w:name w:val="heading 3"/>
    <w:basedOn w:val="Normal"/>
    <w:next w:val="Normal"/>
    <w:link w:val="Heading3Char"/>
    <w:qFormat/>
    <w:rsid w:val="00502D8E"/>
    <w:pPr>
      <w:keepNext/>
      <w:jc w:val="center"/>
      <w:outlineLvl w:val="2"/>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2D8E"/>
    <w:rPr>
      <w:rFonts w:ascii="Arial" w:hAnsi="Arial"/>
      <w:sz w:val="28"/>
    </w:rPr>
  </w:style>
  <w:style w:type="character" w:customStyle="1" w:styleId="Heading2Char">
    <w:name w:val="Heading 2 Char"/>
    <w:basedOn w:val="DefaultParagraphFont"/>
    <w:link w:val="Heading2"/>
    <w:rsid w:val="00502D8E"/>
    <w:rPr>
      <w:rFonts w:ascii="Arial" w:hAnsi="Arial"/>
      <w:b/>
      <w:i/>
      <w:sz w:val="24"/>
    </w:rPr>
  </w:style>
  <w:style w:type="character" w:customStyle="1" w:styleId="Heading3Char">
    <w:name w:val="Heading 3 Char"/>
    <w:basedOn w:val="DefaultParagraphFont"/>
    <w:link w:val="Heading3"/>
    <w:rsid w:val="00502D8E"/>
    <w:rPr>
      <w:rFonts w:ascii="Garamond" w:hAnsi="Garamond"/>
      <w:b/>
      <w:sz w:val="24"/>
    </w:rPr>
  </w:style>
  <w:style w:type="paragraph" w:styleId="Title">
    <w:name w:val="Title"/>
    <w:basedOn w:val="Normal"/>
    <w:link w:val="TitleChar"/>
    <w:qFormat/>
    <w:rsid w:val="00502D8E"/>
    <w:pPr>
      <w:jc w:val="center"/>
    </w:pPr>
    <w:rPr>
      <w:sz w:val="28"/>
    </w:rPr>
  </w:style>
  <w:style w:type="character" w:customStyle="1" w:styleId="TitleChar">
    <w:name w:val="Title Char"/>
    <w:basedOn w:val="DefaultParagraphFont"/>
    <w:link w:val="Title"/>
    <w:rsid w:val="00502D8E"/>
    <w:rPr>
      <w:rFonts w:ascii="Arial" w:hAnsi="Arial"/>
      <w:sz w:val="28"/>
    </w:rPr>
  </w:style>
  <w:style w:type="paragraph" w:styleId="Subtitle">
    <w:name w:val="Subtitle"/>
    <w:basedOn w:val="Normal"/>
    <w:link w:val="SubtitleChar"/>
    <w:qFormat/>
    <w:rsid w:val="00502D8E"/>
    <w:pPr>
      <w:jc w:val="center"/>
    </w:pPr>
    <w:rPr>
      <w:rFonts w:ascii="Garamond" w:hAnsi="Garamond"/>
      <w:b/>
    </w:rPr>
  </w:style>
  <w:style w:type="character" w:customStyle="1" w:styleId="SubtitleChar">
    <w:name w:val="Subtitle Char"/>
    <w:basedOn w:val="DefaultParagraphFont"/>
    <w:link w:val="Subtitle"/>
    <w:rsid w:val="00502D8E"/>
    <w:rPr>
      <w:rFonts w:ascii="Garamond" w:hAnsi="Garamond"/>
      <w:b/>
      <w:sz w:val="24"/>
    </w:rPr>
  </w:style>
  <w:style w:type="paragraph" w:styleId="ListParagraph">
    <w:name w:val="List Paragraph"/>
    <w:basedOn w:val="Normal"/>
    <w:uiPriority w:val="34"/>
    <w:qFormat/>
    <w:rsid w:val="00502D8E"/>
    <w:pPr>
      <w:ind w:left="720"/>
    </w:pPr>
  </w:style>
  <w:style w:type="paragraph" w:styleId="BalloonText">
    <w:name w:val="Balloon Text"/>
    <w:basedOn w:val="Normal"/>
    <w:link w:val="BalloonTextChar"/>
    <w:uiPriority w:val="99"/>
    <w:semiHidden/>
    <w:unhideWhenUsed/>
    <w:rsid w:val="00DD50A0"/>
    <w:rPr>
      <w:rFonts w:ascii="Tahoma" w:hAnsi="Tahoma" w:cs="Tahoma"/>
      <w:sz w:val="16"/>
      <w:szCs w:val="16"/>
    </w:rPr>
  </w:style>
  <w:style w:type="character" w:customStyle="1" w:styleId="BalloonTextChar">
    <w:name w:val="Balloon Text Char"/>
    <w:basedOn w:val="DefaultParagraphFont"/>
    <w:link w:val="BalloonText"/>
    <w:uiPriority w:val="99"/>
    <w:semiHidden/>
    <w:rsid w:val="00DD50A0"/>
    <w:rPr>
      <w:rFonts w:ascii="Tahoma" w:hAnsi="Tahoma" w:cs="Tahoma"/>
      <w:sz w:val="16"/>
      <w:szCs w:val="16"/>
    </w:rPr>
  </w:style>
  <w:style w:type="paragraph" w:styleId="Header">
    <w:name w:val="header"/>
    <w:basedOn w:val="Normal"/>
    <w:link w:val="HeaderChar"/>
    <w:uiPriority w:val="99"/>
    <w:unhideWhenUsed/>
    <w:rsid w:val="00DD50A0"/>
    <w:pPr>
      <w:tabs>
        <w:tab w:val="center" w:pos="4680"/>
        <w:tab w:val="right" w:pos="9360"/>
      </w:tabs>
    </w:pPr>
  </w:style>
  <w:style w:type="character" w:customStyle="1" w:styleId="HeaderChar">
    <w:name w:val="Header Char"/>
    <w:basedOn w:val="DefaultParagraphFont"/>
    <w:link w:val="Header"/>
    <w:uiPriority w:val="99"/>
    <w:rsid w:val="00DD50A0"/>
    <w:rPr>
      <w:rFonts w:ascii="Arial" w:hAnsi="Arial"/>
      <w:sz w:val="24"/>
    </w:rPr>
  </w:style>
  <w:style w:type="paragraph" w:styleId="Footer">
    <w:name w:val="footer"/>
    <w:basedOn w:val="Normal"/>
    <w:link w:val="FooterChar"/>
    <w:uiPriority w:val="99"/>
    <w:unhideWhenUsed/>
    <w:rsid w:val="00DD50A0"/>
    <w:pPr>
      <w:tabs>
        <w:tab w:val="center" w:pos="4680"/>
        <w:tab w:val="right" w:pos="9360"/>
      </w:tabs>
    </w:pPr>
  </w:style>
  <w:style w:type="character" w:customStyle="1" w:styleId="FooterChar">
    <w:name w:val="Footer Char"/>
    <w:basedOn w:val="DefaultParagraphFont"/>
    <w:link w:val="Footer"/>
    <w:uiPriority w:val="99"/>
    <w:rsid w:val="00DD50A0"/>
    <w:rPr>
      <w:rFonts w:ascii="Arial" w:hAnsi="Arial"/>
      <w:sz w:val="24"/>
    </w:rPr>
  </w:style>
  <w:style w:type="character" w:styleId="Hyperlink">
    <w:name w:val="Hyperlink"/>
    <w:uiPriority w:val="99"/>
    <w:unhideWhenUsed/>
    <w:rsid w:val="00DD50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308149">
      <w:bodyDiv w:val="1"/>
      <w:marLeft w:val="0"/>
      <w:marRight w:val="0"/>
      <w:marTop w:val="0"/>
      <w:marBottom w:val="0"/>
      <w:divBdr>
        <w:top w:val="none" w:sz="0" w:space="0" w:color="auto"/>
        <w:left w:val="none" w:sz="0" w:space="0" w:color="auto"/>
        <w:bottom w:val="none" w:sz="0" w:space="0" w:color="auto"/>
        <w:right w:val="none" w:sz="0" w:space="0" w:color="auto"/>
      </w:divBdr>
      <w:divsChild>
        <w:div w:id="835653668">
          <w:marLeft w:val="432"/>
          <w:marRight w:val="0"/>
          <w:marTop w:val="120"/>
          <w:marBottom w:val="0"/>
          <w:divBdr>
            <w:top w:val="none" w:sz="0" w:space="0" w:color="auto"/>
            <w:left w:val="none" w:sz="0" w:space="0" w:color="auto"/>
            <w:bottom w:val="none" w:sz="0" w:space="0" w:color="auto"/>
            <w:right w:val="none" w:sz="0" w:space="0" w:color="auto"/>
          </w:divBdr>
        </w:div>
        <w:div w:id="1527867661">
          <w:marLeft w:val="432"/>
          <w:marRight w:val="0"/>
          <w:marTop w:val="120"/>
          <w:marBottom w:val="0"/>
          <w:divBdr>
            <w:top w:val="none" w:sz="0" w:space="0" w:color="auto"/>
            <w:left w:val="none" w:sz="0" w:space="0" w:color="auto"/>
            <w:bottom w:val="none" w:sz="0" w:space="0" w:color="auto"/>
            <w:right w:val="none" w:sz="0" w:space="0" w:color="auto"/>
          </w:divBdr>
        </w:div>
        <w:div w:id="1023632452">
          <w:marLeft w:val="432"/>
          <w:marRight w:val="0"/>
          <w:marTop w:val="120"/>
          <w:marBottom w:val="0"/>
          <w:divBdr>
            <w:top w:val="none" w:sz="0" w:space="0" w:color="auto"/>
            <w:left w:val="none" w:sz="0" w:space="0" w:color="auto"/>
            <w:bottom w:val="none" w:sz="0" w:space="0" w:color="auto"/>
            <w:right w:val="none" w:sz="0" w:space="0" w:color="auto"/>
          </w:divBdr>
        </w:div>
        <w:div w:id="2110199387">
          <w:marLeft w:val="432"/>
          <w:marRight w:val="0"/>
          <w:marTop w:val="120"/>
          <w:marBottom w:val="0"/>
          <w:divBdr>
            <w:top w:val="none" w:sz="0" w:space="0" w:color="auto"/>
            <w:left w:val="none" w:sz="0" w:space="0" w:color="auto"/>
            <w:bottom w:val="none" w:sz="0" w:space="0" w:color="auto"/>
            <w:right w:val="none" w:sz="0" w:space="0" w:color="auto"/>
          </w:divBdr>
        </w:div>
        <w:div w:id="2005277044">
          <w:marLeft w:val="432"/>
          <w:marRight w:val="0"/>
          <w:marTop w:val="120"/>
          <w:marBottom w:val="0"/>
          <w:divBdr>
            <w:top w:val="none" w:sz="0" w:space="0" w:color="auto"/>
            <w:left w:val="none" w:sz="0" w:space="0" w:color="auto"/>
            <w:bottom w:val="none" w:sz="0" w:space="0" w:color="auto"/>
            <w:right w:val="none" w:sz="0" w:space="0" w:color="auto"/>
          </w:divBdr>
        </w:div>
        <w:div w:id="1319380743">
          <w:marLeft w:val="432"/>
          <w:marRight w:val="0"/>
          <w:marTop w:val="120"/>
          <w:marBottom w:val="0"/>
          <w:divBdr>
            <w:top w:val="none" w:sz="0" w:space="0" w:color="auto"/>
            <w:left w:val="none" w:sz="0" w:space="0" w:color="auto"/>
            <w:bottom w:val="none" w:sz="0" w:space="0" w:color="auto"/>
            <w:right w:val="none" w:sz="0" w:space="0" w:color="auto"/>
          </w:divBdr>
        </w:div>
        <w:div w:id="428281048">
          <w:marLeft w:val="432"/>
          <w:marRight w:val="0"/>
          <w:marTop w:val="120"/>
          <w:marBottom w:val="0"/>
          <w:divBdr>
            <w:top w:val="none" w:sz="0" w:space="0" w:color="auto"/>
            <w:left w:val="none" w:sz="0" w:space="0" w:color="auto"/>
            <w:bottom w:val="none" w:sz="0" w:space="0" w:color="auto"/>
            <w:right w:val="none" w:sz="0" w:space="0" w:color="auto"/>
          </w:divBdr>
        </w:div>
        <w:div w:id="52579804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mericanhumane.org/children/programs/fatherhood-initiativ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atherhood.hhs.gov/factsheets/fact20020426.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alswec.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Sevaughn Banks</dc:creator>
  <cp:lastModifiedBy>Sevaughn Banks</cp:lastModifiedBy>
  <cp:revision>7</cp:revision>
  <dcterms:created xsi:type="dcterms:W3CDTF">2012-05-29T15:42:00Z</dcterms:created>
  <dcterms:modified xsi:type="dcterms:W3CDTF">2012-05-29T15:55:00Z</dcterms:modified>
</cp:coreProperties>
</file>