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17B9" w:rsidRDefault="000C5D7A" w:rsidP="00D41B81">
      <w:pPr>
        <w:spacing w:before="240"/>
        <w:ind w:right="-1800"/>
      </w:pPr>
      <w:r>
        <w:rPr>
          <w:rFonts w:eastAsiaTheme="majorEastAsia"/>
          <w:noProof/>
        </w:rPr>
        <mc:AlternateContent>
          <mc:Choice Requires="wps">
            <w:drawing>
              <wp:anchor distT="0" distB="0" distL="114300" distR="114300" simplePos="0" relativeHeight="251664384" behindDoc="0" locked="0" layoutInCell="1" allowOverlap="1" wp14:anchorId="26C021EC" wp14:editId="33E215A1">
                <wp:simplePos x="0" y="0"/>
                <wp:positionH relativeFrom="page">
                  <wp:posOffset>485775</wp:posOffset>
                </wp:positionH>
                <wp:positionV relativeFrom="margin">
                  <wp:posOffset>-371475</wp:posOffset>
                </wp:positionV>
                <wp:extent cx="4562475" cy="747712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47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AB" w:rsidRPr="008A19AB" w:rsidRDefault="00B25AC5" w:rsidP="002C480C">
                            <w:pPr>
                              <w:pStyle w:val="Default"/>
                              <w:rPr>
                                <w:rFonts w:cs="Times New Roman"/>
                                <w:b/>
                                <w:bCs/>
                                <w:caps/>
                                <w:color w:val="002855"/>
                                <w:sz w:val="44"/>
                                <w:szCs w:val="44"/>
                              </w:rPr>
                            </w:pPr>
                            <w:r>
                              <w:rPr>
                                <w:rFonts w:cs="Times New Roman"/>
                                <w:b/>
                                <w:bCs/>
                                <w:caps/>
                                <w:color w:val="002855"/>
                                <w:sz w:val="44"/>
                                <w:szCs w:val="44"/>
                              </w:rPr>
                              <w:t>Resource Family Approval 4-Day Academy</w:t>
                            </w:r>
                          </w:p>
                          <w:p w:rsidR="00DF02F9" w:rsidRDefault="00DF02F9" w:rsidP="00B25AC5">
                            <w:pPr>
                              <w:pStyle w:val="Default"/>
                              <w:rPr>
                                <w:color w:val="auto"/>
                                <w:sz w:val="19"/>
                                <w:szCs w:val="19"/>
                              </w:rPr>
                            </w:pPr>
                          </w:p>
                          <w:p w:rsidR="00B25AC5" w:rsidRPr="00B25AC5" w:rsidRDefault="00B25AC5" w:rsidP="00B25AC5">
                            <w:pPr>
                              <w:pStyle w:val="Default"/>
                              <w:rPr>
                                <w:color w:val="auto"/>
                                <w:sz w:val="19"/>
                                <w:szCs w:val="19"/>
                              </w:rPr>
                            </w:pPr>
                            <w:r w:rsidRPr="00B25AC5">
                              <w:rPr>
                                <w:color w:val="auto"/>
                                <w:sz w:val="19"/>
                                <w:szCs w:val="19"/>
                              </w:rPr>
                              <w:t xml:space="preserve">The Resource Family Approval (RFA) Academy </w:t>
                            </w:r>
                            <w:r w:rsidR="00483A5B">
                              <w:rPr>
                                <w:color w:val="auto"/>
                                <w:sz w:val="19"/>
                                <w:szCs w:val="19"/>
                              </w:rPr>
                              <w:t>is a</w:t>
                            </w:r>
                            <w:r w:rsidRPr="00B25AC5">
                              <w:rPr>
                                <w:color w:val="auto"/>
                                <w:sz w:val="19"/>
                                <w:szCs w:val="19"/>
                              </w:rPr>
                              <w:t xml:space="preserve"> four-day training that has been developed </w:t>
                            </w:r>
                            <w:r w:rsidR="00483A5B">
                              <w:rPr>
                                <w:color w:val="auto"/>
                                <w:sz w:val="19"/>
                                <w:szCs w:val="19"/>
                              </w:rPr>
                              <w:t>for</w:t>
                            </w:r>
                            <w:r w:rsidRPr="00B25AC5">
                              <w:rPr>
                                <w:color w:val="auto"/>
                                <w:sz w:val="19"/>
                                <w:szCs w:val="19"/>
                              </w:rPr>
                              <w:t xml:space="preserve"> county staff who will be implementing or using the RFA process. The training provides an overview of RFA and Continuum of Care Reform (CCR). The training will also focus on providing a unified, family-friendly, child-centered Resource Family Approval process to replace the existing multiple processes for licensing foster family homes and approving relatives and non-relative extended family members as foster care providers, and approving families for legal guardianship or adoption. The following key content areas will be addressed: </w:t>
                            </w:r>
                          </w:p>
                          <w:p w:rsidR="00B25AC5" w:rsidRPr="00B25AC5" w:rsidRDefault="00B25AC5" w:rsidP="00B25AC5">
                            <w:pPr>
                              <w:pStyle w:val="Default"/>
                              <w:rPr>
                                <w:color w:val="auto"/>
                                <w:sz w:val="19"/>
                                <w:szCs w:val="19"/>
                              </w:rPr>
                            </w:pPr>
                          </w:p>
                          <w:p w:rsidR="00B25AC5" w:rsidRPr="00B25AC5" w:rsidRDefault="00B25AC5" w:rsidP="00B25AC5">
                            <w:pPr>
                              <w:pStyle w:val="Default"/>
                              <w:rPr>
                                <w:color w:val="auto"/>
                                <w:sz w:val="19"/>
                                <w:szCs w:val="19"/>
                              </w:rPr>
                            </w:pPr>
                            <w:r w:rsidRPr="00B25AC5">
                              <w:rPr>
                                <w:color w:val="auto"/>
                                <w:sz w:val="19"/>
                                <w:szCs w:val="19"/>
                              </w:rPr>
                              <w:t xml:space="preserve">• Overview of RFA and CCR </w:t>
                            </w:r>
                          </w:p>
                          <w:p w:rsidR="00B25AC5" w:rsidRPr="00B25AC5" w:rsidRDefault="00B25AC5" w:rsidP="00B25AC5">
                            <w:pPr>
                              <w:pStyle w:val="Default"/>
                              <w:rPr>
                                <w:color w:val="auto"/>
                                <w:sz w:val="19"/>
                                <w:szCs w:val="19"/>
                              </w:rPr>
                            </w:pPr>
                            <w:r w:rsidRPr="00B25AC5">
                              <w:rPr>
                                <w:color w:val="auto"/>
                                <w:sz w:val="19"/>
                                <w:szCs w:val="19"/>
                              </w:rPr>
                              <w:t xml:space="preserve">• Application Requirements </w:t>
                            </w:r>
                          </w:p>
                          <w:p w:rsidR="00B25AC5" w:rsidRPr="00B25AC5" w:rsidRDefault="00B25AC5" w:rsidP="00B25AC5">
                            <w:pPr>
                              <w:pStyle w:val="Default"/>
                              <w:rPr>
                                <w:color w:val="auto"/>
                                <w:sz w:val="19"/>
                                <w:szCs w:val="19"/>
                              </w:rPr>
                            </w:pPr>
                            <w:r w:rsidRPr="00B25AC5">
                              <w:rPr>
                                <w:color w:val="auto"/>
                                <w:sz w:val="19"/>
                                <w:szCs w:val="19"/>
                              </w:rPr>
                              <w:t xml:space="preserve">• Assessing the Resource Family </w:t>
                            </w:r>
                          </w:p>
                          <w:p w:rsidR="00B25AC5" w:rsidRPr="00B25AC5" w:rsidRDefault="00B25AC5" w:rsidP="00B25AC5">
                            <w:pPr>
                              <w:pStyle w:val="Default"/>
                              <w:rPr>
                                <w:color w:val="auto"/>
                                <w:sz w:val="19"/>
                                <w:szCs w:val="19"/>
                              </w:rPr>
                            </w:pPr>
                            <w:r w:rsidRPr="00B25AC5">
                              <w:rPr>
                                <w:color w:val="auto"/>
                                <w:sz w:val="19"/>
                                <w:szCs w:val="19"/>
                              </w:rPr>
                              <w:t xml:space="preserve">• Comprehensive Assessment Components </w:t>
                            </w:r>
                          </w:p>
                          <w:p w:rsidR="00B25AC5" w:rsidRPr="00B25AC5" w:rsidRDefault="00B25AC5" w:rsidP="00B25AC5">
                            <w:pPr>
                              <w:pStyle w:val="Default"/>
                              <w:rPr>
                                <w:color w:val="auto"/>
                                <w:sz w:val="19"/>
                                <w:szCs w:val="19"/>
                              </w:rPr>
                            </w:pPr>
                            <w:r w:rsidRPr="00B25AC5">
                              <w:rPr>
                                <w:color w:val="auto"/>
                                <w:sz w:val="19"/>
                                <w:szCs w:val="19"/>
                              </w:rPr>
                              <w:t xml:space="preserve">• Child Trauma </w:t>
                            </w:r>
                          </w:p>
                          <w:p w:rsidR="00B25AC5" w:rsidRPr="00B25AC5" w:rsidRDefault="00B25AC5" w:rsidP="00B25AC5">
                            <w:pPr>
                              <w:pStyle w:val="Default"/>
                              <w:rPr>
                                <w:color w:val="auto"/>
                                <w:sz w:val="19"/>
                                <w:szCs w:val="19"/>
                              </w:rPr>
                            </w:pPr>
                            <w:r w:rsidRPr="00B25AC5">
                              <w:rPr>
                                <w:color w:val="auto"/>
                                <w:sz w:val="19"/>
                                <w:szCs w:val="19"/>
                              </w:rPr>
                              <w:t xml:space="preserve">• Reasonable and Prudent Parent Standards </w:t>
                            </w:r>
                          </w:p>
                          <w:p w:rsidR="00B25AC5" w:rsidRPr="00B25AC5" w:rsidRDefault="00B25AC5" w:rsidP="00B25AC5">
                            <w:pPr>
                              <w:pStyle w:val="Default"/>
                              <w:rPr>
                                <w:color w:val="auto"/>
                                <w:sz w:val="19"/>
                                <w:szCs w:val="19"/>
                              </w:rPr>
                            </w:pPr>
                            <w:r w:rsidRPr="00B25AC5">
                              <w:rPr>
                                <w:color w:val="auto"/>
                                <w:sz w:val="19"/>
                                <w:szCs w:val="19"/>
                              </w:rPr>
                              <w:t xml:space="preserve">• Quality Parenting Initiative </w:t>
                            </w:r>
                          </w:p>
                          <w:p w:rsidR="00B25AC5" w:rsidRPr="00B25AC5" w:rsidRDefault="00B25AC5" w:rsidP="00B25AC5">
                            <w:pPr>
                              <w:pStyle w:val="Default"/>
                              <w:rPr>
                                <w:color w:val="auto"/>
                                <w:sz w:val="19"/>
                                <w:szCs w:val="19"/>
                              </w:rPr>
                            </w:pPr>
                            <w:r w:rsidRPr="00B25AC5">
                              <w:rPr>
                                <w:color w:val="auto"/>
                                <w:sz w:val="19"/>
                                <w:szCs w:val="19"/>
                              </w:rPr>
                              <w:t xml:space="preserve">• Pre-Approval Process / Emergency Placement </w:t>
                            </w:r>
                          </w:p>
                          <w:p w:rsidR="00B25AC5" w:rsidRPr="00B25AC5" w:rsidRDefault="00B25AC5" w:rsidP="00B25AC5">
                            <w:pPr>
                              <w:pStyle w:val="Default"/>
                              <w:rPr>
                                <w:color w:val="auto"/>
                                <w:sz w:val="19"/>
                                <w:szCs w:val="19"/>
                              </w:rPr>
                            </w:pPr>
                            <w:r w:rsidRPr="00B25AC5">
                              <w:rPr>
                                <w:color w:val="auto"/>
                                <w:sz w:val="19"/>
                                <w:szCs w:val="19"/>
                              </w:rPr>
                              <w:t xml:space="preserve">• The Written Assessment </w:t>
                            </w:r>
                          </w:p>
                          <w:p w:rsidR="00B25AC5" w:rsidRPr="00B25AC5" w:rsidRDefault="00B25AC5" w:rsidP="00B25AC5">
                            <w:pPr>
                              <w:pStyle w:val="Default"/>
                              <w:rPr>
                                <w:color w:val="auto"/>
                                <w:sz w:val="19"/>
                                <w:szCs w:val="19"/>
                              </w:rPr>
                            </w:pPr>
                            <w:r w:rsidRPr="00B25AC5">
                              <w:rPr>
                                <w:color w:val="auto"/>
                                <w:sz w:val="19"/>
                                <w:szCs w:val="19"/>
                              </w:rPr>
                              <w:t xml:space="preserve">• Approving the Resource Family </w:t>
                            </w:r>
                          </w:p>
                          <w:p w:rsidR="00B25AC5" w:rsidRPr="00B25AC5" w:rsidRDefault="00B25AC5" w:rsidP="00B25AC5">
                            <w:pPr>
                              <w:pStyle w:val="Default"/>
                              <w:rPr>
                                <w:color w:val="auto"/>
                                <w:sz w:val="19"/>
                                <w:szCs w:val="19"/>
                              </w:rPr>
                            </w:pPr>
                            <w:r w:rsidRPr="00B25AC5">
                              <w:rPr>
                                <w:color w:val="auto"/>
                                <w:sz w:val="19"/>
                                <w:szCs w:val="19"/>
                              </w:rPr>
                              <w:t xml:space="preserve">• Relative/NREFM </w:t>
                            </w:r>
                            <w:r w:rsidR="00483A5B">
                              <w:rPr>
                                <w:color w:val="auto"/>
                                <w:sz w:val="19"/>
                                <w:szCs w:val="19"/>
                              </w:rPr>
                              <w:t>F</w:t>
                            </w:r>
                            <w:r w:rsidRPr="00B25AC5">
                              <w:rPr>
                                <w:color w:val="auto"/>
                                <w:sz w:val="19"/>
                                <w:szCs w:val="19"/>
                              </w:rPr>
                              <w:t xml:space="preserve">amilies Out of County/Jurisdiction </w:t>
                            </w:r>
                          </w:p>
                          <w:p w:rsidR="00B25AC5" w:rsidRPr="00B25AC5" w:rsidRDefault="00B25AC5" w:rsidP="00B25AC5">
                            <w:pPr>
                              <w:pStyle w:val="Default"/>
                              <w:rPr>
                                <w:color w:val="auto"/>
                                <w:sz w:val="19"/>
                                <w:szCs w:val="19"/>
                              </w:rPr>
                            </w:pPr>
                            <w:r w:rsidRPr="00B25AC5">
                              <w:rPr>
                                <w:color w:val="auto"/>
                                <w:sz w:val="19"/>
                                <w:szCs w:val="19"/>
                              </w:rPr>
                              <w:t xml:space="preserve">• Post Approval </w:t>
                            </w:r>
                          </w:p>
                          <w:p w:rsidR="00B25AC5" w:rsidRPr="00B25AC5" w:rsidRDefault="00B25AC5" w:rsidP="00B25AC5">
                            <w:pPr>
                              <w:pStyle w:val="Default"/>
                              <w:rPr>
                                <w:color w:val="auto"/>
                                <w:sz w:val="19"/>
                                <w:szCs w:val="19"/>
                              </w:rPr>
                            </w:pPr>
                            <w:r w:rsidRPr="00B25AC5">
                              <w:rPr>
                                <w:color w:val="auto"/>
                                <w:sz w:val="19"/>
                                <w:szCs w:val="19"/>
                              </w:rPr>
                              <w:t xml:space="preserve">• Post Approval Training </w:t>
                            </w:r>
                          </w:p>
                          <w:p w:rsidR="00B25AC5" w:rsidRPr="00B25AC5" w:rsidRDefault="00B25AC5" w:rsidP="00B25AC5">
                            <w:pPr>
                              <w:pStyle w:val="Default"/>
                              <w:rPr>
                                <w:color w:val="auto"/>
                                <w:sz w:val="19"/>
                                <w:szCs w:val="19"/>
                              </w:rPr>
                            </w:pPr>
                            <w:r w:rsidRPr="00B25AC5">
                              <w:rPr>
                                <w:color w:val="auto"/>
                                <w:sz w:val="19"/>
                                <w:szCs w:val="19"/>
                              </w:rPr>
                              <w:t xml:space="preserve">• Child’s Personal Rights </w:t>
                            </w:r>
                          </w:p>
                          <w:p w:rsidR="00B25AC5" w:rsidRPr="00B25AC5" w:rsidRDefault="00B25AC5" w:rsidP="00B25AC5">
                            <w:pPr>
                              <w:pStyle w:val="Default"/>
                              <w:rPr>
                                <w:color w:val="auto"/>
                                <w:sz w:val="19"/>
                                <w:szCs w:val="19"/>
                              </w:rPr>
                            </w:pPr>
                            <w:r w:rsidRPr="00B25AC5">
                              <w:rPr>
                                <w:color w:val="auto"/>
                                <w:sz w:val="19"/>
                                <w:szCs w:val="19"/>
                              </w:rPr>
                              <w:t xml:space="preserve">• Complaint Process </w:t>
                            </w:r>
                          </w:p>
                          <w:p w:rsidR="00B25AC5" w:rsidRPr="00B25AC5" w:rsidRDefault="00B25AC5" w:rsidP="00B25AC5">
                            <w:pPr>
                              <w:pStyle w:val="Default"/>
                              <w:rPr>
                                <w:color w:val="auto"/>
                                <w:sz w:val="19"/>
                                <w:szCs w:val="19"/>
                              </w:rPr>
                            </w:pPr>
                            <w:r w:rsidRPr="00B25AC5">
                              <w:rPr>
                                <w:color w:val="auto"/>
                                <w:sz w:val="19"/>
                                <w:szCs w:val="19"/>
                              </w:rPr>
                              <w:t xml:space="preserve">• Administrative Actions </w:t>
                            </w:r>
                          </w:p>
                          <w:p w:rsidR="00B25AC5" w:rsidRPr="00B25AC5" w:rsidRDefault="00B25AC5" w:rsidP="00B25AC5">
                            <w:pPr>
                              <w:pStyle w:val="Default"/>
                              <w:rPr>
                                <w:color w:val="auto"/>
                                <w:sz w:val="19"/>
                                <w:szCs w:val="19"/>
                              </w:rPr>
                            </w:pPr>
                            <w:r w:rsidRPr="00B25AC5">
                              <w:rPr>
                                <w:color w:val="auto"/>
                                <w:sz w:val="19"/>
                                <w:szCs w:val="19"/>
                              </w:rPr>
                              <w:t xml:space="preserve">• Statement of Facts </w:t>
                            </w:r>
                          </w:p>
                          <w:p w:rsidR="00B25AC5" w:rsidRPr="00B25AC5" w:rsidRDefault="00B25AC5" w:rsidP="00B25AC5">
                            <w:pPr>
                              <w:pStyle w:val="Default"/>
                              <w:rPr>
                                <w:color w:val="auto"/>
                                <w:sz w:val="19"/>
                                <w:szCs w:val="19"/>
                              </w:rPr>
                            </w:pPr>
                            <w:r w:rsidRPr="00B25AC5">
                              <w:rPr>
                                <w:color w:val="auto"/>
                                <w:sz w:val="19"/>
                                <w:szCs w:val="19"/>
                              </w:rPr>
                              <w:t xml:space="preserve">• Practicing Cultural Humility </w:t>
                            </w:r>
                          </w:p>
                          <w:p w:rsidR="00D52CC9" w:rsidRDefault="00B25AC5" w:rsidP="00B25AC5">
                            <w:pPr>
                              <w:pStyle w:val="Default"/>
                              <w:rPr>
                                <w:color w:val="auto"/>
                                <w:sz w:val="19"/>
                                <w:szCs w:val="19"/>
                              </w:rPr>
                            </w:pPr>
                            <w:r w:rsidRPr="00B25AC5">
                              <w:rPr>
                                <w:color w:val="auto"/>
                                <w:sz w:val="19"/>
                                <w:szCs w:val="19"/>
                              </w:rPr>
                              <w:t>• Teaming &amp; Collaboration</w:t>
                            </w:r>
                          </w:p>
                          <w:p w:rsidR="00B25AC5" w:rsidRPr="00D52CC9" w:rsidRDefault="00B25AC5" w:rsidP="00B25AC5">
                            <w:pPr>
                              <w:pStyle w:val="Default"/>
                              <w:rPr>
                                <w:color w:val="auto"/>
                                <w:sz w:val="19"/>
                                <w:szCs w:val="19"/>
                              </w:rPr>
                            </w:pPr>
                          </w:p>
                          <w:p w:rsidR="000716AF" w:rsidRDefault="000716AF" w:rsidP="000716AF">
                            <w:pPr>
                              <w:pStyle w:val="HEADERSTYLE2"/>
                            </w:pPr>
                            <w:r w:rsidRPr="00D52CC9">
                              <w:rPr>
                                <w:sz w:val="20"/>
                              </w:rPr>
                              <w:t>iNSTRUCTOR</w:t>
                            </w:r>
                            <w:r w:rsidR="004F02E2">
                              <w:rPr>
                                <w:sz w:val="20"/>
                              </w:rPr>
                              <w:t>S</w:t>
                            </w:r>
                          </w:p>
                          <w:p w:rsidR="004F02E2" w:rsidRDefault="004F02E2" w:rsidP="004F02E2">
                            <w:pPr>
                              <w:pStyle w:val="Default"/>
                              <w:rPr>
                                <w:bCs/>
                                <w:color w:val="auto"/>
                                <w:sz w:val="19"/>
                                <w:szCs w:val="19"/>
                              </w:rPr>
                            </w:pPr>
                            <w:r w:rsidRPr="004F02E2">
                              <w:rPr>
                                <w:b/>
                                <w:bCs/>
                                <w:i/>
                                <w:color w:val="auto"/>
                                <w:sz w:val="19"/>
                                <w:szCs w:val="19"/>
                              </w:rPr>
                              <w:t xml:space="preserve">Mary Tarro, </w:t>
                            </w:r>
                            <w:r w:rsidRPr="004F02E2">
                              <w:rPr>
                                <w:bCs/>
                                <w:color w:val="auto"/>
                                <w:sz w:val="19"/>
                                <w:szCs w:val="19"/>
                              </w:rPr>
                              <w:t>LCSW, trains for the Northern California Training Academy, specializing in concurrent planning, adoption, Safety Organized Practice and coaching. She is an adjunct faculty member for California State University, Sacramento, School of Social Work, Title IV-E field practicum. She has worked in the field of child welfare since 1993, including 16 years with the Sacramento County Department of Health and Human Services, Child Protective Services, retiring as adoption manager in 2009.  For three years, she worked with a community-based FFA/adoption agency, serving as adoption and kinship program director until 2012.</w:t>
                            </w:r>
                          </w:p>
                          <w:p w:rsidR="004F02E2" w:rsidRPr="004F02E2" w:rsidRDefault="004F02E2" w:rsidP="004F02E2">
                            <w:pPr>
                              <w:pStyle w:val="Default"/>
                              <w:rPr>
                                <w:bCs/>
                                <w:color w:val="auto"/>
                                <w:sz w:val="19"/>
                                <w:szCs w:val="19"/>
                              </w:rPr>
                            </w:pPr>
                          </w:p>
                          <w:p w:rsidR="00D52CC9" w:rsidRDefault="004F02E2" w:rsidP="004F02E2">
                            <w:pPr>
                              <w:pStyle w:val="Default"/>
                              <w:rPr>
                                <w:bCs/>
                                <w:color w:val="auto"/>
                                <w:sz w:val="19"/>
                                <w:szCs w:val="19"/>
                              </w:rPr>
                            </w:pPr>
                            <w:r w:rsidRPr="004F02E2">
                              <w:rPr>
                                <w:b/>
                                <w:bCs/>
                                <w:i/>
                                <w:color w:val="auto"/>
                                <w:sz w:val="19"/>
                                <w:szCs w:val="19"/>
                              </w:rPr>
                              <w:t>Stephani Lynch</w:t>
                            </w:r>
                            <w:r w:rsidR="00F75D65">
                              <w:rPr>
                                <w:b/>
                                <w:bCs/>
                                <w:i/>
                                <w:color w:val="auto"/>
                                <w:sz w:val="19"/>
                                <w:szCs w:val="19"/>
                              </w:rPr>
                              <w:t xml:space="preserve"> </w:t>
                            </w:r>
                            <w:r w:rsidR="00F75D65" w:rsidRPr="009C1B12">
                              <w:rPr>
                                <w:sz w:val="19"/>
                                <w:szCs w:val="19"/>
                              </w:rPr>
                              <w:t>MSW, is an Adoptions Program Manager for Sacramento County Child Protective Services and a Field Advisor for Boston University's online MSW program. She has more than four decades of experience in human services, including more than ten years as Adoptions Program Manager. In 2010, Lynch received the "Social Worker of the Year" award from the California State Foster Parent Association.</w:t>
                            </w:r>
                          </w:p>
                          <w:p w:rsidR="00D52CC9" w:rsidRPr="00D52CC9" w:rsidRDefault="00D52CC9" w:rsidP="00D52CC9">
                            <w:pPr>
                              <w:pStyle w:val="Default"/>
                              <w:rPr>
                                <w:bCs/>
                                <w:color w:val="auto"/>
                                <w:sz w:val="19"/>
                                <w:szCs w:val="19"/>
                              </w:rPr>
                            </w:pPr>
                          </w:p>
                          <w:p w:rsidR="00D52CC9" w:rsidRDefault="00D52CC9" w:rsidP="00D52CC9"/>
                          <w:p w:rsidR="00D52CC9" w:rsidRDefault="00D52CC9" w:rsidP="00D52CC9"/>
                          <w:p w:rsidR="00BC751F" w:rsidRDefault="00BC751F"/>
                          <w:p w:rsidR="00BC751F" w:rsidRDefault="00BC751F"/>
                          <w:p w:rsidR="00BC751F" w:rsidRDefault="00BC751F"/>
                          <w:p w:rsidR="00BC751F" w:rsidRDefault="00BC751F"/>
                          <w:p w:rsidR="00BC751F" w:rsidRDefault="00BC75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C021EC" id="_x0000_t202" coordsize="21600,21600" o:spt="202" path="m,l,21600r21600,l21600,xe">
                <v:stroke joinstyle="miter"/>
                <v:path gradientshapeok="t" o:connecttype="rect"/>
              </v:shapetype>
              <v:shape id="Text Box 4" o:spid="_x0000_s1026" type="#_x0000_t202" style="position:absolute;margin-left:38.25pt;margin-top:-29.25pt;width:359.25pt;height:58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yfsQIAALs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" filled="f" stroked="f">
                <v:textbox inset=",7.2pt,,7.2pt">
                  <w:txbxContent>
                    <w:p w:rsidR="008A19AB" w:rsidRPr="008A19AB" w:rsidRDefault="00B25AC5" w:rsidP="002C480C">
                      <w:pPr>
                        <w:pStyle w:val="Default"/>
                        <w:rPr>
                          <w:rFonts w:cs="Times New Roman"/>
                          <w:b/>
                          <w:bCs/>
                          <w:caps/>
                          <w:color w:val="002855"/>
                          <w:sz w:val="44"/>
                          <w:szCs w:val="44"/>
                        </w:rPr>
                      </w:pPr>
                      <w:r>
                        <w:rPr>
                          <w:rFonts w:cs="Times New Roman"/>
                          <w:b/>
                          <w:bCs/>
                          <w:caps/>
                          <w:color w:val="002855"/>
                          <w:sz w:val="44"/>
                          <w:szCs w:val="44"/>
                        </w:rPr>
                        <w:t>Resource Family Approval 4-Day Academy</w:t>
                      </w:r>
                    </w:p>
                    <w:p w:rsidR="00DF02F9" w:rsidRDefault="00DF02F9" w:rsidP="00B25AC5">
                      <w:pPr>
                        <w:pStyle w:val="Default"/>
                        <w:rPr>
                          <w:color w:val="auto"/>
                          <w:sz w:val="19"/>
                          <w:szCs w:val="19"/>
                        </w:rPr>
                      </w:pPr>
                    </w:p>
                    <w:p w:rsidR="00B25AC5" w:rsidRPr="00B25AC5" w:rsidRDefault="00B25AC5" w:rsidP="00B25AC5">
                      <w:pPr>
                        <w:pStyle w:val="Default"/>
                        <w:rPr>
                          <w:color w:val="auto"/>
                          <w:sz w:val="19"/>
                          <w:szCs w:val="19"/>
                        </w:rPr>
                      </w:pPr>
                      <w:r w:rsidRPr="00B25AC5">
                        <w:rPr>
                          <w:color w:val="auto"/>
                          <w:sz w:val="19"/>
                          <w:szCs w:val="19"/>
                        </w:rPr>
                        <w:t xml:space="preserve">The Resource Family Approval (RFA) Academy </w:t>
                      </w:r>
                      <w:r w:rsidR="00483A5B">
                        <w:rPr>
                          <w:color w:val="auto"/>
                          <w:sz w:val="19"/>
                          <w:szCs w:val="19"/>
                        </w:rPr>
                        <w:t>is a</w:t>
                      </w:r>
                      <w:r w:rsidRPr="00B25AC5">
                        <w:rPr>
                          <w:color w:val="auto"/>
                          <w:sz w:val="19"/>
                          <w:szCs w:val="19"/>
                        </w:rPr>
                        <w:t xml:space="preserve"> four-day training that has been developed </w:t>
                      </w:r>
                      <w:r w:rsidR="00483A5B">
                        <w:rPr>
                          <w:color w:val="auto"/>
                          <w:sz w:val="19"/>
                          <w:szCs w:val="19"/>
                        </w:rPr>
                        <w:t>for</w:t>
                      </w:r>
                      <w:r w:rsidRPr="00B25AC5">
                        <w:rPr>
                          <w:color w:val="auto"/>
                          <w:sz w:val="19"/>
                          <w:szCs w:val="19"/>
                        </w:rPr>
                        <w:t xml:space="preserve"> county staff who will be implementing or using the RFA process. The training provides an overview of RFA and Continuum of Care Reform (CCR). The training will also focus on providing a unified, family-friendly, child-centered Resource Family Approval process to replace the existing multiple processes for licensing foster family homes and approving relatives and non-relative extended family members as foster care providers, and approving families for legal guardianship or adoption. The following key content areas will be addressed: </w:t>
                      </w:r>
                    </w:p>
                    <w:p w:rsidR="00B25AC5" w:rsidRPr="00B25AC5" w:rsidRDefault="00B25AC5" w:rsidP="00B25AC5">
                      <w:pPr>
                        <w:pStyle w:val="Default"/>
                        <w:rPr>
                          <w:color w:val="auto"/>
                          <w:sz w:val="19"/>
                          <w:szCs w:val="19"/>
                        </w:rPr>
                      </w:pPr>
                    </w:p>
                    <w:p w:rsidR="00B25AC5" w:rsidRPr="00B25AC5" w:rsidRDefault="00B25AC5" w:rsidP="00B25AC5">
                      <w:pPr>
                        <w:pStyle w:val="Default"/>
                        <w:rPr>
                          <w:color w:val="auto"/>
                          <w:sz w:val="19"/>
                          <w:szCs w:val="19"/>
                        </w:rPr>
                      </w:pPr>
                      <w:r w:rsidRPr="00B25AC5">
                        <w:rPr>
                          <w:color w:val="auto"/>
                          <w:sz w:val="19"/>
                          <w:szCs w:val="19"/>
                        </w:rPr>
                        <w:t xml:space="preserve">• Overview of RFA and CCR </w:t>
                      </w:r>
                    </w:p>
                    <w:p w:rsidR="00B25AC5" w:rsidRPr="00B25AC5" w:rsidRDefault="00B25AC5" w:rsidP="00B25AC5">
                      <w:pPr>
                        <w:pStyle w:val="Default"/>
                        <w:rPr>
                          <w:color w:val="auto"/>
                          <w:sz w:val="19"/>
                          <w:szCs w:val="19"/>
                        </w:rPr>
                      </w:pPr>
                      <w:r w:rsidRPr="00B25AC5">
                        <w:rPr>
                          <w:color w:val="auto"/>
                          <w:sz w:val="19"/>
                          <w:szCs w:val="19"/>
                        </w:rPr>
                        <w:t xml:space="preserve">• Application Requirements </w:t>
                      </w:r>
                    </w:p>
                    <w:p w:rsidR="00B25AC5" w:rsidRPr="00B25AC5" w:rsidRDefault="00B25AC5" w:rsidP="00B25AC5">
                      <w:pPr>
                        <w:pStyle w:val="Default"/>
                        <w:rPr>
                          <w:color w:val="auto"/>
                          <w:sz w:val="19"/>
                          <w:szCs w:val="19"/>
                        </w:rPr>
                      </w:pPr>
                      <w:r w:rsidRPr="00B25AC5">
                        <w:rPr>
                          <w:color w:val="auto"/>
                          <w:sz w:val="19"/>
                          <w:szCs w:val="19"/>
                        </w:rPr>
                        <w:t xml:space="preserve">• Assessing the Resource Family </w:t>
                      </w:r>
                    </w:p>
                    <w:p w:rsidR="00B25AC5" w:rsidRPr="00B25AC5" w:rsidRDefault="00B25AC5" w:rsidP="00B25AC5">
                      <w:pPr>
                        <w:pStyle w:val="Default"/>
                        <w:rPr>
                          <w:color w:val="auto"/>
                          <w:sz w:val="19"/>
                          <w:szCs w:val="19"/>
                        </w:rPr>
                      </w:pPr>
                      <w:r w:rsidRPr="00B25AC5">
                        <w:rPr>
                          <w:color w:val="auto"/>
                          <w:sz w:val="19"/>
                          <w:szCs w:val="19"/>
                        </w:rPr>
                        <w:t xml:space="preserve">• Comprehensive Assessment Components </w:t>
                      </w:r>
                    </w:p>
                    <w:p w:rsidR="00B25AC5" w:rsidRPr="00B25AC5" w:rsidRDefault="00B25AC5" w:rsidP="00B25AC5">
                      <w:pPr>
                        <w:pStyle w:val="Default"/>
                        <w:rPr>
                          <w:color w:val="auto"/>
                          <w:sz w:val="19"/>
                          <w:szCs w:val="19"/>
                        </w:rPr>
                      </w:pPr>
                      <w:r w:rsidRPr="00B25AC5">
                        <w:rPr>
                          <w:color w:val="auto"/>
                          <w:sz w:val="19"/>
                          <w:szCs w:val="19"/>
                        </w:rPr>
                        <w:t xml:space="preserve">• Child Trauma </w:t>
                      </w:r>
                    </w:p>
                    <w:p w:rsidR="00B25AC5" w:rsidRPr="00B25AC5" w:rsidRDefault="00B25AC5" w:rsidP="00B25AC5">
                      <w:pPr>
                        <w:pStyle w:val="Default"/>
                        <w:rPr>
                          <w:color w:val="auto"/>
                          <w:sz w:val="19"/>
                          <w:szCs w:val="19"/>
                        </w:rPr>
                      </w:pPr>
                      <w:r w:rsidRPr="00B25AC5">
                        <w:rPr>
                          <w:color w:val="auto"/>
                          <w:sz w:val="19"/>
                          <w:szCs w:val="19"/>
                        </w:rPr>
                        <w:t xml:space="preserve">• Reasonable and Prudent Parent Standards </w:t>
                      </w:r>
                    </w:p>
                    <w:p w:rsidR="00B25AC5" w:rsidRPr="00B25AC5" w:rsidRDefault="00B25AC5" w:rsidP="00B25AC5">
                      <w:pPr>
                        <w:pStyle w:val="Default"/>
                        <w:rPr>
                          <w:color w:val="auto"/>
                          <w:sz w:val="19"/>
                          <w:szCs w:val="19"/>
                        </w:rPr>
                      </w:pPr>
                      <w:r w:rsidRPr="00B25AC5">
                        <w:rPr>
                          <w:color w:val="auto"/>
                          <w:sz w:val="19"/>
                          <w:szCs w:val="19"/>
                        </w:rPr>
                        <w:t xml:space="preserve">• Quality Parenting Initiative </w:t>
                      </w:r>
                    </w:p>
                    <w:p w:rsidR="00B25AC5" w:rsidRPr="00B25AC5" w:rsidRDefault="00B25AC5" w:rsidP="00B25AC5">
                      <w:pPr>
                        <w:pStyle w:val="Default"/>
                        <w:rPr>
                          <w:color w:val="auto"/>
                          <w:sz w:val="19"/>
                          <w:szCs w:val="19"/>
                        </w:rPr>
                      </w:pPr>
                      <w:r w:rsidRPr="00B25AC5">
                        <w:rPr>
                          <w:color w:val="auto"/>
                          <w:sz w:val="19"/>
                          <w:szCs w:val="19"/>
                        </w:rPr>
                        <w:t xml:space="preserve">• Pre-Approval Process / Emergency Placement </w:t>
                      </w:r>
                    </w:p>
                    <w:p w:rsidR="00B25AC5" w:rsidRPr="00B25AC5" w:rsidRDefault="00B25AC5" w:rsidP="00B25AC5">
                      <w:pPr>
                        <w:pStyle w:val="Default"/>
                        <w:rPr>
                          <w:color w:val="auto"/>
                          <w:sz w:val="19"/>
                          <w:szCs w:val="19"/>
                        </w:rPr>
                      </w:pPr>
                      <w:r w:rsidRPr="00B25AC5">
                        <w:rPr>
                          <w:color w:val="auto"/>
                          <w:sz w:val="19"/>
                          <w:szCs w:val="19"/>
                        </w:rPr>
                        <w:t xml:space="preserve">• The Written Assessment </w:t>
                      </w:r>
                    </w:p>
                    <w:p w:rsidR="00B25AC5" w:rsidRPr="00B25AC5" w:rsidRDefault="00B25AC5" w:rsidP="00B25AC5">
                      <w:pPr>
                        <w:pStyle w:val="Default"/>
                        <w:rPr>
                          <w:color w:val="auto"/>
                          <w:sz w:val="19"/>
                          <w:szCs w:val="19"/>
                        </w:rPr>
                      </w:pPr>
                      <w:r w:rsidRPr="00B25AC5">
                        <w:rPr>
                          <w:color w:val="auto"/>
                          <w:sz w:val="19"/>
                          <w:szCs w:val="19"/>
                        </w:rPr>
                        <w:t xml:space="preserve">• Approving the Resource Family </w:t>
                      </w:r>
                    </w:p>
                    <w:p w:rsidR="00B25AC5" w:rsidRPr="00B25AC5" w:rsidRDefault="00B25AC5" w:rsidP="00B25AC5">
                      <w:pPr>
                        <w:pStyle w:val="Default"/>
                        <w:rPr>
                          <w:color w:val="auto"/>
                          <w:sz w:val="19"/>
                          <w:szCs w:val="19"/>
                        </w:rPr>
                      </w:pPr>
                      <w:r w:rsidRPr="00B25AC5">
                        <w:rPr>
                          <w:color w:val="auto"/>
                          <w:sz w:val="19"/>
                          <w:szCs w:val="19"/>
                        </w:rPr>
                        <w:t xml:space="preserve">• Relative/NREFM </w:t>
                      </w:r>
                      <w:r w:rsidR="00483A5B">
                        <w:rPr>
                          <w:color w:val="auto"/>
                          <w:sz w:val="19"/>
                          <w:szCs w:val="19"/>
                        </w:rPr>
                        <w:t>F</w:t>
                      </w:r>
                      <w:r w:rsidRPr="00B25AC5">
                        <w:rPr>
                          <w:color w:val="auto"/>
                          <w:sz w:val="19"/>
                          <w:szCs w:val="19"/>
                        </w:rPr>
                        <w:t xml:space="preserve">amilies Out of County/Jurisdiction </w:t>
                      </w:r>
                    </w:p>
                    <w:p w:rsidR="00B25AC5" w:rsidRPr="00B25AC5" w:rsidRDefault="00B25AC5" w:rsidP="00B25AC5">
                      <w:pPr>
                        <w:pStyle w:val="Default"/>
                        <w:rPr>
                          <w:color w:val="auto"/>
                          <w:sz w:val="19"/>
                          <w:szCs w:val="19"/>
                        </w:rPr>
                      </w:pPr>
                      <w:r w:rsidRPr="00B25AC5">
                        <w:rPr>
                          <w:color w:val="auto"/>
                          <w:sz w:val="19"/>
                          <w:szCs w:val="19"/>
                        </w:rPr>
                        <w:t xml:space="preserve">• Post Approval </w:t>
                      </w:r>
                    </w:p>
                    <w:p w:rsidR="00B25AC5" w:rsidRPr="00B25AC5" w:rsidRDefault="00B25AC5" w:rsidP="00B25AC5">
                      <w:pPr>
                        <w:pStyle w:val="Default"/>
                        <w:rPr>
                          <w:color w:val="auto"/>
                          <w:sz w:val="19"/>
                          <w:szCs w:val="19"/>
                        </w:rPr>
                      </w:pPr>
                      <w:r w:rsidRPr="00B25AC5">
                        <w:rPr>
                          <w:color w:val="auto"/>
                          <w:sz w:val="19"/>
                          <w:szCs w:val="19"/>
                        </w:rPr>
                        <w:t xml:space="preserve">• Post Approval Training </w:t>
                      </w:r>
                    </w:p>
                    <w:p w:rsidR="00B25AC5" w:rsidRPr="00B25AC5" w:rsidRDefault="00B25AC5" w:rsidP="00B25AC5">
                      <w:pPr>
                        <w:pStyle w:val="Default"/>
                        <w:rPr>
                          <w:color w:val="auto"/>
                          <w:sz w:val="19"/>
                          <w:szCs w:val="19"/>
                        </w:rPr>
                      </w:pPr>
                      <w:r w:rsidRPr="00B25AC5">
                        <w:rPr>
                          <w:color w:val="auto"/>
                          <w:sz w:val="19"/>
                          <w:szCs w:val="19"/>
                        </w:rPr>
                        <w:t xml:space="preserve">• Child’s Personal Rights </w:t>
                      </w:r>
                    </w:p>
                    <w:p w:rsidR="00B25AC5" w:rsidRPr="00B25AC5" w:rsidRDefault="00B25AC5" w:rsidP="00B25AC5">
                      <w:pPr>
                        <w:pStyle w:val="Default"/>
                        <w:rPr>
                          <w:color w:val="auto"/>
                          <w:sz w:val="19"/>
                          <w:szCs w:val="19"/>
                        </w:rPr>
                      </w:pPr>
                      <w:r w:rsidRPr="00B25AC5">
                        <w:rPr>
                          <w:color w:val="auto"/>
                          <w:sz w:val="19"/>
                          <w:szCs w:val="19"/>
                        </w:rPr>
                        <w:t xml:space="preserve">• Complaint Process </w:t>
                      </w:r>
                    </w:p>
                    <w:p w:rsidR="00B25AC5" w:rsidRPr="00B25AC5" w:rsidRDefault="00B25AC5" w:rsidP="00B25AC5">
                      <w:pPr>
                        <w:pStyle w:val="Default"/>
                        <w:rPr>
                          <w:color w:val="auto"/>
                          <w:sz w:val="19"/>
                          <w:szCs w:val="19"/>
                        </w:rPr>
                      </w:pPr>
                      <w:r w:rsidRPr="00B25AC5">
                        <w:rPr>
                          <w:color w:val="auto"/>
                          <w:sz w:val="19"/>
                          <w:szCs w:val="19"/>
                        </w:rPr>
                        <w:t xml:space="preserve">• Administrative Actions </w:t>
                      </w:r>
                    </w:p>
                    <w:p w:rsidR="00B25AC5" w:rsidRPr="00B25AC5" w:rsidRDefault="00B25AC5" w:rsidP="00B25AC5">
                      <w:pPr>
                        <w:pStyle w:val="Default"/>
                        <w:rPr>
                          <w:color w:val="auto"/>
                          <w:sz w:val="19"/>
                          <w:szCs w:val="19"/>
                        </w:rPr>
                      </w:pPr>
                      <w:r w:rsidRPr="00B25AC5">
                        <w:rPr>
                          <w:color w:val="auto"/>
                          <w:sz w:val="19"/>
                          <w:szCs w:val="19"/>
                        </w:rPr>
                        <w:t xml:space="preserve">• Statement of Facts </w:t>
                      </w:r>
                    </w:p>
                    <w:p w:rsidR="00B25AC5" w:rsidRPr="00B25AC5" w:rsidRDefault="00B25AC5" w:rsidP="00B25AC5">
                      <w:pPr>
                        <w:pStyle w:val="Default"/>
                        <w:rPr>
                          <w:color w:val="auto"/>
                          <w:sz w:val="19"/>
                          <w:szCs w:val="19"/>
                        </w:rPr>
                      </w:pPr>
                      <w:r w:rsidRPr="00B25AC5">
                        <w:rPr>
                          <w:color w:val="auto"/>
                          <w:sz w:val="19"/>
                          <w:szCs w:val="19"/>
                        </w:rPr>
                        <w:t xml:space="preserve">• Practicing Cultural Humility </w:t>
                      </w:r>
                    </w:p>
                    <w:p w:rsidR="00D52CC9" w:rsidRDefault="00B25AC5" w:rsidP="00B25AC5">
                      <w:pPr>
                        <w:pStyle w:val="Default"/>
                        <w:rPr>
                          <w:color w:val="auto"/>
                          <w:sz w:val="19"/>
                          <w:szCs w:val="19"/>
                        </w:rPr>
                      </w:pPr>
                      <w:r w:rsidRPr="00B25AC5">
                        <w:rPr>
                          <w:color w:val="auto"/>
                          <w:sz w:val="19"/>
                          <w:szCs w:val="19"/>
                        </w:rPr>
                        <w:t>• Teaming &amp; Collaboration</w:t>
                      </w:r>
                    </w:p>
                    <w:p w:rsidR="00B25AC5" w:rsidRPr="00D52CC9" w:rsidRDefault="00B25AC5" w:rsidP="00B25AC5">
                      <w:pPr>
                        <w:pStyle w:val="Default"/>
                        <w:rPr>
                          <w:color w:val="auto"/>
                          <w:sz w:val="19"/>
                          <w:szCs w:val="19"/>
                        </w:rPr>
                      </w:pPr>
                    </w:p>
                    <w:p w:rsidR="000716AF" w:rsidRDefault="000716AF" w:rsidP="000716AF">
                      <w:pPr>
                        <w:pStyle w:val="HEADERSTYLE2"/>
                      </w:pPr>
                      <w:r w:rsidRPr="00D52CC9">
                        <w:rPr>
                          <w:sz w:val="20"/>
                        </w:rPr>
                        <w:t>iNSTRUCTOR</w:t>
                      </w:r>
                      <w:r w:rsidR="004F02E2">
                        <w:rPr>
                          <w:sz w:val="20"/>
                        </w:rPr>
                        <w:t>S</w:t>
                      </w:r>
                    </w:p>
                    <w:p w:rsidR="004F02E2" w:rsidRDefault="004F02E2" w:rsidP="004F02E2">
                      <w:pPr>
                        <w:pStyle w:val="Default"/>
                        <w:rPr>
                          <w:bCs/>
                          <w:color w:val="auto"/>
                          <w:sz w:val="19"/>
                          <w:szCs w:val="19"/>
                        </w:rPr>
                      </w:pPr>
                      <w:r w:rsidRPr="004F02E2">
                        <w:rPr>
                          <w:b/>
                          <w:bCs/>
                          <w:i/>
                          <w:color w:val="auto"/>
                          <w:sz w:val="19"/>
                          <w:szCs w:val="19"/>
                        </w:rPr>
                        <w:t xml:space="preserve">Mary Tarro, </w:t>
                      </w:r>
                      <w:r w:rsidRPr="004F02E2">
                        <w:rPr>
                          <w:bCs/>
                          <w:color w:val="auto"/>
                          <w:sz w:val="19"/>
                          <w:szCs w:val="19"/>
                        </w:rPr>
                        <w:t>LCSW, trains for the Northern California Training Academy, specializing in concurrent planning, adoption, Safety Organized Practice and coaching. She is an adjunct faculty member for California State University, Sacramento, School of Social Work, Title IV-E field practicum. She has worked in the field of child welfare since 1993, including 16 years with the Sacramento County Department of Health and Human Services, Child Protective Services, retiring as adoption manager in 2009.  For three years, she worked with a community-based FFA/adoption agency, serving as adoption and kinship program director until 2012.</w:t>
                      </w:r>
                    </w:p>
                    <w:p w:rsidR="004F02E2" w:rsidRPr="004F02E2" w:rsidRDefault="004F02E2" w:rsidP="004F02E2">
                      <w:pPr>
                        <w:pStyle w:val="Default"/>
                        <w:rPr>
                          <w:bCs/>
                          <w:color w:val="auto"/>
                          <w:sz w:val="19"/>
                          <w:szCs w:val="19"/>
                        </w:rPr>
                      </w:pPr>
                    </w:p>
                    <w:p w:rsidR="00D52CC9" w:rsidRDefault="004F02E2" w:rsidP="004F02E2">
                      <w:pPr>
                        <w:pStyle w:val="Default"/>
                        <w:rPr>
                          <w:bCs/>
                          <w:color w:val="auto"/>
                          <w:sz w:val="19"/>
                          <w:szCs w:val="19"/>
                        </w:rPr>
                      </w:pPr>
                      <w:r w:rsidRPr="004F02E2">
                        <w:rPr>
                          <w:b/>
                          <w:bCs/>
                          <w:i/>
                          <w:color w:val="auto"/>
                          <w:sz w:val="19"/>
                          <w:szCs w:val="19"/>
                        </w:rPr>
                        <w:t>Stephani Lynch</w:t>
                      </w:r>
                      <w:r w:rsidR="00F75D65">
                        <w:rPr>
                          <w:b/>
                          <w:bCs/>
                          <w:i/>
                          <w:color w:val="auto"/>
                          <w:sz w:val="19"/>
                          <w:szCs w:val="19"/>
                        </w:rPr>
                        <w:t xml:space="preserve"> </w:t>
                      </w:r>
                      <w:r w:rsidR="00F75D65" w:rsidRPr="009C1B12">
                        <w:rPr>
                          <w:sz w:val="19"/>
                          <w:szCs w:val="19"/>
                        </w:rPr>
                        <w:t>MSW, is an Adoptions Program Manager for Sacramento County Child Protective Services an</w:t>
                      </w:r>
                      <w:bookmarkStart w:id="1" w:name="_GoBack"/>
                      <w:bookmarkEnd w:id="1"/>
                      <w:r w:rsidR="00F75D65" w:rsidRPr="009C1B12">
                        <w:rPr>
                          <w:sz w:val="19"/>
                          <w:szCs w:val="19"/>
                        </w:rPr>
                        <w:t>d a Field Advisor for Boston University's online MSW program. She has more than four decades of experience in human services, including more than ten years as Adoptions Program Manager. In 2010, Lynch received the "Social Worker of the Year" award from the California State Foster Parent Association.</w:t>
                      </w:r>
                    </w:p>
                    <w:p w:rsidR="00D52CC9" w:rsidRPr="00D52CC9" w:rsidRDefault="00D52CC9" w:rsidP="00D52CC9">
                      <w:pPr>
                        <w:pStyle w:val="Default"/>
                        <w:rPr>
                          <w:bCs/>
                          <w:color w:val="auto"/>
                          <w:sz w:val="19"/>
                          <w:szCs w:val="19"/>
                        </w:rPr>
                      </w:pPr>
                    </w:p>
                    <w:p w:rsidR="00D52CC9" w:rsidRDefault="00D52CC9" w:rsidP="00D52CC9"/>
                    <w:p w:rsidR="00D52CC9" w:rsidRDefault="00D52CC9" w:rsidP="00D52CC9"/>
                    <w:p w:rsidR="00BC751F" w:rsidRDefault="00BC751F"/>
                    <w:p w:rsidR="00BC751F" w:rsidRDefault="00BC751F"/>
                    <w:p w:rsidR="00BC751F" w:rsidRDefault="00BC751F"/>
                    <w:p w:rsidR="00BC751F" w:rsidRDefault="00BC751F"/>
                    <w:p w:rsidR="00BC751F" w:rsidRDefault="00BC751F"/>
                  </w:txbxContent>
                </v:textbox>
                <w10:wrap anchorx="page" anchory="margin"/>
              </v:shape>
            </w:pict>
          </mc:Fallback>
        </mc:AlternateContent>
      </w:r>
      <w:r w:rsidR="00C350E2">
        <w:rPr>
          <w:noProof/>
        </w:rPr>
        <w:drawing>
          <wp:anchor distT="0" distB="0" distL="114300" distR="114300" simplePos="0" relativeHeight="251691008" behindDoc="0" locked="0" layoutInCell="1" allowOverlap="1" wp14:anchorId="47AE3851" wp14:editId="01B35891">
            <wp:simplePos x="0" y="0"/>
            <wp:positionH relativeFrom="column">
              <wp:posOffset>4477385</wp:posOffset>
            </wp:positionH>
            <wp:positionV relativeFrom="paragraph">
              <wp:posOffset>-235393</wp:posOffset>
            </wp:positionV>
            <wp:extent cx="1810385" cy="1828800"/>
            <wp:effectExtent l="0" t="0" r="0" b="0"/>
            <wp:wrapNone/>
            <wp:docPr id="2" name="Picture 2" descr="Academy Flier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Flier images.jpg"/>
                    <pic:cNvPicPr/>
                  </pic:nvPicPr>
                  <pic:blipFill>
                    <a:blip r:embed="rId9"/>
                    <a:stretch>
                      <a:fillRect/>
                    </a:stretch>
                  </pic:blipFill>
                  <pic:spPr>
                    <a:xfrm>
                      <a:off x="0" y="0"/>
                      <a:ext cx="1810385" cy="1828800"/>
                    </a:xfrm>
                    <a:prstGeom prst="rect">
                      <a:avLst/>
                    </a:prstGeom>
                  </pic:spPr>
                </pic:pic>
              </a:graphicData>
            </a:graphic>
          </wp:anchor>
        </w:drawing>
      </w:r>
    </w:p>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827838" w:rsidP="004517B9">
      <w:r>
        <w:rPr>
          <w:noProof/>
        </w:rPr>
        <mc:AlternateContent>
          <mc:Choice Requires="wps">
            <w:drawing>
              <wp:anchor distT="0" distB="0" distL="114300" distR="114300" simplePos="0" relativeHeight="251674624" behindDoc="0" locked="0" layoutInCell="1" allowOverlap="1" wp14:anchorId="0EFDC47A" wp14:editId="38673B1C">
                <wp:simplePos x="0" y="0"/>
                <wp:positionH relativeFrom="page">
                  <wp:posOffset>5153025</wp:posOffset>
                </wp:positionH>
                <wp:positionV relativeFrom="page">
                  <wp:posOffset>2657474</wp:posOffset>
                </wp:positionV>
                <wp:extent cx="2143125" cy="6905625"/>
                <wp:effectExtent l="0" t="0" r="0" b="0"/>
                <wp:wrapTight wrapText="bothSides">
                  <wp:wrapPolygon edited="0">
                    <wp:start x="384" y="179"/>
                    <wp:lineTo x="384" y="21391"/>
                    <wp:lineTo x="20928" y="21391"/>
                    <wp:lineTo x="20928" y="179"/>
                    <wp:lineTo x="384" y="179"/>
                  </wp:wrapPolygon>
                </wp:wrapTight>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0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2E2" w:rsidRPr="005747FC" w:rsidRDefault="008E7047" w:rsidP="0028459A">
                            <w:pPr>
                              <w:pStyle w:val="HEADERSTYLE3"/>
                            </w:pPr>
                            <w:r>
                              <w:t>date</w:t>
                            </w:r>
                            <w:r w:rsidR="003145FB">
                              <w:t>S</w:t>
                            </w:r>
                            <w:r w:rsidR="004F02E2">
                              <w:t xml:space="preserve"> And </w:t>
                            </w:r>
                            <w:r>
                              <w:t>time</w:t>
                            </w:r>
                            <w:r w:rsidR="003145FB">
                              <w:t xml:space="preserve">S </w:t>
                            </w:r>
                          </w:p>
                          <w:p w:rsidR="004F02E2" w:rsidRPr="004F02E2" w:rsidRDefault="004F02E2" w:rsidP="004F02E2">
                            <w:pPr>
                              <w:pStyle w:val="BODYCOPY"/>
                              <w:rPr>
                                <w:color w:val="auto"/>
                              </w:rPr>
                            </w:pPr>
                            <w:r w:rsidRPr="004F02E2">
                              <w:rPr>
                                <w:color w:val="auto"/>
                              </w:rPr>
                              <w:t>Part 1: September 20 – 21, 2017</w:t>
                            </w:r>
                          </w:p>
                          <w:p w:rsidR="00B610F7" w:rsidRPr="006E5284" w:rsidRDefault="004F02E2" w:rsidP="004F02E2">
                            <w:pPr>
                              <w:pStyle w:val="BODYCOPY"/>
                              <w:shd w:val="clear" w:color="auto" w:fill="auto"/>
                              <w:rPr>
                                <w:color w:val="auto"/>
                              </w:rPr>
                            </w:pPr>
                            <w:r w:rsidRPr="004F02E2">
                              <w:rPr>
                                <w:color w:val="auto"/>
                              </w:rPr>
                              <w:t>Part 2: September 27 – 28, 2017</w:t>
                            </w:r>
                          </w:p>
                          <w:p w:rsidR="00C350E2" w:rsidRDefault="00C350E2" w:rsidP="0028459A">
                            <w:pPr>
                              <w:spacing w:line="312" w:lineRule="auto"/>
                              <w:ind w:right="600"/>
                              <w:rPr>
                                <w:rFonts w:ascii="Arial" w:eastAsia="Times New Roman" w:hAnsi="Arial" w:cs="Arial"/>
                                <w:color w:val="808080" w:themeColor="background1" w:themeShade="80"/>
                                <w:sz w:val="20"/>
                                <w:szCs w:val="20"/>
                              </w:rPr>
                            </w:pPr>
                          </w:p>
                          <w:p w:rsidR="004C3171" w:rsidRDefault="00483A5B" w:rsidP="004C3171">
                            <w:pPr>
                              <w:spacing w:line="312" w:lineRule="auto"/>
                              <w:ind w:right="600"/>
                              <w:rPr>
                                <w:rFonts w:ascii="Arial" w:eastAsia="Times New Roman" w:hAnsi="Arial" w:cs="Arial"/>
                                <w:color w:val="808080" w:themeColor="background1" w:themeShade="80"/>
                                <w:sz w:val="20"/>
                                <w:szCs w:val="20"/>
                              </w:rPr>
                            </w:pPr>
                            <w:r>
                              <w:rPr>
                                <w:rFonts w:ascii="Arial" w:eastAsia="Times New Roman" w:hAnsi="Arial" w:cs="Arial"/>
                                <w:color w:val="000000" w:themeColor="text1"/>
                                <w:sz w:val="19"/>
                                <w:szCs w:val="19"/>
                              </w:rPr>
                              <w:t xml:space="preserve">Daily </w:t>
                            </w:r>
                            <w:r w:rsidR="004C3171" w:rsidRPr="0085348D">
                              <w:rPr>
                                <w:rFonts w:ascii="Arial" w:eastAsia="Times New Roman" w:hAnsi="Arial" w:cs="Arial"/>
                                <w:color w:val="000000" w:themeColor="text1"/>
                                <w:sz w:val="19"/>
                                <w:szCs w:val="19"/>
                              </w:rPr>
                              <w:t xml:space="preserve">9:00 a.m. – </w:t>
                            </w:r>
                            <w:r w:rsidR="004C3171">
                              <w:rPr>
                                <w:rFonts w:ascii="Arial" w:eastAsia="Times New Roman" w:hAnsi="Arial" w:cs="Arial"/>
                                <w:color w:val="000000" w:themeColor="text1"/>
                                <w:sz w:val="19"/>
                                <w:szCs w:val="19"/>
                              </w:rPr>
                              <w:t>4</w:t>
                            </w:r>
                            <w:r w:rsidR="004C3171" w:rsidRPr="0085348D">
                              <w:rPr>
                                <w:rFonts w:ascii="Arial" w:eastAsia="Times New Roman" w:hAnsi="Arial" w:cs="Arial"/>
                                <w:color w:val="000000" w:themeColor="text1"/>
                                <w:sz w:val="19"/>
                                <w:szCs w:val="19"/>
                              </w:rPr>
                              <w:t>:00 p.m.</w:t>
                            </w:r>
                          </w:p>
                          <w:p w:rsidR="004C3171" w:rsidRDefault="004C3171" w:rsidP="0028459A">
                            <w:pPr>
                              <w:spacing w:line="312" w:lineRule="auto"/>
                              <w:ind w:right="600"/>
                              <w:rPr>
                                <w:rFonts w:ascii="Arial" w:eastAsia="Times New Roman" w:hAnsi="Arial" w:cs="Arial"/>
                                <w:color w:val="808080" w:themeColor="background1" w:themeShade="80"/>
                                <w:sz w:val="20"/>
                                <w:szCs w:val="20"/>
                              </w:rPr>
                            </w:pPr>
                          </w:p>
                          <w:p w:rsidR="00483A5B" w:rsidRPr="005747FC" w:rsidRDefault="008E7047" w:rsidP="0028459A">
                            <w:pPr>
                              <w:pStyle w:val="HEADERSTYLE3"/>
                            </w:pPr>
                            <w:r>
                              <w:t>location</w:t>
                            </w:r>
                          </w:p>
                          <w:p w:rsidR="00483A5B" w:rsidRDefault="00483A5B" w:rsidP="00A16C7D">
                            <w:pPr>
                              <w:pStyle w:val="BODYCOPY"/>
                              <w:shd w:val="clear" w:color="auto" w:fill="auto"/>
                              <w:rPr>
                                <w:color w:val="auto"/>
                              </w:rPr>
                            </w:pPr>
                            <w:r>
                              <w:rPr>
                                <w:color w:val="auto"/>
                              </w:rPr>
                              <w:t>Sacramento</w:t>
                            </w:r>
                          </w:p>
                          <w:p w:rsidR="00602D87" w:rsidRDefault="004F02E2" w:rsidP="00A16C7D">
                            <w:pPr>
                              <w:pStyle w:val="BODYCOPY"/>
                              <w:shd w:val="clear" w:color="auto" w:fill="auto"/>
                              <w:rPr>
                                <w:color w:val="auto"/>
                              </w:rPr>
                            </w:pPr>
                            <w:r>
                              <w:rPr>
                                <w:color w:val="auto"/>
                              </w:rPr>
                              <w:t>Sutter Square Galleria</w:t>
                            </w:r>
                          </w:p>
                          <w:p w:rsidR="004F02E2" w:rsidRPr="006E5284" w:rsidRDefault="00483A5B" w:rsidP="00A16C7D">
                            <w:pPr>
                              <w:pStyle w:val="BODYCOPY"/>
                              <w:shd w:val="clear" w:color="auto" w:fill="auto"/>
                              <w:rPr>
                                <w:color w:val="auto"/>
                              </w:rPr>
                            </w:pPr>
                            <w:r>
                              <w:rPr>
                                <w:color w:val="auto"/>
                              </w:rPr>
                              <w:t>2901 K Street</w:t>
                            </w:r>
                          </w:p>
                          <w:p w:rsidR="00C350E2" w:rsidRDefault="00C350E2" w:rsidP="0028459A">
                            <w:pPr>
                              <w:spacing w:line="312" w:lineRule="auto"/>
                              <w:ind w:right="600"/>
                              <w:rPr>
                                <w:rFonts w:ascii="Arial" w:eastAsia="Times New Roman" w:hAnsi="Arial" w:cs="Arial"/>
                                <w:color w:val="808080" w:themeColor="background1" w:themeShade="80"/>
                                <w:sz w:val="20"/>
                                <w:szCs w:val="20"/>
                              </w:rPr>
                            </w:pPr>
                          </w:p>
                          <w:p w:rsidR="00491325" w:rsidRPr="005747FC" w:rsidRDefault="00491325" w:rsidP="00491325">
                            <w:pPr>
                              <w:pStyle w:val="HEADERSTYLE3"/>
                            </w:pPr>
                            <w:r>
                              <w:t>Instructor</w:t>
                            </w:r>
                            <w:r w:rsidR="00B25AC5">
                              <w:t>s</w:t>
                            </w:r>
                          </w:p>
                          <w:p w:rsidR="00FD5520" w:rsidRDefault="00B25AC5" w:rsidP="00FD5520">
                            <w:pPr>
                              <w:pStyle w:val="BODYCOPY"/>
                              <w:rPr>
                                <w:color w:val="auto"/>
                              </w:rPr>
                            </w:pPr>
                            <w:r>
                              <w:rPr>
                                <w:color w:val="auto"/>
                              </w:rPr>
                              <w:t>Mary Tarro</w:t>
                            </w:r>
                            <w:r w:rsidR="00483A5B">
                              <w:rPr>
                                <w:color w:val="auto"/>
                              </w:rPr>
                              <w:t>, LCSW</w:t>
                            </w:r>
                          </w:p>
                          <w:p w:rsidR="00B25AC5" w:rsidRPr="00E62F97" w:rsidRDefault="00B25AC5" w:rsidP="00FD5520">
                            <w:pPr>
                              <w:pStyle w:val="BODYCOPY"/>
                              <w:rPr>
                                <w:color w:val="auto"/>
                              </w:rPr>
                            </w:pPr>
                            <w:r>
                              <w:rPr>
                                <w:color w:val="auto"/>
                              </w:rPr>
                              <w:t>Stephani Lynch</w:t>
                            </w:r>
                            <w:r w:rsidR="00483A5B">
                              <w:rPr>
                                <w:color w:val="auto"/>
                              </w:rPr>
                              <w:t>, LCSW</w:t>
                            </w:r>
                          </w:p>
                          <w:p w:rsidR="00C350E2" w:rsidRPr="006E5284" w:rsidRDefault="00C350E2" w:rsidP="0028459A">
                            <w:pPr>
                              <w:spacing w:line="312" w:lineRule="auto"/>
                              <w:rPr>
                                <w:rFonts w:ascii="Arial" w:eastAsiaTheme="majorEastAsia" w:hAnsi="Arial"/>
                                <w:sz w:val="20"/>
                                <w:szCs w:val="72"/>
                              </w:rPr>
                            </w:pPr>
                          </w:p>
                          <w:p w:rsidR="00D027CC" w:rsidRDefault="00D027CC" w:rsidP="00D027CC">
                            <w:pPr>
                              <w:pStyle w:val="HEADERSTYLE3"/>
                            </w:pPr>
                            <w:r>
                              <w:t>SECTION NUMBER</w:t>
                            </w:r>
                          </w:p>
                          <w:p w:rsidR="004F02E2" w:rsidRPr="003F3D66" w:rsidRDefault="004F02E2" w:rsidP="00D027CC">
                            <w:pPr>
                              <w:pStyle w:val="HEADERSTYLE3"/>
                              <w:rPr>
                                <w:rFonts w:cs="Arial"/>
                                <w:b w:val="0"/>
                                <w:color w:val="333333"/>
                                <w:sz w:val="19"/>
                                <w:szCs w:val="19"/>
                                <w:shd w:val="clear" w:color="auto" w:fill="FFFFFF"/>
                              </w:rPr>
                            </w:pPr>
                            <w:r w:rsidRPr="003F3D66">
                              <w:rPr>
                                <w:rFonts w:cs="Arial"/>
                                <w:b w:val="0"/>
                                <w:color w:val="333333"/>
                                <w:sz w:val="19"/>
                                <w:szCs w:val="19"/>
                                <w:shd w:val="clear" w:color="auto" w:fill="FFFFFF"/>
                              </w:rPr>
                              <w:t xml:space="preserve">Part 1: 171SSA110 </w:t>
                            </w:r>
                          </w:p>
                          <w:p w:rsidR="00D027CC" w:rsidRPr="002E0750" w:rsidRDefault="004F02E2" w:rsidP="00D027CC">
                            <w:pPr>
                              <w:pStyle w:val="HEADERSTYLE3"/>
                              <w:rPr>
                                <w:rFonts w:cs="Arial"/>
                                <w:b w:val="0"/>
                                <w:color w:val="333333"/>
                                <w:sz w:val="18"/>
                                <w:szCs w:val="21"/>
                                <w:shd w:val="clear" w:color="auto" w:fill="FFFFFF"/>
                              </w:rPr>
                            </w:pPr>
                            <w:r w:rsidRPr="003F3D66">
                              <w:rPr>
                                <w:rFonts w:cs="Arial"/>
                                <w:b w:val="0"/>
                                <w:color w:val="333333"/>
                                <w:sz w:val="19"/>
                                <w:szCs w:val="19"/>
                                <w:shd w:val="clear" w:color="auto" w:fill="FFFFFF"/>
                              </w:rPr>
                              <w:t>Part 2: 171SSA111</w:t>
                            </w:r>
                          </w:p>
                          <w:p w:rsidR="004F02E2" w:rsidRDefault="004F02E2" w:rsidP="00D027CC">
                            <w:pPr>
                              <w:pStyle w:val="HEADERSTYLE3"/>
                            </w:pPr>
                          </w:p>
                          <w:p w:rsidR="00D027CC" w:rsidRDefault="00D027CC" w:rsidP="00D027CC">
                            <w:pPr>
                              <w:pStyle w:val="HEADERSTYLE3"/>
                            </w:pPr>
                            <w:r>
                              <w:t>subject area</w:t>
                            </w:r>
                          </w:p>
                          <w:p w:rsidR="00D027CC" w:rsidRPr="00D52CC9" w:rsidRDefault="004F02E2" w:rsidP="00D027CC">
                            <w:pPr>
                              <w:pStyle w:val="HEADERSTYLE3"/>
                              <w:rPr>
                                <w:rFonts w:cs="Arial"/>
                                <w:b w:val="0"/>
                                <w:color w:val="auto"/>
                                <w:sz w:val="19"/>
                                <w:szCs w:val="19"/>
                              </w:rPr>
                            </w:pPr>
                            <w:r>
                              <w:rPr>
                                <w:rFonts w:cs="Arial"/>
                                <w:b w:val="0"/>
                                <w:caps w:val="0"/>
                                <w:color w:val="auto"/>
                                <w:sz w:val="19"/>
                                <w:szCs w:val="19"/>
                              </w:rPr>
                              <w:t>CCR/RFA and Adoptions</w:t>
                            </w:r>
                          </w:p>
                          <w:p w:rsidR="00D027CC" w:rsidRPr="00566151" w:rsidRDefault="00D027CC" w:rsidP="00D027CC">
                            <w:pPr>
                              <w:pStyle w:val="BODYCOPY"/>
                              <w:rPr>
                                <w:color w:val="auto"/>
                              </w:rPr>
                            </w:pPr>
                          </w:p>
                          <w:p w:rsidR="00D52CC9" w:rsidRPr="005747FC" w:rsidRDefault="00D52CC9" w:rsidP="00D52CC9">
                            <w:pPr>
                              <w:pStyle w:val="HEADERSTYLE3"/>
                            </w:pPr>
                            <w:r>
                              <w:t>professional credit</w:t>
                            </w:r>
                          </w:p>
                          <w:p w:rsidR="00D52CC9" w:rsidRPr="006E5284" w:rsidRDefault="004F02E2" w:rsidP="00D52CC9">
                            <w:pPr>
                              <w:pStyle w:val="BODYCOPY"/>
                              <w:shd w:val="clear" w:color="auto" w:fill="auto"/>
                              <w:rPr>
                                <w:color w:val="auto"/>
                              </w:rPr>
                            </w:pPr>
                            <w:r>
                              <w:rPr>
                                <w:color w:val="auto"/>
                              </w:rPr>
                              <w:t>2.4</w:t>
                            </w:r>
                            <w:r w:rsidR="00D52CC9" w:rsidRPr="006E5284">
                              <w:rPr>
                                <w:color w:val="auto"/>
                              </w:rPr>
                              <w:t xml:space="preserve"> CEUs, </w:t>
                            </w:r>
                            <w:r>
                              <w:rPr>
                                <w:color w:val="auto"/>
                              </w:rPr>
                              <w:t>24</w:t>
                            </w:r>
                            <w:r w:rsidR="00D52CC9">
                              <w:rPr>
                                <w:color w:val="auto"/>
                              </w:rPr>
                              <w:t xml:space="preserve"> BRN, </w:t>
                            </w:r>
                            <w:r>
                              <w:rPr>
                                <w:color w:val="auto"/>
                              </w:rPr>
                              <w:t>24</w:t>
                            </w:r>
                            <w:r w:rsidR="00D52CC9">
                              <w:rPr>
                                <w:color w:val="auto"/>
                              </w:rPr>
                              <w:t xml:space="preserve"> BBS</w:t>
                            </w:r>
                          </w:p>
                          <w:p w:rsidR="00D027CC" w:rsidRDefault="00D027CC" w:rsidP="00D027CC">
                            <w:pPr>
                              <w:pStyle w:val="BODYCOPY"/>
                              <w:shd w:val="clear" w:color="auto" w:fill="auto"/>
                              <w:rPr>
                                <w:color w:val="auto"/>
                              </w:rPr>
                            </w:pPr>
                          </w:p>
                          <w:p w:rsidR="00D027CC" w:rsidRPr="006F3AEE" w:rsidRDefault="00D52CC9" w:rsidP="00D52CC9">
                            <w:pPr>
                              <w:pStyle w:val="Default"/>
                              <w:rPr>
                                <w:sz w:val="16"/>
                                <w:szCs w:val="16"/>
                              </w:rPr>
                            </w:pPr>
                            <w:r w:rsidRPr="006F3AEE">
                              <w:rPr>
                                <w:i/>
                                <w:sz w:val="16"/>
                                <w:szCs w:val="16"/>
                                <w:lang w:val="en"/>
                              </w:rPr>
                              <w:t xml:space="preserve">Course meets the qualifications for </w:t>
                            </w:r>
                            <w:r w:rsidR="00483A5B">
                              <w:rPr>
                                <w:i/>
                                <w:sz w:val="16"/>
                                <w:szCs w:val="16"/>
                                <w:lang w:val="en"/>
                              </w:rPr>
                              <w:t>24</w:t>
                            </w:r>
                            <w:r w:rsidRPr="006F3AEE">
                              <w:rPr>
                                <w:i/>
                                <w:sz w:val="16"/>
                                <w:szCs w:val="16"/>
                                <w:lang w:val="en"/>
                              </w:rPr>
                              <w:t xml:space="preserve"> credit hours for California Board of Registered</w:t>
                            </w:r>
                            <w:r w:rsidR="00F955E8" w:rsidRPr="006F3AEE">
                              <w:rPr>
                                <w:i/>
                                <w:sz w:val="16"/>
                                <w:szCs w:val="16"/>
                                <w:lang w:val="en"/>
                              </w:rPr>
                              <w:t xml:space="preserve"> Nursing, Provider Number 00046 and also</w:t>
                            </w:r>
                            <w:r w:rsidR="0009772A" w:rsidRPr="006F3AEE">
                              <w:rPr>
                                <w:i/>
                                <w:sz w:val="16"/>
                                <w:szCs w:val="16"/>
                                <w:lang w:val="en"/>
                              </w:rPr>
                              <w:t xml:space="preserve"> meets</w:t>
                            </w:r>
                            <w:r w:rsidRPr="006F3AEE">
                              <w:rPr>
                                <w:rStyle w:val="A7"/>
                                <w:i/>
                                <w:color w:val="auto"/>
                                <w:sz w:val="16"/>
                                <w:szCs w:val="16"/>
                              </w:rPr>
                              <w:t xml:space="preserve"> qualifications for </w:t>
                            </w:r>
                            <w:r w:rsidR="00483A5B">
                              <w:rPr>
                                <w:rStyle w:val="A7"/>
                                <w:i/>
                                <w:color w:val="auto"/>
                                <w:sz w:val="16"/>
                                <w:szCs w:val="16"/>
                              </w:rPr>
                              <w:t>24</w:t>
                            </w:r>
                            <w:r w:rsidRPr="006F3AEE">
                              <w:rPr>
                                <w:rStyle w:val="A7"/>
                                <w:i/>
                                <w:color w:val="auto"/>
                                <w:sz w:val="16"/>
                                <w:szCs w:val="16"/>
                              </w:rPr>
                              <w:t xml:space="preserve"> hours of continuing education credit for LMFTs, LCSWs, LPCCs, and/or LEPs as required by the California Board of Behavioral Sciences. </w:t>
                            </w:r>
                            <w:r w:rsidRPr="00483A5B">
                              <w:rPr>
                                <w:rStyle w:val="A7"/>
                                <w:i/>
                                <w:color w:val="auto"/>
                                <w:sz w:val="16"/>
                                <w:szCs w:val="16"/>
                              </w:rPr>
                              <w:t>California Association of Marriage and Family Therapists.</w:t>
                            </w:r>
                            <w:r w:rsidRPr="006F3AEE">
                              <w:rPr>
                                <w:rStyle w:val="A7"/>
                                <w:color w:val="auto"/>
                                <w:sz w:val="16"/>
                                <w:szCs w:val="16"/>
                              </w:rPr>
                              <w:t xml:space="preserve"> </w:t>
                            </w:r>
                            <w:r w:rsidRPr="006F3AEE">
                              <w:rPr>
                                <w:rStyle w:val="A7"/>
                                <w:i/>
                                <w:color w:val="auto"/>
                                <w:sz w:val="16"/>
                                <w:szCs w:val="16"/>
                              </w:rPr>
                              <w:t>Provider number 050148</w:t>
                            </w:r>
                          </w:p>
                          <w:p w:rsidR="0009772A" w:rsidRDefault="0009772A" w:rsidP="00D027CC">
                            <w:pPr>
                              <w:pStyle w:val="BODYCOPY"/>
                              <w:shd w:val="clear" w:color="auto" w:fill="auto"/>
                              <w:rPr>
                                <w:color w:val="auto"/>
                              </w:rPr>
                            </w:pPr>
                          </w:p>
                          <w:p w:rsidR="00D027CC" w:rsidRPr="002E0750" w:rsidRDefault="00D027CC" w:rsidP="00D027CC">
                            <w:pPr>
                              <w:pStyle w:val="BODYCOPY"/>
                              <w:shd w:val="clear" w:color="auto" w:fill="auto"/>
                              <w:rPr>
                                <w:color w:val="auto"/>
                              </w:rPr>
                            </w:pPr>
                            <w:r w:rsidRPr="002E0750">
                              <w:rPr>
                                <w:color w:val="auto"/>
                              </w:rPr>
                              <w:t>Need help enrolling or have questions about this course? Contact us at (530) 757-8725 or academy@ucdavis.edu</w:t>
                            </w:r>
                          </w:p>
                          <w:p w:rsidR="00EA1A25" w:rsidRPr="00551F7A" w:rsidRDefault="00EA1A25" w:rsidP="0028459A">
                            <w:pPr>
                              <w:jc w:val="right"/>
                              <w:rPr>
                                <w:rFonts w:ascii="Arial" w:hAnsi="Arial"/>
                                <w:color w:val="767676"/>
                                <w:sz w:val="16"/>
                                <w:szCs w:val="16"/>
                              </w:rPr>
                            </w:pPr>
                          </w:p>
                          <w:p w:rsidR="00EA1A25" w:rsidRPr="00C350E2" w:rsidRDefault="00EA1A25" w:rsidP="0028459A">
                            <w:pPr>
                              <w:rPr>
                                <w:rFonts w:ascii="Arial" w:hAnsi="Arial"/>
                                <w:b/>
                                <w:color w:val="767676"/>
                                <w:sz w:val="18"/>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DC47A" id="Text Box 25" o:spid="_x0000_s1027" type="#_x0000_t202" style="position:absolute;margin-left:405.75pt;margin-top:209.25pt;width:168.75pt;height:54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" filled="f" stroked="f">
                <v:textbox inset=",7.2pt,,7.2pt">
                  <w:txbxContent>
                    <w:p w:rsidR="004F02E2" w:rsidRPr="005747FC" w:rsidRDefault="008E7047" w:rsidP="0028459A">
                      <w:pPr>
                        <w:pStyle w:val="HEADERSTYLE3"/>
                      </w:pPr>
                      <w:r>
                        <w:t>date</w:t>
                      </w:r>
                      <w:r w:rsidR="003145FB">
                        <w:t>S</w:t>
                      </w:r>
                      <w:r w:rsidR="004F02E2">
                        <w:t xml:space="preserve"> And </w:t>
                      </w:r>
                      <w:r>
                        <w:t>time</w:t>
                      </w:r>
                      <w:r w:rsidR="003145FB">
                        <w:t xml:space="preserve">S </w:t>
                      </w:r>
                    </w:p>
                    <w:p w:rsidR="004F02E2" w:rsidRPr="004F02E2" w:rsidRDefault="004F02E2" w:rsidP="004F02E2">
                      <w:pPr>
                        <w:pStyle w:val="BODYCOPY"/>
                        <w:rPr>
                          <w:color w:val="auto"/>
                        </w:rPr>
                      </w:pPr>
                      <w:r w:rsidRPr="004F02E2">
                        <w:rPr>
                          <w:color w:val="auto"/>
                        </w:rPr>
                        <w:t>Part 1: September 20 – 21, 2017</w:t>
                      </w:r>
                    </w:p>
                    <w:p w:rsidR="00B610F7" w:rsidRPr="006E5284" w:rsidRDefault="004F02E2" w:rsidP="004F02E2">
                      <w:pPr>
                        <w:pStyle w:val="BODYCOPY"/>
                        <w:shd w:val="clear" w:color="auto" w:fill="auto"/>
                        <w:rPr>
                          <w:color w:val="auto"/>
                        </w:rPr>
                      </w:pPr>
                      <w:r w:rsidRPr="004F02E2">
                        <w:rPr>
                          <w:color w:val="auto"/>
                        </w:rPr>
                        <w:t>Part 2: September 27 – 28, 2017</w:t>
                      </w:r>
                    </w:p>
                    <w:p w:rsidR="00C350E2" w:rsidRDefault="00C350E2" w:rsidP="0028459A">
                      <w:pPr>
                        <w:spacing w:line="312" w:lineRule="auto"/>
                        <w:ind w:right="600"/>
                        <w:rPr>
                          <w:rFonts w:ascii="Arial" w:eastAsia="Times New Roman" w:hAnsi="Arial" w:cs="Arial"/>
                          <w:color w:val="808080" w:themeColor="background1" w:themeShade="80"/>
                          <w:sz w:val="20"/>
                          <w:szCs w:val="20"/>
                        </w:rPr>
                      </w:pPr>
                    </w:p>
                    <w:p w:rsidR="004C3171" w:rsidRDefault="00483A5B" w:rsidP="004C3171">
                      <w:pPr>
                        <w:spacing w:line="312" w:lineRule="auto"/>
                        <w:ind w:right="600"/>
                        <w:rPr>
                          <w:rFonts w:ascii="Arial" w:eastAsia="Times New Roman" w:hAnsi="Arial" w:cs="Arial"/>
                          <w:color w:val="808080" w:themeColor="background1" w:themeShade="80"/>
                          <w:sz w:val="20"/>
                          <w:szCs w:val="20"/>
                        </w:rPr>
                      </w:pPr>
                      <w:r>
                        <w:rPr>
                          <w:rFonts w:ascii="Arial" w:eastAsia="Times New Roman" w:hAnsi="Arial" w:cs="Arial"/>
                          <w:color w:val="000000" w:themeColor="text1"/>
                          <w:sz w:val="19"/>
                          <w:szCs w:val="19"/>
                        </w:rPr>
                        <w:t xml:space="preserve">Daily </w:t>
                      </w:r>
                      <w:r w:rsidR="004C3171" w:rsidRPr="0085348D">
                        <w:rPr>
                          <w:rFonts w:ascii="Arial" w:eastAsia="Times New Roman" w:hAnsi="Arial" w:cs="Arial"/>
                          <w:color w:val="000000" w:themeColor="text1"/>
                          <w:sz w:val="19"/>
                          <w:szCs w:val="19"/>
                        </w:rPr>
                        <w:t xml:space="preserve">9:00 a.m. – </w:t>
                      </w:r>
                      <w:r w:rsidR="004C3171">
                        <w:rPr>
                          <w:rFonts w:ascii="Arial" w:eastAsia="Times New Roman" w:hAnsi="Arial" w:cs="Arial"/>
                          <w:color w:val="000000" w:themeColor="text1"/>
                          <w:sz w:val="19"/>
                          <w:szCs w:val="19"/>
                        </w:rPr>
                        <w:t>4</w:t>
                      </w:r>
                      <w:r w:rsidR="004C3171" w:rsidRPr="0085348D">
                        <w:rPr>
                          <w:rFonts w:ascii="Arial" w:eastAsia="Times New Roman" w:hAnsi="Arial" w:cs="Arial"/>
                          <w:color w:val="000000" w:themeColor="text1"/>
                          <w:sz w:val="19"/>
                          <w:szCs w:val="19"/>
                        </w:rPr>
                        <w:t>:00 p.m.</w:t>
                      </w:r>
                    </w:p>
                    <w:p w:rsidR="004C3171" w:rsidRDefault="004C3171" w:rsidP="0028459A">
                      <w:pPr>
                        <w:spacing w:line="312" w:lineRule="auto"/>
                        <w:ind w:right="600"/>
                        <w:rPr>
                          <w:rFonts w:ascii="Arial" w:eastAsia="Times New Roman" w:hAnsi="Arial" w:cs="Arial"/>
                          <w:color w:val="808080" w:themeColor="background1" w:themeShade="80"/>
                          <w:sz w:val="20"/>
                          <w:szCs w:val="20"/>
                        </w:rPr>
                      </w:pPr>
                    </w:p>
                    <w:p w:rsidR="00483A5B" w:rsidRPr="005747FC" w:rsidRDefault="008E7047" w:rsidP="0028459A">
                      <w:pPr>
                        <w:pStyle w:val="HEADERSTYLE3"/>
                      </w:pPr>
                      <w:r>
                        <w:t>location</w:t>
                      </w:r>
                    </w:p>
                    <w:p w:rsidR="00483A5B" w:rsidRDefault="00483A5B" w:rsidP="00A16C7D">
                      <w:pPr>
                        <w:pStyle w:val="BODYCOPY"/>
                        <w:shd w:val="clear" w:color="auto" w:fill="auto"/>
                        <w:rPr>
                          <w:color w:val="auto"/>
                        </w:rPr>
                      </w:pPr>
                      <w:r>
                        <w:rPr>
                          <w:color w:val="auto"/>
                        </w:rPr>
                        <w:t>Sacramento</w:t>
                      </w:r>
                    </w:p>
                    <w:p w:rsidR="00602D87" w:rsidRDefault="004F02E2" w:rsidP="00A16C7D">
                      <w:pPr>
                        <w:pStyle w:val="BODYCOPY"/>
                        <w:shd w:val="clear" w:color="auto" w:fill="auto"/>
                        <w:rPr>
                          <w:color w:val="auto"/>
                        </w:rPr>
                      </w:pPr>
                      <w:r>
                        <w:rPr>
                          <w:color w:val="auto"/>
                        </w:rPr>
                        <w:t>Sutter Square Galleria</w:t>
                      </w:r>
                    </w:p>
                    <w:p w:rsidR="004F02E2" w:rsidRPr="006E5284" w:rsidRDefault="00483A5B" w:rsidP="00A16C7D">
                      <w:pPr>
                        <w:pStyle w:val="BODYCOPY"/>
                        <w:shd w:val="clear" w:color="auto" w:fill="auto"/>
                        <w:rPr>
                          <w:color w:val="auto"/>
                        </w:rPr>
                      </w:pPr>
                      <w:r>
                        <w:rPr>
                          <w:color w:val="auto"/>
                        </w:rPr>
                        <w:t>2901 K Street</w:t>
                      </w:r>
                    </w:p>
                    <w:p w:rsidR="00C350E2" w:rsidRDefault="00C350E2" w:rsidP="0028459A">
                      <w:pPr>
                        <w:spacing w:line="312" w:lineRule="auto"/>
                        <w:ind w:right="600"/>
                        <w:rPr>
                          <w:rFonts w:ascii="Arial" w:eastAsia="Times New Roman" w:hAnsi="Arial" w:cs="Arial"/>
                          <w:color w:val="808080" w:themeColor="background1" w:themeShade="80"/>
                          <w:sz w:val="20"/>
                          <w:szCs w:val="20"/>
                        </w:rPr>
                      </w:pPr>
                    </w:p>
                    <w:p w:rsidR="00491325" w:rsidRPr="005747FC" w:rsidRDefault="00491325" w:rsidP="00491325">
                      <w:pPr>
                        <w:pStyle w:val="HEADERSTYLE3"/>
                      </w:pPr>
                      <w:r>
                        <w:t>Instructor</w:t>
                      </w:r>
                      <w:r w:rsidR="00B25AC5">
                        <w:t>s</w:t>
                      </w:r>
                    </w:p>
                    <w:p w:rsidR="00FD5520" w:rsidRDefault="00B25AC5" w:rsidP="00FD5520">
                      <w:pPr>
                        <w:pStyle w:val="BODYCOPY"/>
                        <w:rPr>
                          <w:color w:val="auto"/>
                        </w:rPr>
                      </w:pPr>
                      <w:r>
                        <w:rPr>
                          <w:color w:val="auto"/>
                        </w:rPr>
                        <w:t xml:space="preserve">Mary </w:t>
                      </w:r>
                      <w:proofErr w:type="spellStart"/>
                      <w:r>
                        <w:rPr>
                          <w:color w:val="auto"/>
                        </w:rPr>
                        <w:t>Tarro</w:t>
                      </w:r>
                      <w:proofErr w:type="spellEnd"/>
                      <w:r w:rsidR="00483A5B">
                        <w:rPr>
                          <w:color w:val="auto"/>
                        </w:rPr>
                        <w:t>, LCSW</w:t>
                      </w:r>
                    </w:p>
                    <w:p w:rsidR="00B25AC5" w:rsidRPr="00E62F97" w:rsidRDefault="00B25AC5" w:rsidP="00FD5520">
                      <w:pPr>
                        <w:pStyle w:val="BODYCOPY"/>
                        <w:rPr>
                          <w:color w:val="auto"/>
                        </w:rPr>
                      </w:pPr>
                      <w:r>
                        <w:rPr>
                          <w:color w:val="auto"/>
                        </w:rPr>
                        <w:t>Stephani Lynch</w:t>
                      </w:r>
                      <w:r w:rsidR="00483A5B">
                        <w:rPr>
                          <w:color w:val="auto"/>
                        </w:rPr>
                        <w:t>, LCSW</w:t>
                      </w:r>
                    </w:p>
                    <w:p w:rsidR="00C350E2" w:rsidRPr="006E5284" w:rsidRDefault="00C350E2" w:rsidP="0028459A">
                      <w:pPr>
                        <w:spacing w:line="312" w:lineRule="auto"/>
                        <w:rPr>
                          <w:rFonts w:ascii="Arial" w:eastAsiaTheme="majorEastAsia" w:hAnsi="Arial"/>
                          <w:sz w:val="20"/>
                          <w:szCs w:val="72"/>
                        </w:rPr>
                      </w:pPr>
                    </w:p>
                    <w:p w:rsidR="00D027CC" w:rsidRDefault="00D027CC" w:rsidP="00D027CC">
                      <w:pPr>
                        <w:pStyle w:val="HEADERSTYLE3"/>
                      </w:pPr>
                      <w:r>
                        <w:t>SECTION NUMBER</w:t>
                      </w:r>
                    </w:p>
                    <w:p w:rsidR="004F02E2" w:rsidRPr="003F3D66" w:rsidRDefault="004F02E2" w:rsidP="00D027CC">
                      <w:pPr>
                        <w:pStyle w:val="HEADERSTYLE3"/>
                        <w:rPr>
                          <w:rFonts w:cs="Arial"/>
                          <w:b w:val="0"/>
                          <w:color w:val="333333"/>
                          <w:sz w:val="19"/>
                          <w:szCs w:val="19"/>
                          <w:shd w:val="clear" w:color="auto" w:fill="FFFFFF"/>
                        </w:rPr>
                      </w:pPr>
                      <w:r w:rsidRPr="003F3D66">
                        <w:rPr>
                          <w:rFonts w:cs="Arial"/>
                          <w:b w:val="0"/>
                          <w:color w:val="333333"/>
                          <w:sz w:val="19"/>
                          <w:szCs w:val="19"/>
                          <w:shd w:val="clear" w:color="auto" w:fill="FFFFFF"/>
                        </w:rPr>
                        <w:t xml:space="preserve">Part 1: 171SSA110 </w:t>
                      </w:r>
                    </w:p>
                    <w:p w:rsidR="00D027CC" w:rsidRPr="002E0750" w:rsidRDefault="004F02E2" w:rsidP="00D027CC">
                      <w:pPr>
                        <w:pStyle w:val="HEADERSTYLE3"/>
                        <w:rPr>
                          <w:rFonts w:cs="Arial"/>
                          <w:b w:val="0"/>
                          <w:color w:val="333333"/>
                          <w:sz w:val="18"/>
                          <w:szCs w:val="21"/>
                          <w:shd w:val="clear" w:color="auto" w:fill="FFFFFF"/>
                        </w:rPr>
                      </w:pPr>
                      <w:r w:rsidRPr="003F3D66">
                        <w:rPr>
                          <w:rFonts w:cs="Arial"/>
                          <w:b w:val="0"/>
                          <w:color w:val="333333"/>
                          <w:sz w:val="19"/>
                          <w:szCs w:val="19"/>
                          <w:shd w:val="clear" w:color="auto" w:fill="FFFFFF"/>
                        </w:rPr>
                        <w:t>Part 2: 171SSA111</w:t>
                      </w:r>
                    </w:p>
                    <w:p w:rsidR="004F02E2" w:rsidRDefault="004F02E2" w:rsidP="00D027CC">
                      <w:pPr>
                        <w:pStyle w:val="HEADERSTYLE3"/>
                      </w:pPr>
                    </w:p>
                    <w:p w:rsidR="00D027CC" w:rsidRDefault="00D027CC" w:rsidP="00D027CC">
                      <w:pPr>
                        <w:pStyle w:val="HEADERSTYLE3"/>
                      </w:pPr>
                      <w:r>
                        <w:t>subject area</w:t>
                      </w:r>
                    </w:p>
                    <w:p w:rsidR="00D027CC" w:rsidRPr="00D52CC9" w:rsidRDefault="004F02E2" w:rsidP="00D027CC">
                      <w:pPr>
                        <w:pStyle w:val="HEADERSTYLE3"/>
                        <w:rPr>
                          <w:rFonts w:cs="Arial"/>
                          <w:b w:val="0"/>
                          <w:color w:val="auto"/>
                          <w:sz w:val="19"/>
                          <w:szCs w:val="19"/>
                        </w:rPr>
                      </w:pPr>
                      <w:r>
                        <w:rPr>
                          <w:rFonts w:cs="Arial"/>
                          <w:b w:val="0"/>
                          <w:caps w:val="0"/>
                          <w:color w:val="auto"/>
                          <w:sz w:val="19"/>
                          <w:szCs w:val="19"/>
                        </w:rPr>
                        <w:t>CCR/RFA and Adoptions</w:t>
                      </w:r>
                    </w:p>
                    <w:p w:rsidR="00D027CC" w:rsidRPr="00566151" w:rsidRDefault="00D027CC" w:rsidP="00D027CC">
                      <w:pPr>
                        <w:pStyle w:val="BODYCOPY"/>
                        <w:rPr>
                          <w:color w:val="auto"/>
                        </w:rPr>
                      </w:pPr>
                    </w:p>
                    <w:p w:rsidR="00D52CC9" w:rsidRPr="005747FC" w:rsidRDefault="00D52CC9" w:rsidP="00D52CC9">
                      <w:pPr>
                        <w:pStyle w:val="HEADERSTYLE3"/>
                      </w:pPr>
                      <w:r>
                        <w:t>professional credit</w:t>
                      </w:r>
                    </w:p>
                    <w:p w:rsidR="00D52CC9" w:rsidRPr="006E5284" w:rsidRDefault="004F02E2" w:rsidP="00D52CC9">
                      <w:pPr>
                        <w:pStyle w:val="BODYCOPY"/>
                        <w:shd w:val="clear" w:color="auto" w:fill="auto"/>
                        <w:rPr>
                          <w:color w:val="auto"/>
                        </w:rPr>
                      </w:pPr>
                      <w:r>
                        <w:rPr>
                          <w:color w:val="auto"/>
                        </w:rPr>
                        <w:t>2.4</w:t>
                      </w:r>
                      <w:r w:rsidR="00D52CC9" w:rsidRPr="006E5284">
                        <w:rPr>
                          <w:color w:val="auto"/>
                        </w:rPr>
                        <w:t xml:space="preserve"> CEUs, </w:t>
                      </w:r>
                      <w:r>
                        <w:rPr>
                          <w:color w:val="auto"/>
                        </w:rPr>
                        <w:t>24</w:t>
                      </w:r>
                      <w:r w:rsidR="00D52CC9">
                        <w:rPr>
                          <w:color w:val="auto"/>
                        </w:rPr>
                        <w:t xml:space="preserve"> BRN, </w:t>
                      </w:r>
                      <w:r>
                        <w:rPr>
                          <w:color w:val="auto"/>
                        </w:rPr>
                        <w:t>24</w:t>
                      </w:r>
                      <w:r w:rsidR="00D52CC9">
                        <w:rPr>
                          <w:color w:val="auto"/>
                        </w:rPr>
                        <w:t xml:space="preserve"> BBS</w:t>
                      </w:r>
                    </w:p>
                    <w:p w:rsidR="00D027CC" w:rsidRDefault="00D027CC" w:rsidP="00D027CC">
                      <w:pPr>
                        <w:pStyle w:val="BODYCOPY"/>
                        <w:shd w:val="clear" w:color="auto" w:fill="auto"/>
                        <w:rPr>
                          <w:color w:val="auto"/>
                        </w:rPr>
                      </w:pPr>
                    </w:p>
                    <w:p w:rsidR="00D027CC" w:rsidRPr="006F3AEE" w:rsidRDefault="00D52CC9" w:rsidP="00D52CC9">
                      <w:pPr>
                        <w:pStyle w:val="Default"/>
                        <w:rPr>
                          <w:sz w:val="16"/>
                          <w:szCs w:val="16"/>
                        </w:rPr>
                      </w:pPr>
                      <w:r w:rsidRPr="006F3AEE">
                        <w:rPr>
                          <w:i/>
                          <w:sz w:val="16"/>
                          <w:szCs w:val="16"/>
                          <w:lang w:val="en"/>
                        </w:rPr>
                        <w:t xml:space="preserve">Course meets the qualifications for </w:t>
                      </w:r>
                      <w:r w:rsidR="00483A5B">
                        <w:rPr>
                          <w:i/>
                          <w:sz w:val="16"/>
                          <w:szCs w:val="16"/>
                          <w:lang w:val="en"/>
                        </w:rPr>
                        <w:t>24</w:t>
                      </w:r>
                      <w:r w:rsidRPr="006F3AEE">
                        <w:rPr>
                          <w:i/>
                          <w:sz w:val="16"/>
                          <w:szCs w:val="16"/>
                          <w:lang w:val="en"/>
                        </w:rPr>
                        <w:t xml:space="preserve"> credit hours for California Board of Registered</w:t>
                      </w:r>
                      <w:r w:rsidR="00F955E8" w:rsidRPr="006F3AEE">
                        <w:rPr>
                          <w:i/>
                          <w:sz w:val="16"/>
                          <w:szCs w:val="16"/>
                          <w:lang w:val="en"/>
                        </w:rPr>
                        <w:t xml:space="preserve"> Nursing, Provider Number 00046 and also</w:t>
                      </w:r>
                      <w:r w:rsidR="0009772A" w:rsidRPr="006F3AEE">
                        <w:rPr>
                          <w:i/>
                          <w:sz w:val="16"/>
                          <w:szCs w:val="16"/>
                          <w:lang w:val="en"/>
                        </w:rPr>
                        <w:t xml:space="preserve"> meets</w:t>
                      </w:r>
                      <w:r w:rsidRPr="006F3AEE">
                        <w:rPr>
                          <w:rStyle w:val="A7"/>
                          <w:i/>
                          <w:color w:val="auto"/>
                          <w:sz w:val="16"/>
                          <w:szCs w:val="16"/>
                        </w:rPr>
                        <w:t xml:space="preserve"> qualifications for </w:t>
                      </w:r>
                      <w:r w:rsidR="00483A5B">
                        <w:rPr>
                          <w:rStyle w:val="A7"/>
                          <w:i/>
                          <w:color w:val="auto"/>
                          <w:sz w:val="16"/>
                          <w:szCs w:val="16"/>
                        </w:rPr>
                        <w:t>24</w:t>
                      </w:r>
                      <w:r w:rsidRPr="006F3AEE">
                        <w:rPr>
                          <w:rStyle w:val="A7"/>
                          <w:i/>
                          <w:color w:val="auto"/>
                          <w:sz w:val="16"/>
                          <w:szCs w:val="16"/>
                        </w:rPr>
                        <w:t xml:space="preserve"> hours of continuing education credit for LMFTs, LCSWs, LPCCs, and/or LEPs as required by the California Board of Behavioral Sciences. </w:t>
                      </w:r>
                      <w:r w:rsidRPr="00483A5B">
                        <w:rPr>
                          <w:rStyle w:val="A7"/>
                          <w:i/>
                          <w:color w:val="auto"/>
                          <w:sz w:val="16"/>
                          <w:szCs w:val="16"/>
                        </w:rPr>
                        <w:t>California Association of Marriage and Family Therapists.</w:t>
                      </w:r>
                      <w:r w:rsidRPr="006F3AEE">
                        <w:rPr>
                          <w:rStyle w:val="A7"/>
                          <w:color w:val="auto"/>
                          <w:sz w:val="16"/>
                          <w:szCs w:val="16"/>
                        </w:rPr>
                        <w:t xml:space="preserve"> </w:t>
                      </w:r>
                      <w:r w:rsidRPr="006F3AEE">
                        <w:rPr>
                          <w:rStyle w:val="A7"/>
                          <w:i/>
                          <w:color w:val="auto"/>
                          <w:sz w:val="16"/>
                          <w:szCs w:val="16"/>
                        </w:rPr>
                        <w:t>Provider number 050148</w:t>
                      </w:r>
                    </w:p>
                    <w:p w:rsidR="0009772A" w:rsidRDefault="0009772A" w:rsidP="00D027CC">
                      <w:pPr>
                        <w:pStyle w:val="BODYCOPY"/>
                        <w:shd w:val="clear" w:color="auto" w:fill="auto"/>
                        <w:rPr>
                          <w:color w:val="auto"/>
                        </w:rPr>
                      </w:pPr>
                    </w:p>
                    <w:p w:rsidR="00D027CC" w:rsidRPr="002E0750" w:rsidRDefault="00D027CC" w:rsidP="00D027CC">
                      <w:pPr>
                        <w:pStyle w:val="BODYCOPY"/>
                        <w:shd w:val="clear" w:color="auto" w:fill="auto"/>
                        <w:rPr>
                          <w:color w:val="auto"/>
                        </w:rPr>
                      </w:pPr>
                      <w:r w:rsidRPr="002E0750">
                        <w:rPr>
                          <w:color w:val="auto"/>
                        </w:rPr>
                        <w:t>Need help enrolling or have questions about this course? Contact us at (530) 757-8725 or academy@ucdavis.edu</w:t>
                      </w:r>
                    </w:p>
                    <w:p w:rsidR="00EA1A25" w:rsidRPr="00551F7A" w:rsidRDefault="00EA1A25" w:rsidP="0028459A">
                      <w:pPr>
                        <w:jc w:val="right"/>
                        <w:rPr>
                          <w:rFonts w:ascii="Arial" w:hAnsi="Arial"/>
                          <w:color w:val="767676"/>
                          <w:sz w:val="16"/>
                          <w:szCs w:val="16"/>
                        </w:rPr>
                      </w:pPr>
                    </w:p>
                    <w:p w:rsidR="00EA1A25" w:rsidRPr="00C350E2" w:rsidRDefault="00EA1A25" w:rsidP="0028459A">
                      <w:pPr>
                        <w:rPr>
                          <w:rFonts w:ascii="Arial" w:hAnsi="Arial"/>
                          <w:b/>
                          <w:color w:val="767676"/>
                          <w:sz w:val="18"/>
                          <w:szCs w:val="36"/>
                        </w:rPr>
                      </w:pPr>
                    </w:p>
                  </w:txbxContent>
                </v:textbox>
                <w10:wrap type="tight" anchorx="page" anchory="page"/>
              </v:shape>
            </w:pict>
          </mc:Fallback>
        </mc:AlternateContent>
      </w:r>
    </w:p>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Pr="004517B9" w:rsidRDefault="004517B9" w:rsidP="004517B9"/>
    <w:p w:rsidR="004517B9" w:rsidRDefault="004517B9" w:rsidP="004517B9"/>
    <w:p w:rsidR="008F3B1E" w:rsidRDefault="008F3B1E"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4517B9" w:rsidP="004517B9">
      <w:pPr>
        <w:jc w:val="right"/>
      </w:pPr>
    </w:p>
    <w:p w:rsidR="004517B9" w:rsidRDefault="00F75D65" w:rsidP="004517B9">
      <w:pPr>
        <w:jc w:val="right"/>
      </w:pPr>
      <w:r>
        <w:rPr>
          <w:noProof/>
        </w:rPr>
        <mc:AlternateContent>
          <mc:Choice Requires="wps">
            <w:drawing>
              <wp:anchor distT="0" distB="0" distL="114300" distR="114300" simplePos="0" relativeHeight="251692032" behindDoc="0" locked="0" layoutInCell="1" allowOverlap="1" wp14:anchorId="27B1D73B" wp14:editId="6C9ABF3C">
                <wp:simplePos x="0" y="0"/>
                <wp:positionH relativeFrom="margin">
                  <wp:posOffset>-200025</wp:posOffset>
                </wp:positionH>
                <wp:positionV relativeFrom="paragraph">
                  <wp:posOffset>106045</wp:posOffset>
                </wp:positionV>
                <wp:extent cx="4562475" cy="885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624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1F" w:rsidRPr="00BC751F" w:rsidRDefault="00BC751F" w:rsidP="00BC751F">
                            <w:pPr>
                              <w:pStyle w:val="HEADERSTYLE2"/>
                              <w:rPr>
                                <w:rFonts w:eastAsia="Calibri"/>
                                <w:sz w:val="20"/>
                                <w:szCs w:val="20"/>
                              </w:rPr>
                            </w:pPr>
                            <w:r w:rsidRPr="00BC751F">
                              <w:rPr>
                                <w:rFonts w:eastAsia="Calibri"/>
                                <w:sz w:val="20"/>
                                <w:szCs w:val="20"/>
                              </w:rPr>
                              <w:t xml:space="preserve">To Enroll: </w:t>
                            </w:r>
                          </w:p>
                          <w:p w:rsidR="00BC751F" w:rsidRPr="00BC751F" w:rsidRDefault="00BC751F" w:rsidP="00BC751F">
                            <w:pPr>
                              <w:spacing w:after="160" w:line="259" w:lineRule="auto"/>
                              <w:rPr>
                                <w:rFonts w:ascii="Arial" w:eastAsia="Calibri" w:hAnsi="Arial" w:cs="Arial"/>
                                <w:b/>
                                <w:sz w:val="19"/>
                                <w:szCs w:val="19"/>
                              </w:rPr>
                            </w:pPr>
                            <w:r w:rsidRPr="00BC751F">
                              <w:rPr>
                                <w:rFonts w:ascii="Arial" w:eastAsia="Calibri" w:hAnsi="Arial" w:cs="Arial"/>
                                <w:sz w:val="19"/>
                                <w:szCs w:val="19"/>
                              </w:rPr>
                              <w:t>Pleas</w:t>
                            </w:r>
                            <w:r w:rsidR="00F831E8">
                              <w:rPr>
                                <w:rFonts w:ascii="Arial" w:eastAsia="Calibri" w:hAnsi="Arial" w:cs="Arial"/>
                                <w:sz w:val="19"/>
                                <w:szCs w:val="19"/>
                              </w:rPr>
                              <w:t>e visit this website</w:t>
                            </w:r>
                            <w:hyperlink r:id="rId10" w:history="1">
                              <w:r w:rsidR="00F831E8">
                                <w:rPr>
                                  <w:rFonts w:ascii="Arial" w:eastAsia="Calibri" w:hAnsi="Arial" w:cs="Arial"/>
                                  <w:color w:val="333333"/>
                                  <w:sz w:val="19"/>
                                  <w:szCs w:val="19"/>
                                  <w:u w:val="single"/>
                                </w:rPr>
                                <w:t xml:space="preserve"> </w:t>
                              </w:r>
                              <w:r w:rsidRPr="00BC751F">
                                <w:rPr>
                                  <w:rFonts w:ascii="Arial" w:eastAsia="Calibri" w:hAnsi="Arial" w:cs="Arial"/>
                                  <w:color w:val="333333"/>
                                  <w:sz w:val="19"/>
                                  <w:szCs w:val="19"/>
                                  <w:u w:val="single"/>
                                </w:rPr>
                                <w:t>humanservices.ucdavis.edu/</w:t>
                              </w:r>
                              <w:proofErr w:type="spellStart"/>
                              <w:r w:rsidRPr="00BC751F">
                                <w:rPr>
                                  <w:rFonts w:ascii="Arial" w:eastAsia="Calibri" w:hAnsi="Arial" w:cs="Arial"/>
                                  <w:color w:val="333333"/>
                                  <w:sz w:val="19"/>
                                  <w:szCs w:val="19"/>
                                  <w:u w:val="single"/>
                                </w:rPr>
                                <w:t>academycourses</w:t>
                              </w:r>
                              <w:proofErr w:type="spellEnd"/>
                            </w:hyperlink>
                            <w:r w:rsidRPr="00BC751F">
                              <w:rPr>
                                <w:rFonts w:ascii="Arial" w:eastAsia="Calibri" w:hAnsi="Arial" w:cs="Arial"/>
                                <w:sz w:val="19"/>
                                <w:szCs w:val="19"/>
                              </w:rPr>
                              <w:t>.</w:t>
                            </w:r>
                            <w:r w:rsidR="00F831E8" w:rsidRPr="00F831E8">
                              <w:rPr>
                                <w:rFonts w:ascii="Arial" w:eastAsia="Calibri" w:hAnsi="Arial" w:cs="Arial"/>
                                <w:sz w:val="19"/>
                                <w:szCs w:val="19"/>
                              </w:rPr>
                              <w:t xml:space="preserve"> </w:t>
                            </w:r>
                            <w:r w:rsidRPr="00BC751F">
                              <w:rPr>
                                <w:rFonts w:ascii="Arial" w:eastAsia="Calibri" w:hAnsi="Arial" w:cs="Arial"/>
                                <w:sz w:val="19"/>
                                <w:szCs w:val="19"/>
                              </w:rPr>
                              <w:t>You will need to use the search feature to find this specific course (you can search using the section number on the right side of this flier). Click on the “Enroll Now” button and follow the prompts.</w:t>
                            </w:r>
                          </w:p>
                          <w:p w:rsidR="00BC751F" w:rsidRDefault="00BC7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B1D73B" id="Text Box 5" o:spid="_x0000_s1028" type="#_x0000_t202" style="position:absolute;left:0;text-align:left;margin-left:-15.75pt;margin-top:8.35pt;width:359.25pt;height:6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" fillcolor="white [3201]" strokeweight=".5pt">
                <v:textbox>
                  <w:txbxContent>
                    <w:p w:rsidR="00BC751F" w:rsidRPr="00BC751F" w:rsidRDefault="00BC751F" w:rsidP="00BC751F">
                      <w:pPr>
                        <w:pStyle w:val="HEADERSTYLE2"/>
                        <w:rPr>
                          <w:rFonts w:eastAsia="Calibri"/>
                          <w:sz w:val="20"/>
                          <w:szCs w:val="20"/>
                        </w:rPr>
                      </w:pPr>
                      <w:r w:rsidRPr="00BC751F">
                        <w:rPr>
                          <w:rFonts w:eastAsia="Calibri"/>
                          <w:sz w:val="20"/>
                          <w:szCs w:val="20"/>
                        </w:rPr>
                        <w:t xml:space="preserve">To Enroll: </w:t>
                      </w:r>
                    </w:p>
                    <w:p w:rsidR="00BC751F" w:rsidRPr="00BC751F" w:rsidRDefault="00BC751F" w:rsidP="00BC751F">
                      <w:pPr>
                        <w:spacing w:after="160" w:line="259" w:lineRule="auto"/>
                        <w:rPr>
                          <w:rFonts w:ascii="Arial" w:eastAsia="Calibri" w:hAnsi="Arial" w:cs="Arial"/>
                          <w:b/>
                          <w:sz w:val="19"/>
                          <w:szCs w:val="19"/>
                        </w:rPr>
                      </w:pPr>
                      <w:r w:rsidRPr="00BC751F">
                        <w:rPr>
                          <w:rFonts w:ascii="Arial" w:eastAsia="Calibri" w:hAnsi="Arial" w:cs="Arial"/>
                          <w:sz w:val="19"/>
                          <w:szCs w:val="19"/>
                        </w:rPr>
                        <w:t>Pleas</w:t>
                      </w:r>
                      <w:r w:rsidR="00F831E8">
                        <w:rPr>
                          <w:rFonts w:ascii="Arial" w:eastAsia="Calibri" w:hAnsi="Arial" w:cs="Arial"/>
                          <w:sz w:val="19"/>
                          <w:szCs w:val="19"/>
                        </w:rPr>
                        <w:t>e visit this website</w:t>
                      </w:r>
                      <w:hyperlink r:id="rId11" w:history="1">
                        <w:r w:rsidR="00F831E8">
                          <w:rPr>
                            <w:rFonts w:ascii="Arial" w:eastAsia="Calibri" w:hAnsi="Arial" w:cs="Arial"/>
                            <w:color w:val="333333"/>
                            <w:sz w:val="19"/>
                            <w:szCs w:val="19"/>
                            <w:u w:val="single"/>
                          </w:rPr>
                          <w:t xml:space="preserve"> </w:t>
                        </w:r>
                        <w:r w:rsidRPr="00BC751F">
                          <w:rPr>
                            <w:rFonts w:ascii="Arial" w:eastAsia="Calibri" w:hAnsi="Arial" w:cs="Arial"/>
                            <w:color w:val="333333"/>
                            <w:sz w:val="19"/>
                            <w:szCs w:val="19"/>
                            <w:u w:val="single"/>
                          </w:rPr>
                          <w:t>humanservices.ucdavis.edu/</w:t>
                        </w:r>
                        <w:proofErr w:type="spellStart"/>
                        <w:r w:rsidRPr="00BC751F">
                          <w:rPr>
                            <w:rFonts w:ascii="Arial" w:eastAsia="Calibri" w:hAnsi="Arial" w:cs="Arial"/>
                            <w:color w:val="333333"/>
                            <w:sz w:val="19"/>
                            <w:szCs w:val="19"/>
                            <w:u w:val="single"/>
                          </w:rPr>
                          <w:t>academycourses</w:t>
                        </w:r>
                        <w:proofErr w:type="spellEnd"/>
                      </w:hyperlink>
                      <w:r w:rsidRPr="00BC751F">
                        <w:rPr>
                          <w:rFonts w:ascii="Arial" w:eastAsia="Calibri" w:hAnsi="Arial" w:cs="Arial"/>
                          <w:sz w:val="19"/>
                          <w:szCs w:val="19"/>
                        </w:rPr>
                        <w:t>.</w:t>
                      </w:r>
                      <w:r w:rsidR="00F831E8" w:rsidRPr="00F831E8">
                        <w:rPr>
                          <w:rFonts w:ascii="Arial" w:eastAsia="Calibri" w:hAnsi="Arial" w:cs="Arial"/>
                          <w:sz w:val="19"/>
                          <w:szCs w:val="19"/>
                        </w:rPr>
                        <w:t xml:space="preserve"> </w:t>
                      </w:r>
                      <w:r w:rsidRPr="00BC751F">
                        <w:rPr>
                          <w:rFonts w:ascii="Arial" w:eastAsia="Calibri" w:hAnsi="Arial" w:cs="Arial"/>
                          <w:sz w:val="19"/>
                          <w:szCs w:val="19"/>
                        </w:rPr>
                        <w:t>You will need to use the search feature to find this specific course (you can search using the section number on the right side of this flier). Click on the “Enroll Now” button and follow the prompts.</w:t>
                      </w:r>
                    </w:p>
                    <w:p w:rsidR="00BC751F" w:rsidRDefault="00BC751F"/>
                  </w:txbxContent>
                </v:textbox>
                <w10:wrap anchorx="margin"/>
              </v:shape>
            </w:pict>
          </mc:Fallback>
        </mc:AlternateContent>
      </w:r>
    </w:p>
    <w:p w:rsidR="004517B9" w:rsidRDefault="004517B9" w:rsidP="004517B9">
      <w:pPr>
        <w:jc w:val="right"/>
      </w:pPr>
    </w:p>
    <w:p w:rsidR="004517B9" w:rsidRDefault="004517B9" w:rsidP="004517B9">
      <w:pPr>
        <w:jc w:val="right"/>
      </w:pPr>
    </w:p>
    <w:p w:rsidR="004517B9" w:rsidRDefault="004517B9" w:rsidP="004517B9"/>
    <w:p w:rsidR="004517B9" w:rsidRPr="004517B9" w:rsidRDefault="004517B9" w:rsidP="004517B9"/>
    <w:sectPr w:rsidR="004517B9" w:rsidRPr="004517B9" w:rsidSect="00F831E8">
      <w:footerReference w:type="default" r:id="rId12"/>
      <w:type w:val="evenPage"/>
      <w:pgSz w:w="12240" w:h="15840"/>
      <w:pgMar w:top="1440" w:right="1080" w:bottom="1620" w:left="108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A0" w:rsidRDefault="004040A0">
      <w:r>
        <w:separator/>
      </w:r>
    </w:p>
  </w:endnote>
  <w:endnote w:type="continuationSeparator" w:id="0">
    <w:p w:rsidR="004040A0" w:rsidRDefault="0040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BF" w:rsidRDefault="004A63BF" w:rsidP="00C07FCB">
    <w:pPr>
      <w:rPr>
        <w:rFonts w:ascii="Arial" w:hAnsi="Arial" w:cs="Arial"/>
        <w:sz w:val="14"/>
        <w:szCs w:val="18"/>
      </w:rPr>
    </w:pPr>
  </w:p>
  <w:p w:rsidR="00C07FCB" w:rsidRDefault="00C07FCB" w:rsidP="00C07FCB">
    <w:pPr>
      <w:rPr>
        <w:rFonts w:ascii="Arial" w:hAnsi="Arial" w:cs="Arial"/>
        <w:sz w:val="14"/>
        <w:szCs w:val="18"/>
      </w:rPr>
    </w:pPr>
    <w:r>
      <w:rPr>
        <w:rFonts w:ascii="Arial" w:hAnsi="Arial" w:cs="Arial"/>
        <w:noProof/>
        <w:sz w:val="14"/>
        <w:szCs w:val="18"/>
      </w:rPr>
      <w:drawing>
        <wp:inline distT="0" distB="0" distL="0" distR="0" wp14:anchorId="64503085" wp14:editId="736238FA">
          <wp:extent cx="1590675" cy="4576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544" cy="470288"/>
                  </a:xfrm>
                  <a:prstGeom prst="rect">
                    <a:avLst/>
                  </a:prstGeom>
                  <a:noFill/>
                  <a:ln>
                    <a:noFill/>
                  </a:ln>
                </pic:spPr>
              </pic:pic>
            </a:graphicData>
          </a:graphic>
        </wp:inline>
      </w:drawing>
    </w:r>
  </w:p>
  <w:p w:rsidR="00C07FCB" w:rsidRDefault="00C07FCB" w:rsidP="00C07FCB">
    <w:pPr>
      <w:rPr>
        <w:rFonts w:ascii="Arial" w:hAnsi="Arial" w:cs="Arial"/>
        <w:sz w:val="14"/>
        <w:szCs w:val="18"/>
      </w:rPr>
    </w:pPr>
  </w:p>
  <w:p w:rsidR="00C07FCB" w:rsidRDefault="00C07FCB" w:rsidP="00C07FCB">
    <w:pPr>
      <w:rPr>
        <w:rFonts w:ascii="Arial" w:hAnsi="Arial" w:cs="Arial"/>
        <w:sz w:val="14"/>
        <w:szCs w:val="18"/>
      </w:rPr>
    </w:pPr>
  </w:p>
  <w:p w:rsidR="00C07FCB" w:rsidRPr="00DF387D" w:rsidRDefault="00C07FCB" w:rsidP="00C07FCB">
    <w:pPr>
      <w:rPr>
        <w:sz w:val="14"/>
      </w:rPr>
    </w:pPr>
    <w:r w:rsidRPr="00DF387D">
      <w:rPr>
        <w:rFonts w:ascii="Arial" w:hAnsi="Arial" w:cs="Arial"/>
        <w:sz w:val="14"/>
        <w:szCs w:val="18"/>
      </w:rPr>
      <w:t xml:space="preserve">1632 Da Vinci Court, Davis, CA 95618     Phone: (530) </w:t>
    </w:r>
    <w:r w:rsidR="007D5A6E">
      <w:rPr>
        <w:rFonts w:ascii="Arial" w:hAnsi="Arial" w:cs="Arial"/>
        <w:sz w:val="14"/>
        <w:szCs w:val="18"/>
      </w:rPr>
      <w:t>757-8725</w:t>
    </w:r>
    <w:r w:rsidRPr="00DF387D">
      <w:rPr>
        <w:rFonts w:ascii="Arial" w:hAnsi="Arial" w:cs="Arial"/>
        <w:sz w:val="14"/>
        <w:szCs w:val="18"/>
      </w:rPr>
      <w:t xml:space="preserve">     </w:t>
    </w:r>
    <w:hyperlink r:id="rId2" w:history="1">
      <w:r w:rsidR="00DF387D" w:rsidRPr="00DF387D">
        <w:rPr>
          <w:rStyle w:val="Hyperlink"/>
          <w:rFonts w:ascii="Arial" w:hAnsi="Arial" w:cs="Arial"/>
          <w:sz w:val="14"/>
          <w:szCs w:val="18"/>
          <w:u w:val="none"/>
        </w:rPr>
        <w:t>academy@ucdavis.edu</w:t>
      </w:r>
    </w:hyperlink>
    <w:r w:rsidRPr="00DF387D">
      <w:rPr>
        <w:rFonts w:ascii="Arial" w:hAnsi="Arial" w:cs="Arial"/>
        <w:sz w:val="14"/>
        <w:szCs w:val="18"/>
      </w:rPr>
      <w:t xml:space="preserve">     humanservices.ucdavis.edu/academy</w:t>
    </w:r>
  </w:p>
  <w:p w:rsidR="00C07FCB" w:rsidRDefault="00C07FCB" w:rsidP="00C07FCB">
    <w:pPr>
      <w:rPr>
        <w:sz w:val="14"/>
      </w:rPr>
    </w:pPr>
  </w:p>
  <w:p w:rsidR="0030285F" w:rsidRDefault="0030285F" w:rsidP="00C07FCB">
    <w:pPr>
      <w:rPr>
        <w:sz w:val="14"/>
      </w:rPr>
    </w:pPr>
  </w:p>
  <w:p w:rsidR="00C07FCB" w:rsidRDefault="00C07FCB" w:rsidP="00C07F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A0" w:rsidRDefault="004040A0">
      <w:r>
        <w:separator/>
      </w:r>
    </w:p>
  </w:footnote>
  <w:footnote w:type="continuationSeparator" w:id="0">
    <w:p w:rsidR="004040A0" w:rsidRDefault="0040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C5792"/>
    <w:lvl w:ilvl="0">
      <w:start w:val="1"/>
      <w:numFmt w:val="decimal"/>
      <w:lvlText w:val="%1."/>
      <w:lvlJc w:val="left"/>
      <w:pPr>
        <w:tabs>
          <w:tab w:val="num" w:pos="1800"/>
        </w:tabs>
        <w:ind w:left="1800" w:hanging="360"/>
      </w:pPr>
    </w:lvl>
  </w:abstractNum>
  <w:abstractNum w:abstractNumId="1">
    <w:nsid w:val="FFFFFF7D"/>
    <w:multiLevelType w:val="singleLevel"/>
    <w:tmpl w:val="B69C2FA4"/>
    <w:lvl w:ilvl="0">
      <w:start w:val="1"/>
      <w:numFmt w:val="decimal"/>
      <w:lvlText w:val="%1."/>
      <w:lvlJc w:val="left"/>
      <w:pPr>
        <w:tabs>
          <w:tab w:val="num" w:pos="1440"/>
        </w:tabs>
        <w:ind w:left="1440" w:hanging="360"/>
      </w:pPr>
    </w:lvl>
  </w:abstractNum>
  <w:abstractNum w:abstractNumId="2">
    <w:nsid w:val="FFFFFF7E"/>
    <w:multiLevelType w:val="singleLevel"/>
    <w:tmpl w:val="0ED0B3EC"/>
    <w:lvl w:ilvl="0">
      <w:start w:val="1"/>
      <w:numFmt w:val="decimal"/>
      <w:lvlText w:val="%1."/>
      <w:lvlJc w:val="left"/>
      <w:pPr>
        <w:tabs>
          <w:tab w:val="num" w:pos="1080"/>
        </w:tabs>
        <w:ind w:left="1080" w:hanging="360"/>
      </w:pPr>
    </w:lvl>
  </w:abstractNum>
  <w:abstractNum w:abstractNumId="3">
    <w:nsid w:val="FFFFFF7F"/>
    <w:multiLevelType w:val="singleLevel"/>
    <w:tmpl w:val="6CCA0F00"/>
    <w:lvl w:ilvl="0">
      <w:start w:val="1"/>
      <w:numFmt w:val="decimal"/>
      <w:lvlText w:val="%1."/>
      <w:lvlJc w:val="left"/>
      <w:pPr>
        <w:tabs>
          <w:tab w:val="num" w:pos="720"/>
        </w:tabs>
        <w:ind w:left="720" w:hanging="360"/>
      </w:pPr>
    </w:lvl>
  </w:abstractNum>
  <w:abstractNum w:abstractNumId="4">
    <w:nsid w:val="FFFFFF80"/>
    <w:multiLevelType w:val="singleLevel"/>
    <w:tmpl w:val="5F2456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CC6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9C4E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1650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C2FEE4"/>
    <w:lvl w:ilvl="0">
      <w:start w:val="1"/>
      <w:numFmt w:val="decimal"/>
      <w:lvlText w:val="%1."/>
      <w:lvlJc w:val="left"/>
      <w:pPr>
        <w:tabs>
          <w:tab w:val="num" w:pos="360"/>
        </w:tabs>
        <w:ind w:left="360" w:hanging="360"/>
      </w:pPr>
    </w:lvl>
  </w:abstractNum>
  <w:abstractNum w:abstractNumId="9">
    <w:nsid w:val="FFFFFF89"/>
    <w:multiLevelType w:val="singleLevel"/>
    <w:tmpl w:val="FCBEC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FD5F44"/>
    <w:multiLevelType w:val="multilevel"/>
    <w:tmpl w:val="44B2E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BA27B1"/>
    <w:multiLevelType w:val="multilevel"/>
    <w:tmpl w:val="BE1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5075D"/>
    <w:multiLevelType w:val="hybridMultilevel"/>
    <w:tmpl w:val="444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C17C7"/>
    <w:multiLevelType w:val="multilevel"/>
    <w:tmpl w:val="CAA2508E"/>
    <w:lvl w:ilvl="0">
      <w:start w:val="1"/>
      <w:numFmt w:val="bullet"/>
      <w:lvlText w:val=""/>
      <w:lvlJc w:val="left"/>
      <w:pPr>
        <w:tabs>
          <w:tab w:val="num" w:pos="720"/>
        </w:tabs>
        <w:ind w:left="720" w:hanging="360"/>
      </w:pPr>
      <w:rPr>
        <w:rFonts w:ascii="Wingdings" w:hAnsi="Wingdings" w:hint="default"/>
        <w:b w:val="0"/>
        <w:i w:val="0"/>
        <w:color w:val="auto"/>
        <w:sz w:val="24"/>
        <w:szCs w:val="14"/>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22078"/>
    <w:multiLevelType w:val="multilevel"/>
    <w:tmpl w:val="BBD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B0D3E"/>
    <w:multiLevelType w:val="multilevel"/>
    <w:tmpl w:val="8F1CA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99F78F9"/>
    <w:multiLevelType w:val="hybridMultilevel"/>
    <w:tmpl w:val="557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43CFB"/>
    <w:multiLevelType w:val="multilevel"/>
    <w:tmpl w:val="2E7C9CF4"/>
    <w:lvl w:ilvl="0">
      <w:start w:val="1"/>
      <w:numFmt w:val="bullet"/>
      <w:pStyle w:val="BULLETCOPY"/>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B509D"/>
    <w:multiLevelType w:val="hybridMultilevel"/>
    <w:tmpl w:val="D2604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A7434"/>
    <w:multiLevelType w:val="hybridMultilevel"/>
    <w:tmpl w:val="6080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B4D0D"/>
    <w:multiLevelType w:val="hybridMultilevel"/>
    <w:tmpl w:val="6878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AB203E"/>
    <w:multiLevelType w:val="multilevel"/>
    <w:tmpl w:val="46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B61AF"/>
    <w:multiLevelType w:val="hybridMultilevel"/>
    <w:tmpl w:val="73D4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1"/>
  </w:num>
  <w:num w:numId="17">
    <w:abstractNumId w:val="15"/>
  </w:num>
  <w:num w:numId="18">
    <w:abstractNumId w:val="12"/>
  </w:num>
  <w:num w:numId="19">
    <w:abstractNumId w:val="22"/>
  </w:num>
  <w:num w:numId="20">
    <w:abstractNumId w:val="16"/>
  </w:num>
  <w:num w:numId="21">
    <w:abstractNumId w:val="20"/>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4"/>
  <w:drawingGridVerticalSpacing w:val="14"/>
  <w:displayHorizontalDrawingGridEvery w:val="0"/>
  <w:displayVerticalDrawingGridEvery w:val="0"/>
  <w:characterSpacingControl w:val="doNotCompress"/>
  <w:hdrShapeDefaults>
    <o:shapedefaults v:ext="edit" spidmax="8193">
      <o:colormru v:ext="edit" colors="#45aaef,#00285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1E"/>
    <w:rsid w:val="0001217E"/>
    <w:rsid w:val="000163F3"/>
    <w:rsid w:val="00023C18"/>
    <w:rsid w:val="000446F4"/>
    <w:rsid w:val="00057FB9"/>
    <w:rsid w:val="000716AF"/>
    <w:rsid w:val="0009772A"/>
    <w:rsid w:val="000A1A99"/>
    <w:rsid w:val="000B5647"/>
    <w:rsid w:val="000C5D7A"/>
    <w:rsid w:val="000D363B"/>
    <w:rsid w:val="000E19DB"/>
    <w:rsid w:val="000F00DD"/>
    <w:rsid w:val="000F579F"/>
    <w:rsid w:val="00101718"/>
    <w:rsid w:val="00107D4C"/>
    <w:rsid w:val="001145F2"/>
    <w:rsid w:val="0011642E"/>
    <w:rsid w:val="00122310"/>
    <w:rsid w:val="00122AFA"/>
    <w:rsid w:val="001265FC"/>
    <w:rsid w:val="00140323"/>
    <w:rsid w:val="00150B65"/>
    <w:rsid w:val="00157E78"/>
    <w:rsid w:val="00164F9F"/>
    <w:rsid w:val="001657ED"/>
    <w:rsid w:val="0016773A"/>
    <w:rsid w:val="001741E1"/>
    <w:rsid w:val="001A67EC"/>
    <w:rsid w:val="001B48C1"/>
    <w:rsid w:val="001B6866"/>
    <w:rsid w:val="00203ED8"/>
    <w:rsid w:val="00212D20"/>
    <w:rsid w:val="00216B20"/>
    <w:rsid w:val="00221A9F"/>
    <w:rsid w:val="002578CF"/>
    <w:rsid w:val="00262B60"/>
    <w:rsid w:val="00266551"/>
    <w:rsid w:val="002715EC"/>
    <w:rsid w:val="00273CE5"/>
    <w:rsid w:val="00274775"/>
    <w:rsid w:val="0028459A"/>
    <w:rsid w:val="0029648C"/>
    <w:rsid w:val="002A37A4"/>
    <w:rsid w:val="002A7F46"/>
    <w:rsid w:val="002B1C78"/>
    <w:rsid w:val="002C31F3"/>
    <w:rsid w:val="002C480C"/>
    <w:rsid w:val="002E600E"/>
    <w:rsid w:val="002F3336"/>
    <w:rsid w:val="0030285F"/>
    <w:rsid w:val="0030463F"/>
    <w:rsid w:val="003145FB"/>
    <w:rsid w:val="0032092F"/>
    <w:rsid w:val="0032511C"/>
    <w:rsid w:val="00327888"/>
    <w:rsid w:val="003530B6"/>
    <w:rsid w:val="003702B9"/>
    <w:rsid w:val="00371222"/>
    <w:rsid w:val="00375A07"/>
    <w:rsid w:val="00381D80"/>
    <w:rsid w:val="00392919"/>
    <w:rsid w:val="00394E49"/>
    <w:rsid w:val="003C1000"/>
    <w:rsid w:val="003C6A79"/>
    <w:rsid w:val="003D6028"/>
    <w:rsid w:val="003E56EB"/>
    <w:rsid w:val="003E7C81"/>
    <w:rsid w:val="003F3D66"/>
    <w:rsid w:val="003F541E"/>
    <w:rsid w:val="00401EBA"/>
    <w:rsid w:val="004040A0"/>
    <w:rsid w:val="00415669"/>
    <w:rsid w:val="004200A7"/>
    <w:rsid w:val="004517B9"/>
    <w:rsid w:val="00462BE7"/>
    <w:rsid w:val="0047273B"/>
    <w:rsid w:val="00483A5B"/>
    <w:rsid w:val="00491130"/>
    <w:rsid w:val="00491325"/>
    <w:rsid w:val="004A1059"/>
    <w:rsid w:val="004A3ED9"/>
    <w:rsid w:val="004A63BF"/>
    <w:rsid w:val="004C0C60"/>
    <w:rsid w:val="004C3171"/>
    <w:rsid w:val="004E612E"/>
    <w:rsid w:val="004F02E2"/>
    <w:rsid w:val="004F562F"/>
    <w:rsid w:val="005117A7"/>
    <w:rsid w:val="00512E2D"/>
    <w:rsid w:val="005158E0"/>
    <w:rsid w:val="005278BC"/>
    <w:rsid w:val="005333CE"/>
    <w:rsid w:val="00533B56"/>
    <w:rsid w:val="00551F7A"/>
    <w:rsid w:val="005616E8"/>
    <w:rsid w:val="00564AA6"/>
    <w:rsid w:val="005679A4"/>
    <w:rsid w:val="005747FC"/>
    <w:rsid w:val="00587BD4"/>
    <w:rsid w:val="005957CC"/>
    <w:rsid w:val="005A7FBE"/>
    <w:rsid w:val="005B222D"/>
    <w:rsid w:val="005D35A6"/>
    <w:rsid w:val="005E0D9F"/>
    <w:rsid w:val="005E1726"/>
    <w:rsid w:val="005F5A63"/>
    <w:rsid w:val="00601524"/>
    <w:rsid w:val="00602D87"/>
    <w:rsid w:val="0060438B"/>
    <w:rsid w:val="00604CE0"/>
    <w:rsid w:val="006129E7"/>
    <w:rsid w:val="00614F0F"/>
    <w:rsid w:val="00615AE1"/>
    <w:rsid w:val="00655B4E"/>
    <w:rsid w:val="00655BB2"/>
    <w:rsid w:val="00671822"/>
    <w:rsid w:val="00676F06"/>
    <w:rsid w:val="00695B59"/>
    <w:rsid w:val="006A6327"/>
    <w:rsid w:val="006A73E4"/>
    <w:rsid w:val="006C4D3A"/>
    <w:rsid w:val="006D7350"/>
    <w:rsid w:val="006E5284"/>
    <w:rsid w:val="006F3AEE"/>
    <w:rsid w:val="006F58F3"/>
    <w:rsid w:val="006F7E76"/>
    <w:rsid w:val="00700D38"/>
    <w:rsid w:val="00705562"/>
    <w:rsid w:val="00706344"/>
    <w:rsid w:val="007077CA"/>
    <w:rsid w:val="00724C33"/>
    <w:rsid w:val="00731E28"/>
    <w:rsid w:val="00782A06"/>
    <w:rsid w:val="00791E5F"/>
    <w:rsid w:val="00795002"/>
    <w:rsid w:val="007A2875"/>
    <w:rsid w:val="007A3B46"/>
    <w:rsid w:val="007A4D71"/>
    <w:rsid w:val="007A52B2"/>
    <w:rsid w:val="007B1574"/>
    <w:rsid w:val="007B5811"/>
    <w:rsid w:val="007D2F8F"/>
    <w:rsid w:val="007D5A6E"/>
    <w:rsid w:val="007E35D3"/>
    <w:rsid w:val="007E4197"/>
    <w:rsid w:val="007E5001"/>
    <w:rsid w:val="007F63C3"/>
    <w:rsid w:val="00806A8D"/>
    <w:rsid w:val="008225A2"/>
    <w:rsid w:val="00827838"/>
    <w:rsid w:val="00841A9F"/>
    <w:rsid w:val="008516F3"/>
    <w:rsid w:val="00874574"/>
    <w:rsid w:val="008A161A"/>
    <w:rsid w:val="008A19AB"/>
    <w:rsid w:val="008B498D"/>
    <w:rsid w:val="008C3ED7"/>
    <w:rsid w:val="008E4D8F"/>
    <w:rsid w:val="008E7047"/>
    <w:rsid w:val="008F3B1E"/>
    <w:rsid w:val="008F5EC4"/>
    <w:rsid w:val="00911813"/>
    <w:rsid w:val="00950C55"/>
    <w:rsid w:val="009533A0"/>
    <w:rsid w:val="009550AF"/>
    <w:rsid w:val="009722D3"/>
    <w:rsid w:val="009735FB"/>
    <w:rsid w:val="00995431"/>
    <w:rsid w:val="009A5380"/>
    <w:rsid w:val="009C17F9"/>
    <w:rsid w:val="009C5D3A"/>
    <w:rsid w:val="009E2292"/>
    <w:rsid w:val="009E2EAD"/>
    <w:rsid w:val="00A06851"/>
    <w:rsid w:val="00A14F79"/>
    <w:rsid w:val="00A16C7D"/>
    <w:rsid w:val="00A276B5"/>
    <w:rsid w:val="00A435B6"/>
    <w:rsid w:val="00A45814"/>
    <w:rsid w:val="00A462AD"/>
    <w:rsid w:val="00A472B8"/>
    <w:rsid w:val="00A71EE9"/>
    <w:rsid w:val="00A844F0"/>
    <w:rsid w:val="00A85019"/>
    <w:rsid w:val="00A862E6"/>
    <w:rsid w:val="00AA2B6B"/>
    <w:rsid w:val="00AD07FE"/>
    <w:rsid w:val="00AD2A47"/>
    <w:rsid w:val="00AF317D"/>
    <w:rsid w:val="00AF4AEF"/>
    <w:rsid w:val="00B157EA"/>
    <w:rsid w:val="00B16F9F"/>
    <w:rsid w:val="00B25AC5"/>
    <w:rsid w:val="00B43011"/>
    <w:rsid w:val="00B506FE"/>
    <w:rsid w:val="00B51A2B"/>
    <w:rsid w:val="00B610F7"/>
    <w:rsid w:val="00B66DBA"/>
    <w:rsid w:val="00B75F68"/>
    <w:rsid w:val="00B7755B"/>
    <w:rsid w:val="00B96DA3"/>
    <w:rsid w:val="00BA185B"/>
    <w:rsid w:val="00BC00BD"/>
    <w:rsid w:val="00BC24F5"/>
    <w:rsid w:val="00BC751F"/>
    <w:rsid w:val="00C07FCB"/>
    <w:rsid w:val="00C350E2"/>
    <w:rsid w:val="00C52F9A"/>
    <w:rsid w:val="00C63C23"/>
    <w:rsid w:val="00C671DD"/>
    <w:rsid w:val="00CB0604"/>
    <w:rsid w:val="00CB2428"/>
    <w:rsid w:val="00CC5499"/>
    <w:rsid w:val="00CC6753"/>
    <w:rsid w:val="00CF0B3C"/>
    <w:rsid w:val="00CF1181"/>
    <w:rsid w:val="00D027CC"/>
    <w:rsid w:val="00D41B81"/>
    <w:rsid w:val="00D47CC0"/>
    <w:rsid w:val="00D52CC9"/>
    <w:rsid w:val="00D54F72"/>
    <w:rsid w:val="00D61878"/>
    <w:rsid w:val="00D66688"/>
    <w:rsid w:val="00D67346"/>
    <w:rsid w:val="00D854A8"/>
    <w:rsid w:val="00D920FC"/>
    <w:rsid w:val="00DD7FC3"/>
    <w:rsid w:val="00DF02F9"/>
    <w:rsid w:val="00DF387D"/>
    <w:rsid w:val="00E038CE"/>
    <w:rsid w:val="00E0791A"/>
    <w:rsid w:val="00E30C4B"/>
    <w:rsid w:val="00E317AF"/>
    <w:rsid w:val="00E553C2"/>
    <w:rsid w:val="00E60396"/>
    <w:rsid w:val="00E62F97"/>
    <w:rsid w:val="00E6619C"/>
    <w:rsid w:val="00E6655C"/>
    <w:rsid w:val="00E80614"/>
    <w:rsid w:val="00E914E4"/>
    <w:rsid w:val="00EA1A25"/>
    <w:rsid w:val="00EE0471"/>
    <w:rsid w:val="00F0613D"/>
    <w:rsid w:val="00F20872"/>
    <w:rsid w:val="00F258EE"/>
    <w:rsid w:val="00F26045"/>
    <w:rsid w:val="00F36563"/>
    <w:rsid w:val="00F40B8F"/>
    <w:rsid w:val="00F6311F"/>
    <w:rsid w:val="00F66AD3"/>
    <w:rsid w:val="00F67767"/>
    <w:rsid w:val="00F75D65"/>
    <w:rsid w:val="00F82AEE"/>
    <w:rsid w:val="00F82EB3"/>
    <w:rsid w:val="00F831E8"/>
    <w:rsid w:val="00F87542"/>
    <w:rsid w:val="00F955E8"/>
    <w:rsid w:val="00FA597D"/>
    <w:rsid w:val="00FA5BAE"/>
    <w:rsid w:val="00FB13EE"/>
    <w:rsid w:val="00FB55BD"/>
    <w:rsid w:val="00FB5642"/>
    <w:rsid w:val="00FC2954"/>
    <w:rsid w:val="00FC4704"/>
    <w:rsid w:val="00FC69D3"/>
    <w:rsid w:val="00FD44A5"/>
    <w:rsid w:val="00FD5520"/>
    <w:rsid w:val="00FE274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5aaef,#0028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1292"/>
  </w:style>
  <w:style w:type="paragraph" w:styleId="Heading2">
    <w:name w:val="heading 2"/>
    <w:basedOn w:val="Normal"/>
    <w:link w:val="Heading2Char"/>
    <w:uiPriority w:val="9"/>
    <w:qFormat/>
    <w:rsid w:val="006A6327"/>
    <w:pPr>
      <w:spacing w:before="100" w:beforeAutospacing="1" w:after="100" w:afterAutospacing="1"/>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6A632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2E"/>
    <w:pPr>
      <w:tabs>
        <w:tab w:val="center" w:pos="4320"/>
        <w:tab w:val="right" w:pos="8640"/>
      </w:tabs>
    </w:pPr>
  </w:style>
  <w:style w:type="character" w:customStyle="1" w:styleId="HeaderChar">
    <w:name w:val="Header Char"/>
    <w:basedOn w:val="DefaultParagraphFont"/>
    <w:link w:val="Header"/>
    <w:uiPriority w:val="99"/>
    <w:rsid w:val="0011642E"/>
  </w:style>
  <w:style w:type="paragraph" w:styleId="Footer">
    <w:name w:val="footer"/>
    <w:basedOn w:val="Normal"/>
    <w:link w:val="FooterChar"/>
    <w:uiPriority w:val="99"/>
    <w:unhideWhenUsed/>
    <w:rsid w:val="0011642E"/>
    <w:pPr>
      <w:tabs>
        <w:tab w:val="center" w:pos="4320"/>
        <w:tab w:val="right" w:pos="8640"/>
      </w:tabs>
    </w:pPr>
  </w:style>
  <w:style w:type="character" w:customStyle="1" w:styleId="FooterChar">
    <w:name w:val="Footer Char"/>
    <w:basedOn w:val="DefaultParagraphFont"/>
    <w:link w:val="Footer"/>
    <w:uiPriority w:val="99"/>
    <w:rsid w:val="0011642E"/>
  </w:style>
  <w:style w:type="paragraph" w:customStyle="1" w:styleId="NoParagraphStyle">
    <w:name w:val="[No Paragraph Style]"/>
    <w:rsid w:val="000F579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2511C"/>
    <w:rPr>
      <w:color w:val="333333"/>
      <w:u w:val="single"/>
    </w:rPr>
  </w:style>
  <w:style w:type="character" w:customStyle="1" w:styleId="Heading2Char">
    <w:name w:val="Heading 2 Char"/>
    <w:basedOn w:val="DefaultParagraphFont"/>
    <w:link w:val="Heading2"/>
    <w:uiPriority w:val="9"/>
    <w:rsid w:val="006A6327"/>
    <w:rPr>
      <w:rFonts w:ascii="Times New Roman" w:eastAsia="Times New Roman" w:hAnsi="Times New Roman" w:cs="Times New Roman"/>
      <w:b/>
      <w:bCs/>
      <w:sz w:val="29"/>
      <w:szCs w:val="29"/>
    </w:rPr>
  </w:style>
  <w:style w:type="character" w:customStyle="1" w:styleId="Heading3Char">
    <w:name w:val="Heading 3 Char"/>
    <w:basedOn w:val="DefaultParagraphFont"/>
    <w:link w:val="Heading3"/>
    <w:uiPriority w:val="9"/>
    <w:rsid w:val="006A6327"/>
    <w:rPr>
      <w:rFonts w:asciiTheme="majorHAnsi" w:eastAsiaTheme="majorEastAsia" w:hAnsiTheme="majorHAnsi" w:cstheme="majorBidi"/>
      <w:b/>
      <w:bCs/>
      <w:color w:val="4F81BD" w:themeColor="accent1"/>
      <w:sz w:val="22"/>
      <w:szCs w:val="22"/>
    </w:rPr>
  </w:style>
  <w:style w:type="paragraph" w:customStyle="1" w:styleId="BULLETCOPY">
    <w:name w:val="BULLET COPY"/>
    <w:basedOn w:val="Normal"/>
    <w:qFormat/>
    <w:rsid w:val="00700D38"/>
    <w:pPr>
      <w:numPr>
        <w:numId w:val="2"/>
      </w:numPr>
      <w:shd w:val="clear" w:color="auto" w:fill="FFFFFF"/>
      <w:spacing w:line="312" w:lineRule="auto"/>
      <w:ind w:left="187" w:hanging="187"/>
    </w:pPr>
    <w:rPr>
      <w:rFonts w:ascii="Arial" w:eastAsia="Times New Roman" w:hAnsi="Arial" w:cs="Arial"/>
      <w:color w:val="767676"/>
      <w:sz w:val="19"/>
      <w:szCs w:val="19"/>
    </w:rPr>
  </w:style>
  <w:style w:type="paragraph" w:customStyle="1" w:styleId="BODYCOPYITAL">
    <w:name w:val="BODY COPY ITAL"/>
    <w:basedOn w:val="Normal"/>
    <w:qFormat/>
    <w:rsid w:val="00B506FE"/>
    <w:pPr>
      <w:shd w:val="clear" w:color="auto" w:fill="FFFFFF"/>
      <w:spacing w:line="312" w:lineRule="auto"/>
      <w:ind w:right="600"/>
    </w:pPr>
    <w:rPr>
      <w:rFonts w:ascii="Arial" w:hAnsi="Arial" w:cs="Arial"/>
      <w:i/>
      <w:color w:val="767676"/>
      <w:sz w:val="19"/>
      <w:szCs w:val="20"/>
    </w:rPr>
  </w:style>
  <w:style w:type="character" w:styleId="FollowedHyperlink">
    <w:name w:val="FollowedHyperlink"/>
    <w:basedOn w:val="DefaultParagraphFont"/>
    <w:rsid w:val="00AA2B6B"/>
    <w:rPr>
      <w:color w:val="800080" w:themeColor="followedHyperlink"/>
      <w:u w:val="single"/>
    </w:rPr>
  </w:style>
  <w:style w:type="paragraph" w:customStyle="1" w:styleId="MAINHEADERSTYLE">
    <w:name w:val="MAIN HEADER STYLE"/>
    <w:basedOn w:val="NoParagraphStyle"/>
    <w:qFormat/>
    <w:rsid w:val="00E914E4"/>
    <w:pPr>
      <w:spacing w:line="312" w:lineRule="auto"/>
    </w:pPr>
    <w:rPr>
      <w:rFonts w:ascii="Arial" w:hAnsi="Arial" w:cs="Times New Roman"/>
      <w:b/>
      <w:bCs/>
      <w:caps/>
      <w:color w:val="002855"/>
      <w:sz w:val="56"/>
    </w:rPr>
  </w:style>
  <w:style w:type="paragraph" w:customStyle="1" w:styleId="BODYCOPY">
    <w:name w:val="BODY COPY"/>
    <w:basedOn w:val="Normal"/>
    <w:qFormat/>
    <w:rsid w:val="00655BB2"/>
    <w:pPr>
      <w:shd w:val="clear" w:color="auto" w:fill="FFFFFF"/>
      <w:spacing w:line="312" w:lineRule="auto"/>
    </w:pPr>
    <w:rPr>
      <w:rFonts w:ascii="Arial" w:eastAsia="Times New Roman" w:hAnsi="Arial" w:cs="Arial"/>
      <w:color w:val="767676"/>
      <w:sz w:val="19"/>
      <w:szCs w:val="19"/>
    </w:rPr>
  </w:style>
  <w:style w:type="paragraph" w:customStyle="1" w:styleId="HEADERSTYLE2">
    <w:name w:val="HEADER STYLE 2"/>
    <w:basedOn w:val="Normal"/>
    <w:qFormat/>
    <w:rsid w:val="00700D38"/>
    <w:rPr>
      <w:rFonts w:ascii="Arial" w:eastAsiaTheme="majorEastAsia" w:hAnsi="Arial"/>
      <w:b/>
      <w:caps/>
      <w:color w:val="C99700"/>
      <w:sz w:val="28"/>
      <w:szCs w:val="72"/>
    </w:rPr>
  </w:style>
  <w:style w:type="paragraph" w:customStyle="1" w:styleId="HEADERSTYLE3">
    <w:name w:val="HEADER STYLE 3"/>
    <w:basedOn w:val="Normal"/>
    <w:qFormat/>
    <w:rsid w:val="00700D38"/>
    <w:pPr>
      <w:spacing w:line="312" w:lineRule="auto"/>
    </w:pPr>
    <w:rPr>
      <w:rFonts w:ascii="Arial" w:eastAsiaTheme="majorEastAsia" w:hAnsi="Arial"/>
      <w:b/>
      <w:caps/>
      <w:color w:val="002855"/>
      <w:sz w:val="20"/>
      <w:szCs w:val="72"/>
    </w:rPr>
  </w:style>
  <w:style w:type="paragraph" w:customStyle="1" w:styleId="BODYCOPYBOLD">
    <w:name w:val="BODY COPY BOLD"/>
    <w:basedOn w:val="Normal"/>
    <w:qFormat/>
    <w:rsid w:val="00700D38"/>
    <w:pPr>
      <w:spacing w:line="312" w:lineRule="auto"/>
    </w:pPr>
    <w:rPr>
      <w:rFonts w:ascii="Arial" w:hAnsi="Arial"/>
      <w:b/>
      <w:color w:val="767676"/>
      <w:sz w:val="20"/>
      <w:szCs w:val="20"/>
    </w:rPr>
  </w:style>
  <w:style w:type="paragraph" w:customStyle="1" w:styleId="BODYCOPYWEBSITE">
    <w:name w:val="BODY COPY WEBSITE"/>
    <w:basedOn w:val="Normal"/>
    <w:qFormat/>
    <w:rsid w:val="0030463F"/>
    <w:pPr>
      <w:spacing w:line="312" w:lineRule="auto"/>
    </w:pPr>
    <w:rPr>
      <w:rFonts w:ascii="Arial" w:hAnsi="Arial"/>
      <w:color w:val="002855"/>
      <w:sz w:val="20"/>
      <w:szCs w:val="36"/>
    </w:rPr>
  </w:style>
  <w:style w:type="paragraph" w:styleId="ListBullet">
    <w:name w:val="List Bullet"/>
    <w:basedOn w:val="Normal"/>
    <w:rsid w:val="006C4D3A"/>
    <w:pPr>
      <w:numPr>
        <w:numId w:val="3"/>
      </w:numPr>
      <w:contextualSpacing/>
    </w:pPr>
  </w:style>
  <w:style w:type="paragraph" w:customStyle="1" w:styleId="HEADERSTYLE2BLUE">
    <w:name w:val="HEADER STYLE 2 BLUE"/>
    <w:basedOn w:val="HEADERSTYLE2"/>
    <w:qFormat/>
    <w:rsid w:val="001B6866"/>
    <w:rPr>
      <w:color w:val="002855"/>
    </w:rPr>
  </w:style>
  <w:style w:type="paragraph" w:styleId="BalloonText">
    <w:name w:val="Balloon Text"/>
    <w:basedOn w:val="Normal"/>
    <w:link w:val="BalloonTextChar"/>
    <w:rsid w:val="003C6A79"/>
    <w:rPr>
      <w:rFonts w:ascii="Tahoma" w:hAnsi="Tahoma" w:cs="Tahoma"/>
      <w:sz w:val="16"/>
      <w:szCs w:val="16"/>
    </w:rPr>
  </w:style>
  <w:style w:type="character" w:customStyle="1" w:styleId="BalloonTextChar">
    <w:name w:val="Balloon Text Char"/>
    <w:basedOn w:val="DefaultParagraphFont"/>
    <w:link w:val="BalloonText"/>
    <w:rsid w:val="003C6A79"/>
    <w:rPr>
      <w:rFonts w:ascii="Tahoma" w:hAnsi="Tahoma" w:cs="Tahoma"/>
      <w:sz w:val="16"/>
      <w:szCs w:val="16"/>
    </w:rPr>
  </w:style>
  <w:style w:type="paragraph" w:styleId="ListParagraph">
    <w:name w:val="List Paragraph"/>
    <w:basedOn w:val="Normal"/>
    <w:uiPriority w:val="34"/>
    <w:qFormat/>
    <w:rsid w:val="008E7047"/>
    <w:pPr>
      <w:ind w:left="720"/>
      <w:contextualSpacing/>
    </w:pPr>
    <w:rPr>
      <w:rFonts w:ascii="Calibri" w:hAnsi="Calibri" w:cs="Calibri"/>
      <w:sz w:val="22"/>
      <w:szCs w:val="22"/>
    </w:rPr>
  </w:style>
  <w:style w:type="character" w:styleId="Strong">
    <w:name w:val="Strong"/>
    <w:basedOn w:val="DefaultParagraphFont"/>
    <w:uiPriority w:val="22"/>
    <w:qFormat/>
    <w:rsid w:val="00F82AEE"/>
    <w:rPr>
      <w:b/>
      <w:bCs/>
    </w:rPr>
  </w:style>
  <w:style w:type="paragraph" w:styleId="NormalWeb">
    <w:name w:val="Normal (Web)"/>
    <w:basedOn w:val="Normal"/>
    <w:uiPriority w:val="99"/>
    <w:unhideWhenUsed/>
    <w:rsid w:val="00FB5642"/>
    <w:pPr>
      <w:spacing w:before="100" w:beforeAutospacing="1" w:after="100" w:afterAutospacing="1"/>
    </w:pPr>
    <w:rPr>
      <w:rFonts w:ascii="Times New Roman" w:eastAsia="Times New Roman" w:hAnsi="Times New Roman" w:cs="Times New Roman"/>
    </w:rPr>
  </w:style>
  <w:style w:type="paragraph" w:customStyle="1" w:styleId="Default">
    <w:name w:val="Default"/>
    <w:rsid w:val="00D027CC"/>
    <w:pPr>
      <w:autoSpaceDE w:val="0"/>
      <w:autoSpaceDN w:val="0"/>
      <w:adjustRightInd w:val="0"/>
    </w:pPr>
    <w:rPr>
      <w:rFonts w:ascii="Arial" w:hAnsi="Arial" w:cs="Arial"/>
      <w:color w:val="000000"/>
    </w:rPr>
  </w:style>
  <w:style w:type="character" w:customStyle="1" w:styleId="A7">
    <w:name w:val="A7"/>
    <w:uiPriority w:val="99"/>
    <w:rsid w:val="00D027CC"/>
    <w:rPr>
      <w:color w:val="57585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1292"/>
  </w:style>
  <w:style w:type="paragraph" w:styleId="Heading2">
    <w:name w:val="heading 2"/>
    <w:basedOn w:val="Normal"/>
    <w:link w:val="Heading2Char"/>
    <w:uiPriority w:val="9"/>
    <w:qFormat/>
    <w:rsid w:val="006A6327"/>
    <w:pPr>
      <w:spacing w:before="100" w:beforeAutospacing="1" w:after="100" w:afterAutospacing="1"/>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6A632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2E"/>
    <w:pPr>
      <w:tabs>
        <w:tab w:val="center" w:pos="4320"/>
        <w:tab w:val="right" w:pos="8640"/>
      </w:tabs>
    </w:pPr>
  </w:style>
  <w:style w:type="character" w:customStyle="1" w:styleId="HeaderChar">
    <w:name w:val="Header Char"/>
    <w:basedOn w:val="DefaultParagraphFont"/>
    <w:link w:val="Header"/>
    <w:uiPriority w:val="99"/>
    <w:rsid w:val="0011642E"/>
  </w:style>
  <w:style w:type="paragraph" w:styleId="Footer">
    <w:name w:val="footer"/>
    <w:basedOn w:val="Normal"/>
    <w:link w:val="FooterChar"/>
    <w:uiPriority w:val="99"/>
    <w:unhideWhenUsed/>
    <w:rsid w:val="0011642E"/>
    <w:pPr>
      <w:tabs>
        <w:tab w:val="center" w:pos="4320"/>
        <w:tab w:val="right" w:pos="8640"/>
      </w:tabs>
    </w:pPr>
  </w:style>
  <w:style w:type="character" w:customStyle="1" w:styleId="FooterChar">
    <w:name w:val="Footer Char"/>
    <w:basedOn w:val="DefaultParagraphFont"/>
    <w:link w:val="Footer"/>
    <w:uiPriority w:val="99"/>
    <w:rsid w:val="0011642E"/>
  </w:style>
  <w:style w:type="paragraph" w:customStyle="1" w:styleId="NoParagraphStyle">
    <w:name w:val="[No Paragraph Style]"/>
    <w:rsid w:val="000F579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2511C"/>
    <w:rPr>
      <w:color w:val="333333"/>
      <w:u w:val="single"/>
    </w:rPr>
  </w:style>
  <w:style w:type="character" w:customStyle="1" w:styleId="Heading2Char">
    <w:name w:val="Heading 2 Char"/>
    <w:basedOn w:val="DefaultParagraphFont"/>
    <w:link w:val="Heading2"/>
    <w:uiPriority w:val="9"/>
    <w:rsid w:val="006A6327"/>
    <w:rPr>
      <w:rFonts w:ascii="Times New Roman" w:eastAsia="Times New Roman" w:hAnsi="Times New Roman" w:cs="Times New Roman"/>
      <w:b/>
      <w:bCs/>
      <w:sz w:val="29"/>
      <w:szCs w:val="29"/>
    </w:rPr>
  </w:style>
  <w:style w:type="character" w:customStyle="1" w:styleId="Heading3Char">
    <w:name w:val="Heading 3 Char"/>
    <w:basedOn w:val="DefaultParagraphFont"/>
    <w:link w:val="Heading3"/>
    <w:uiPriority w:val="9"/>
    <w:rsid w:val="006A6327"/>
    <w:rPr>
      <w:rFonts w:asciiTheme="majorHAnsi" w:eastAsiaTheme="majorEastAsia" w:hAnsiTheme="majorHAnsi" w:cstheme="majorBidi"/>
      <w:b/>
      <w:bCs/>
      <w:color w:val="4F81BD" w:themeColor="accent1"/>
      <w:sz w:val="22"/>
      <w:szCs w:val="22"/>
    </w:rPr>
  </w:style>
  <w:style w:type="paragraph" w:customStyle="1" w:styleId="BULLETCOPY">
    <w:name w:val="BULLET COPY"/>
    <w:basedOn w:val="Normal"/>
    <w:qFormat/>
    <w:rsid w:val="00700D38"/>
    <w:pPr>
      <w:numPr>
        <w:numId w:val="2"/>
      </w:numPr>
      <w:shd w:val="clear" w:color="auto" w:fill="FFFFFF"/>
      <w:spacing w:line="312" w:lineRule="auto"/>
      <w:ind w:left="187" w:hanging="187"/>
    </w:pPr>
    <w:rPr>
      <w:rFonts w:ascii="Arial" w:eastAsia="Times New Roman" w:hAnsi="Arial" w:cs="Arial"/>
      <w:color w:val="767676"/>
      <w:sz w:val="19"/>
      <w:szCs w:val="19"/>
    </w:rPr>
  </w:style>
  <w:style w:type="paragraph" w:customStyle="1" w:styleId="BODYCOPYITAL">
    <w:name w:val="BODY COPY ITAL"/>
    <w:basedOn w:val="Normal"/>
    <w:qFormat/>
    <w:rsid w:val="00B506FE"/>
    <w:pPr>
      <w:shd w:val="clear" w:color="auto" w:fill="FFFFFF"/>
      <w:spacing w:line="312" w:lineRule="auto"/>
      <w:ind w:right="600"/>
    </w:pPr>
    <w:rPr>
      <w:rFonts w:ascii="Arial" w:hAnsi="Arial" w:cs="Arial"/>
      <w:i/>
      <w:color w:val="767676"/>
      <w:sz w:val="19"/>
      <w:szCs w:val="20"/>
    </w:rPr>
  </w:style>
  <w:style w:type="character" w:styleId="FollowedHyperlink">
    <w:name w:val="FollowedHyperlink"/>
    <w:basedOn w:val="DefaultParagraphFont"/>
    <w:rsid w:val="00AA2B6B"/>
    <w:rPr>
      <w:color w:val="800080" w:themeColor="followedHyperlink"/>
      <w:u w:val="single"/>
    </w:rPr>
  </w:style>
  <w:style w:type="paragraph" w:customStyle="1" w:styleId="MAINHEADERSTYLE">
    <w:name w:val="MAIN HEADER STYLE"/>
    <w:basedOn w:val="NoParagraphStyle"/>
    <w:qFormat/>
    <w:rsid w:val="00E914E4"/>
    <w:pPr>
      <w:spacing w:line="312" w:lineRule="auto"/>
    </w:pPr>
    <w:rPr>
      <w:rFonts w:ascii="Arial" w:hAnsi="Arial" w:cs="Times New Roman"/>
      <w:b/>
      <w:bCs/>
      <w:caps/>
      <w:color w:val="002855"/>
      <w:sz w:val="56"/>
    </w:rPr>
  </w:style>
  <w:style w:type="paragraph" w:customStyle="1" w:styleId="BODYCOPY">
    <w:name w:val="BODY COPY"/>
    <w:basedOn w:val="Normal"/>
    <w:qFormat/>
    <w:rsid w:val="00655BB2"/>
    <w:pPr>
      <w:shd w:val="clear" w:color="auto" w:fill="FFFFFF"/>
      <w:spacing w:line="312" w:lineRule="auto"/>
    </w:pPr>
    <w:rPr>
      <w:rFonts w:ascii="Arial" w:eastAsia="Times New Roman" w:hAnsi="Arial" w:cs="Arial"/>
      <w:color w:val="767676"/>
      <w:sz w:val="19"/>
      <w:szCs w:val="19"/>
    </w:rPr>
  </w:style>
  <w:style w:type="paragraph" w:customStyle="1" w:styleId="HEADERSTYLE2">
    <w:name w:val="HEADER STYLE 2"/>
    <w:basedOn w:val="Normal"/>
    <w:qFormat/>
    <w:rsid w:val="00700D38"/>
    <w:rPr>
      <w:rFonts w:ascii="Arial" w:eastAsiaTheme="majorEastAsia" w:hAnsi="Arial"/>
      <w:b/>
      <w:caps/>
      <w:color w:val="C99700"/>
      <w:sz w:val="28"/>
      <w:szCs w:val="72"/>
    </w:rPr>
  </w:style>
  <w:style w:type="paragraph" w:customStyle="1" w:styleId="HEADERSTYLE3">
    <w:name w:val="HEADER STYLE 3"/>
    <w:basedOn w:val="Normal"/>
    <w:qFormat/>
    <w:rsid w:val="00700D38"/>
    <w:pPr>
      <w:spacing w:line="312" w:lineRule="auto"/>
    </w:pPr>
    <w:rPr>
      <w:rFonts w:ascii="Arial" w:eastAsiaTheme="majorEastAsia" w:hAnsi="Arial"/>
      <w:b/>
      <w:caps/>
      <w:color w:val="002855"/>
      <w:sz w:val="20"/>
      <w:szCs w:val="72"/>
    </w:rPr>
  </w:style>
  <w:style w:type="paragraph" w:customStyle="1" w:styleId="BODYCOPYBOLD">
    <w:name w:val="BODY COPY BOLD"/>
    <w:basedOn w:val="Normal"/>
    <w:qFormat/>
    <w:rsid w:val="00700D38"/>
    <w:pPr>
      <w:spacing w:line="312" w:lineRule="auto"/>
    </w:pPr>
    <w:rPr>
      <w:rFonts w:ascii="Arial" w:hAnsi="Arial"/>
      <w:b/>
      <w:color w:val="767676"/>
      <w:sz w:val="20"/>
      <w:szCs w:val="20"/>
    </w:rPr>
  </w:style>
  <w:style w:type="paragraph" w:customStyle="1" w:styleId="BODYCOPYWEBSITE">
    <w:name w:val="BODY COPY WEBSITE"/>
    <w:basedOn w:val="Normal"/>
    <w:qFormat/>
    <w:rsid w:val="0030463F"/>
    <w:pPr>
      <w:spacing w:line="312" w:lineRule="auto"/>
    </w:pPr>
    <w:rPr>
      <w:rFonts w:ascii="Arial" w:hAnsi="Arial"/>
      <w:color w:val="002855"/>
      <w:sz w:val="20"/>
      <w:szCs w:val="36"/>
    </w:rPr>
  </w:style>
  <w:style w:type="paragraph" w:styleId="ListBullet">
    <w:name w:val="List Bullet"/>
    <w:basedOn w:val="Normal"/>
    <w:rsid w:val="006C4D3A"/>
    <w:pPr>
      <w:numPr>
        <w:numId w:val="3"/>
      </w:numPr>
      <w:contextualSpacing/>
    </w:pPr>
  </w:style>
  <w:style w:type="paragraph" w:customStyle="1" w:styleId="HEADERSTYLE2BLUE">
    <w:name w:val="HEADER STYLE 2 BLUE"/>
    <w:basedOn w:val="HEADERSTYLE2"/>
    <w:qFormat/>
    <w:rsid w:val="001B6866"/>
    <w:rPr>
      <w:color w:val="002855"/>
    </w:rPr>
  </w:style>
  <w:style w:type="paragraph" w:styleId="BalloonText">
    <w:name w:val="Balloon Text"/>
    <w:basedOn w:val="Normal"/>
    <w:link w:val="BalloonTextChar"/>
    <w:rsid w:val="003C6A79"/>
    <w:rPr>
      <w:rFonts w:ascii="Tahoma" w:hAnsi="Tahoma" w:cs="Tahoma"/>
      <w:sz w:val="16"/>
      <w:szCs w:val="16"/>
    </w:rPr>
  </w:style>
  <w:style w:type="character" w:customStyle="1" w:styleId="BalloonTextChar">
    <w:name w:val="Balloon Text Char"/>
    <w:basedOn w:val="DefaultParagraphFont"/>
    <w:link w:val="BalloonText"/>
    <w:rsid w:val="003C6A79"/>
    <w:rPr>
      <w:rFonts w:ascii="Tahoma" w:hAnsi="Tahoma" w:cs="Tahoma"/>
      <w:sz w:val="16"/>
      <w:szCs w:val="16"/>
    </w:rPr>
  </w:style>
  <w:style w:type="paragraph" w:styleId="ListParagraph">
    <w:name w:val="List Paragraph"/>
    <w:basedOn w:val="Normal"/>
    <w:uiPriority w:val="34"/>
    <w:qFormat/>
    <w:rsid w:val="008E7047"/>
    <w:pPr>
      <w:ind w:left="720"/>
      <w:contextualSpacing/>
    </w:pPr>
    <w:rPr>
      <w:rFonts w:ascii="Calibri" w:hAnsi="Calibri" w:cs="Calibri"/>
      <w:sz w:val="22"/>
      <w:szCs w:val="22"/>
    </w:rPr>
  </w:style>
  <w:style w:type="character" w:styleId="Strong">
    <w:name w:val="Strong"/>
    <w:basedOn w:val="DefaultParagraphFont"/>
    <w:uiPriority w:val="22"/>
    <w:qFormat/>
    <w:rsid w:val="00F82AEE"/>
    <w:rPr>
      <w:b/>
      <w:bCs/>
    </w:rPr>
  </w:style>
  <w:style w:type="paragraph" w:styleId="NormalWeb">
    <w:name w:val="Normal (Web)"/>
    <w:basedOn w:val="Normal"/>
    <w:uiPriority w:val="99"/>
    <w:unhideWhenUsed/>
    <w:rsid w:val="00FB5642"/>
    <w:pPr>
      <w:spacing w:before="100" w:beforeAutospacing="1" w:after="100" w:afterAutospacing="1"/>
    </w:pPr>
    <w:rPr>
      <w:rFonts w:ascii="Times New Roman" w:eastAsia="Times New Roman" w:hAnsi="Times New Roman" w:cs="Times New Roman"/>
    </w:rPr>
  </w:style>
  <w:style w:type="paragraph" w:customStyle="1" w:styleId="Default">
    <w:name w:val="Default"/>
    <w:rsid w:val="00D027CC"/>
    <w:pPr>
      <w:autoSpaceDE w:val="0"/>
      <w:autoSpaceDN w:val="0"/>
      <w:adjustRightInd w:val="0"/>
    </w:pPr>
    <w:rPr>
      <w:rFonts w:ascii="Arial" w:hAnsi="Arial" w:cs="Arial"/>
      <w:color w:val="000000"/>
    </w:rPr>
  </w:style>
  <w:style w:type="character" w:customStyle="1" w:styleId="A7">
    <w:name w:val="A7"/>
    <w:uiPriority w:val="99"/>
    <w:rsid w:val="00D027CC"/>
    <w:rPr>
      <w:color w:val="57585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6566">
      <w:bodyDiv w:val="1"/>
      <w:marLeft w:val="0"/>
      <w:marRight w:val="0"/>
      <w:marTop w:val="0"/>
      <w:marBottom w:val="0"/>
      <w:divBdr>
        <w:top w:val="none" w:sz="0" w:space="0" w:color="auto"/>
        <w:left w:val="none" w:sz="0" w:space="0" w:color="auto"/>
        <w:bottom w:val="none" w:sz="0" w:space="0" w:color="auto"/>
        <w:right w:val="none" w:sz="0" w:space="0" w:color="auto"/>
      </w:divBdr>
    </w:div>
    <w:div w:id="329140561">
      <w:bodyDiv w:val="1"/>
      <w:marLeft w:val="0"/>
      <w:marRight w:val="0"/>
      <w:marTop w:val="0"/>
      <w:marBottom w:val="0"/>
      <w:divBdr>
        <w:top w:val="none" w:sz="0" w:space="0" w:color="auto"/>
        <w:left w:val="none" w:sz="0" w:space="0" w:color="auto"/>
        <w:bottom w:val="none" w:sz="0" w:space="0" w:color="auto"/>
        <w:right w:val="none" w:sz="0" w:space="0" w:color="auto"/>
      </w:divBdr>
    </w:div>
    <w:div w:id="451870903">
      <w:bodyDiv w:val="1"/>
      <w:marLeft w:val="0"/>
      <w:marRight w:val="0"/>
      <w:marTop w:val="0"/>
      <w:marBottom w:val="0"/>
      <w:divBdr>
        <w:top w:val="none" w:sz="0" w:space="0" w:color="auto"/>
        <w:left w:val="none" w:sz="0" w:space="0" w:color="auto"/>
        <w:bottom w:val="none" w:sz="0" w:space="0" w:color="auto"/>
        <w:right w:val="none" w:sz="0" w:space="0" w:color="auto"/>
      </w:divBdr>
    </w:div>
    <w:div w:id="705788401">
      <w:bodyDiv w:val="1"/>
      <w:marLeft w:val="0"/>
      <w:marRight w:val="0"/>
      <w:marTop w:val="0"/>
      <w:marBottom w:val="0"/>
      <w:divBdr>
        <w:top w:val="none" w:sz="0" w:space="0" w:color="auto"/>
        <w:left w:val="none" w:sz="0" w:space="0" w:color="auto"/>
        <w:bottom w:val="none" w:sz="0" w:space="0" w:color="auto"/>
        <w:right w:val="none" w:sz="0" w:space="0" w:color="auto"/>
      </w:divBdr>
    </w:div>
    <w:div w:id="1260798000">
      <w:bodyDiv w:val="1"/>
      <w:marLeft w:val="0"/>
      <w:marRight w:val="0"/>
      <w:marTop w:val="0"/>
      <w:marBottom w:val="0"/>
      <w:divBdr>
        <w:top w:val="none" w:sz="0" w:space="0" w:color="auto"/>
        <w:left w:val="none" w:sz="0" w:space="0" w:color="auto"/>
        <w:bottom w:val="none" w:sz="0" w:space="0" w:color="auto"/>
        <w:right w:val="none" w:sz="0" w:space="0" w:color="auto"/>
      </w:divBdr>
    </w:div>
    <w:div w:id="1339849652">
      <w:bodyDiv w:val="1"/>
      <w:marLeft w:val="0"/>
      <w:marRight w:val="0"/>
      <w:marTop w:val="0"/>
      <w:marBottom w:val="0"/>
      <w:divBdr>
        <w:top w:val="none" w:sz="0" w:space="0" w:color="auto"/>
        <w:left w:val="none" w:sz="0" w:space="0" w:color="auto"/>
        <w:bottom w:val="none" w:sz="0" w:space="0" w:color="auto"/>
        <w:right w:val="none" w:sz="0" w:space="0" w:color="auto"/>
      </w:divBdr>
    </w:div>
    <w:div w:id="1403873104">
      <w:bodyDiv w:val="1"/>
      <w:marLeft w:val="0"/>
      <w:marRight w:val="0"/>
      <w:marTop w:val="0"/>
      <w:marBottom w:val="0"/>
      <w:divBdr>
        <w:top w:val="none" w:sz="0" w:space="0" w:color="auto"/>
        <w:left w:val="none" w:sz="0" w:space="0" w:color="auto"/>
        <w:bottom w:val="none" w:sz="0" w:space="0" w:color="auto"/>
        <w:right w:val="none" w:sz="0" w:space="0" w:color="auto"/>
      </w:divBdr>
    </w:div>
    <w:div w:id="1507280687">
      <w:bodyDiv w:val="1"/>
      <w:marLeft w:val="0"/>
      <w:marRight w:val="0"/>
      <w:marTop w:val="0"/>
      <w:marBottom w:val="0"/>
      <w:divBdr>
        <w:top w:val="none" w:sz="0" w:space="0" w:color="auto"/>
        <w:left w:val="none" w:sz="0" w:space="0" w:color="auto"/>
        <w:bottom w:val="none" w:sz="0" w:space="0" w:color="auto"/>
        <w:right w:val="none" w:sz="0" w:space="0" w:color="auto"/>
      </w:divBdr>
    </w:div>
    <w:div w:id="1531912795">
      <w:bodyDiv w:val="1"/>
      <w:marLeft w:val="0"/>
      <w:marRight w:val="0"/>
      <w:marTop w:val="0"/>
      <w:marBottom w:val="0"/>
      <w:divBdr>
        <w:top w:val="none" w:sz="0" w:space="0" w:color="auto"/>
        <w:left w:val="none" w:sz="0" w:space="0" w:color="auto"/>
        <w:bottom w:val="none" w:sz="0" w:space="0" w:color="auto"/>
        <w:right w:val="none" w:sz="0" w:space="0" w:color="auto"/>
      </w:divBdr>
    </w:div>
    <w:div w:id="1688561791">
      <w:bodyDiv w:val="1"/>
      <w:marLeft w:val="0"/>
      <w:marRight w:val="0"/>
      <w:marTop w:val="0"/>
      <w:marBottom w:val="0"/>
      <w:divBdr>
        <w:top w:val="none" w:sz="0" w:space="0" w:color="auto"/>
        <w:left w:val="none" w:sz="0" w:space="0" w:color="auto"/>
        <w:bottom w:val="none" w:sz="0" w:space="0" w:color="auto"/>
        <w:right w:val="none" w:sz="0" w:space="0" w:color="auto"/>
      </w:divBdr>
    </w:div>
    <w:div w:id="1750301251">
      <w:bodyDiv w:val="1"/>
      <w:marLeft w:val="0"/>
      <w:marRight w:val="0"/>
      <w:marTop w:val="0"/>
      <w:marBottom w:val="0"/>
      <w:divBdr>
        <w:top w:val="none" w:sz="0" w:space="0" w:color="auto"/>
        <w:left w:val="none" w:sz="0" w:space="0" w:color="auto"/>
        <w:bottom w:val="none" w:sz="0" w:space="0" w:color="auto"/>
        <w:right w:val="none" w:sz="0" w:space="0" w:color="auto"/>
      </w:divBdr>
    </w:div>
    <w:div w:id="1750957543">
      <w:bodyDiv w:val="1"/>
      <w:marLeft w:val="0"/>
      <w:marRight w:val="0"/>
      <w:marTop w:val="0"/>
      <w:marBottom w:val="0"/>
      <w:divBdr>
        <w:top w:val="none" w:sz="0" w:space="0" w:color="auto"/>
        <w:left w:val="none" w:sz="0" w:space="0" w:color="auto"/>
        <w:bottom w:val="none" w:sz="0" w:space="0" w:color="auto"/>
        <w:right w:val="none" w:sz="0" w:space="0" w:color="auto"/>
      </w:divBdr>
    </w:div>
    <w:div w:id="1786147998">
      <w:bodyDiv w:val="1"/>
      <w:marLeft w:val="0"/>
      <w:marRight w:val="0"/>
      <w:marTop w:val="0"/>
      <w:marBottom w:val="0"/>
      <w:divBdr>
        <w:top w:val="none" w:sz="0" w:space="0" w:color="auto"/>
        <w:left w:val="none" w:sz="0" w:space="0" w:color="auto"/>
        <w:bottom w:val="none" w:sz="0" w:space="0" w:color="auto"/>
        <w:right w:val="none" w:sz="0" w:space="0" w:color="auto"/>
      </w:divBdr>
    </w:div>
    <w:div w:id="2012562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anservices.ucdavis.edu/academycourses" TargetMode="External"/><Relationship Id="rId5" Type="http://schemas.openxmlformats.org/officeDocument/2006/relationships/settings" Target="settings.xml"/><Relationship Id="rId10" Type="http://schemas.openxmlformats.org/officeDocument/2006/relationships/hyperlink" Target="https://humanservices.ucdavis.edu/academycours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demy@ucdavis.edu"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CA88-F36B-4ACC-8B3D-5FE83E16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9Jm@mktg</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Moore</dc:creator>
  <cp:lastModifiedBy>DeSmet, Christina@DSS</cp:lastModifiedBy>
  <cp:revision>2</cp:revision>
  <cp:lastPrinted>2017-06-19T19:02:00Z</cp:lastPrinted>
  <dcterms:created xsi:type="dcterms:W3CDTF">2017-07-26T19:33:00Z</dcterms:created>
  <dcterms:modified xsi:type="dcterms:W3CDTF">2017-07-26T19:33:00Z</dcterms:modified>
</cp:coreProperties>
</file>